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D32399" w14:textId="77777777" w:rsidR="001C1FE3" w:rsidRDefault="00000000" w:rsidP="00CC5252">
      <w:pPr>
        <w:spacing w:before="520" w:after="200"/>
        <w:jc w:val="center"/>
        <w:rPr>
          <w:rFonts w:hint="eastAsia"/>
        </w:rPr>
      </w:pPr>
      <w:r>
        <w:rPr>
          <w:b/>
          <w:color w:val="176B4D"/>
          <w:sz w:val="48"/>
        </w:rPr>
        <w:t xml:space="preserve">AI </w:t>
      </w:r>
      <w:proofErr w:type="spellStart"/>
      <w:r>
        <w:rPr>
          <w:b/>
          <w:color w:val="176B4D"/>
          <w:sz w:val="48"/>
        </w:rPr>
        <w:t>跑步助手</w:t>
      </w:r>
      <w:proofErr w:type="spellEnd"/>
      <w:r w:rsidR="00CC5252">
        <w:rPr>
          <w:rFonts w:hint="eastAsia"/>
          <w:b/>
          <w:color w:val="176B4D"/>
          <w:sz w:val="48"/>
          <w:lang w:eastAsia="zh-CN"/>
        </w:rPr>
        <w:t>功能</w:t>
      </w:r>
      <w:r>
        <w:rPr>
          <w:b/>
          <w:color w:val="176B4D"/>
          <w:sz w:val="48"/>
        </w:rPr>
        <w:t>PRD</w:t>
      </w:r>
    </w:p>
    <w:p w14:paraId="29099D4B" w14:textId="77777777" w:rsidR="001C1FE3" w:rsidRDefault="00000000">
      <w:pPr>
        <w:rPr>
          <w:rFonts w:hint="eastAsia"/>
          <w:lang w:eastAsia="zh-CN"/>
        </w:rPr>
      </w:pPr>
      <w:r>
        <w:rPr>
          <w:lang w:eastAsia="zh-CN"/>
        </w:rPr>
        <w:t>版本：V1.13（2026-08-14 当前原型与转跳同步版）</w:t>
      </w:r>
    </w:p>
    <w:p w14:paraId="70E411B2" w14:textId="77777777" w:rsidR="001C1FE3" w:rsidRDefault="00000000">
      <w:pPr>
        <w:rPr>
          <w:rFonts w:hint="eastAsia"/>
          <w:lang w:eastAsia="zh-CN"/>
        </w:rPr>
      </w:pPr>
      <w:r>
        <w:rPr>
          <w:lang w:eastAsia="zh-CN"/>
        </w:rPr>
        <w:t>文档状态：可用于交互原型生成</w:t>
      </w:r>
    </w:p>
    <w:p w14:paraId="7887D67E" w14:textId="77777777" w:rsidR="001C1FE3" w:rsidRDefault="00000000">
      <w:pPr>
        <w:rPr>
          <w:rFonts w:hint="eastAsia"/>
          <w:lang w:eastAsia="zh-CN"/>
        </w:rPr>
      </w:pPr>
      <w:r>
        <w:rPr>
          <w:lang w:eastAsia="zh-CN"/>
        </w:rPr>
        <w:t>目标平台：移动端 App（优先 390 × 844），</w:t>
      </w:r>
      <w:proofErr w:type="gramStart"/>
      <w:r>
        <w:rPr>
          <w:lang w:eastAsia="zh-CN"/>
        </w:rPr>
        <w:t>兼容微信小</w:t>
      </w:r>
      <w:proofErr w:type="gramEnd"/>
      <w:r>
        <w:rPr>
          <w:lang w:eastAsia="zh-CN"/>
        </w:rPr>
        <w:t>程序</w:t>
      </w:r>
    </w:p>
    <w:p w14:paraId="0E3C914B" w14:textId="77777777" w:rsidR="001C1FE3" w:rsidRDefault="00000000">
      <w:pPr>
        <w:rPr>
          <w:rFonts w:hint="eastAsia"/>
          <w:lang w:eastAsia="zh-CN"/>
        </w:rPr>
      </w:pPr>
      <w:r>
        <w:rPr>
          <w:lang w:eastAsia="zh-CN"/>
        </w:rPr>
        <w:t>核心定位：以训练计划为主线，把设备数据、AI 教练、恢复分析和个性化营养补给合并为一个闭环。</w:t>
      </w:r>
    </w:p>
    <w:p w14:paraId="449EA4EA" w14:textId="77777777" w:rsidR="001C1FE3" w:rsidRDefault="00000000">
      <w:pPr>
        <w:pStyle w:val="1"/>
        <w:rPr>
          <w:lang w:eastAsia="zh-CN"/>
        </w:rPr>
      </w:pPr>
      <w:r>
        <w:rPr>
          <w:lang w:eastAsia="zh-CN"/>
        </w:rPr>
        <w:t xml:space="preserve">0. </w:t>
      </w:r>
      <w:r w:rsidRPr="005E07B5">
        <w:rPr>
          <w:rFonts w:ascii="微软雅黑" w:eastAsia="微软雅黑" w:hAnsi="微软雅黑"/>
          <w:lang w:eastAsia="zh-CN"/>
        </w:rPr>
        <w:t>给 Codex / Stitch 的执行摘要</w:t>
      </w:r>
    </w:p>
    <w:p w14:paraId="15298777" w14:textId="77777777" w:rsidR="001C1FE3" w:rsidRDefault="00000000">
      <w:pPr>
        <w:rPr>
          <w:rFonts w:hint="eastAsia"/>
          <w:lang w:eastAsia="zh-CN"/>
        </w:rPr>
      </w:pPr>
      <w:r>
        <w:rPr>
          <w:lang w:eastAsia="zh-CN"/>
        </w:rPr>
        <w:t>请设计并实现一款移动端“AI 跑步助手”高保真交互原型。它不是</w:t>
      </w:r>
      <w:proofErr w:type="gramStart"/>
      <w:r>
        <w:rPr>
          <w:lang w:eastAsia="zh-CN"/>
        </w:rPr>
        <w:t>多个竞品页面</w:t>
      </w:r>
      <w:proofErr w:type="gramEnd"/>
      <w:r>
        <w:rPr>
          <w:lang w:eastAsia="zh-CN"/>
        </w:rPr>
        <w:t>的拼接，而是围绕“今天该怎么练、怎么补、练完如何恢复、下一步怎么调整”形成统一任务流。</w:t>
      </w:r>
    </w:p>
    <w:p w14:paraId="753EADA1" w14:textId="77777777" w:rsidR="001C1FE3" w:rsidRDefault="00000000">
      <w:pPr>
        <w:rPr>
          <w:rFonts w:hint="eastAsia"/>
        </w:rPr>
      </w:pPr>
      <w:r>
        <w:t>原型必须满足：</w:t>
      </w:r>
    </w:p>
    <w:p w14:paraId="0097EBAF" w14:textId="77777777" w:rsidR="001C1FE3" w:rsidRDefault="00000000">
      <w:pPr>
        <w:pStyle w:val="a"/>
        <w:spacing w:after="60"/>
        <w:ind w:left="547" w:hanging="259"/>
        <w:rPr>
          <w:rFonts w:hint="eastAsia"/>
          <w:lang w:eastAsia="zh-CN"/>
        </w:rPr>
      </w:pPr>
      <w:r>
        <w:rPr>
          <w:lang w:eastAsia="zh-CN"/>
        </w:rPr>
        <w:t>四个底部一级入口：首页、训练、营养、我的；“训练”合并原计划与记录入口，内部保留计划/记录双视图。</w:t>
      </w:r>
    </w:p>
    <w:p w14:paraId="5F394528" w14:textId="77777777" w:rsidR="001C1FE3" w:rsidRDefault="00000000">
      <w:pPr>
        <w:pStyle w:val="a"/>
        <w:spacing w:after="60"/>
        <w:ind w:left="547" w:hanging="259"/>
        <w:rPr>
          <w:rFonts w:hint="eastAsia"/>
          <w:lang w:eastAsia="zh-CN"/>
        </w:rPr>
      </w:pPr>
      <w:r>
        <w:rPr>
          <w:lang w:eastAsia="zh-CN"/>
        </w:rPr>
        <w:t>首页就是“跑步 AI 助手”的主对话页：界面采用类似 Sigma 的单列对话</w:t>
      </w:r>
      <w:proofErr w:type="gramStart"/>
      <w:r>
        <w:rPr>
          <w:lang w:eastAsia="zh-CN"/>
        </w:rPr>
        <w:t>流组织</w:t>
      </w:r>
      <w:proofErr w:type="gramEnd"/>
      <w:r>
        <w:rPr>
          <w:lang w:eastAsia="zh-CN"/>
        </w:rPr>
        <w:t>方式，但不复制其品牌视觉；今日训练、恢复、补给和提醒均由 Agent 作为独立对话消息发送，结构化卡片是消息附件而不是固定首页仪表盘，底部输入框常驻，用户可直接连续追问。</w:t>
      </w:r>
    </w:p>
    <w:p w14:paraId="331EEC4B" w14:textId="77777777" w:rsidR="001C1FE3" w:rsidRDefault="00000000">
      <w:pPr>
        <w:pStyle w:val="a"/>
        <w:spacing w:after="60"/>
        <w:ind w:left="547" w:hanging="259"/>
        <w:rPr>
          <w:rFonts w:hint="eastAsia"/>
          <w:lang w:eastAsia="zh-CN"/>
        </w:rPr>
      </w:pPr>
      <w:r>
        <w:rPr>
          <w:lang w:eastAsia="zh-CN"/>
        </w:rPr>
        <w:t>每项数据分析</w:t>
      </w:r>
      <w:proofErr w:type="gramStart"/>
      <w:r>
        <w:rPr>
          <w:lang w:eastAsia="zh-CN"/>
        </w:rPr>
        <w:t>旁统一</w:t>
      </w:r>
      <w:proofErr w:type="gramEnd"/>
      <w:r>
        <w:rPr>
          <w:lang w:eastAsia="zh-CN"/>
        </w:rPr>
        <w:t>显示 1–2 行“AI 总结”预览和紧凑的“去看看”按钮，不在计划卡内展开完整评价；点击后进入与首页相通的 AI 对话，加载当前分析上下文并允许连续追问。</w:t>
      </w:r>
    </w:p>
    <w:p w14:paraId="445BD99B" w14:textId="77777777" w:rsidR="001C1FE3" w:rsidRDefault="00000000">
      <w:pPr>
        <w:pStyle w:val="a"/>
        <w:spacing w:after="60"/>
        <w:ind w:left="547" w:hanging="259"/>
        <w:rPr>
          <w:rFonts w:hint="eastAsia"/>
          <w:lang w:eastAsia="zh-CN"/>
        </w:rPr>
      </w:pPr>
      <w:r>
        <w:rPr>
          <w:lang w:eastAsia="zh-CN"/>
        </w:rPr>
        <w:t>所有计划调整、训练完成、营养记录和设备同步都必须写入统一状态，并同步反映到训练中心计划/记录双视图和首页。</w:t>
      </w:r>
    </w:p>
    <w:p w14:paraId="12B7D96A" w14:textId="77777777" w:rsidR="001C1FE3" w:rsidRDefault="00000000">
      <w:pPr>
        <w:pStyle w:val="a"/>
        <w:spacing w:after="60"/>
        <w:ind w:left="547" w:hanging="259"/>
        <w:rPr>
          <w:rFonts w:hint="eastAsia"/>
          <w:lang w:eastAsia="zh-CN"/>
        </w:rPr>
      </w:pPr>
      <w:r>
        <w:rPr>
          <w:lang w:eastAsia="zh-CN"/>
        </w:rPr>
        <w:t>所有按钮必须有真实可见的目标页面、</w:t>
      </w:r>
      <w:proofErr w:type="gramStart"/>
      <w:r>
        <w:rPr>
          <w:lang w:eastAsia="zh-CN"/>
        </w:rPr>
        <w:t>弹层或</w:t>
      </w:r>
      <w:proofErr w:type="gramEnd"/>
      <w:r>
        <w:rPr>
          <w:lang w:eastAsia="zh-CN"/>
        </w:rPr>
        <w:t>状态变化；</w:t>
      </w:r>
      <w:proofErr w:type="gramStart"/>
      <w:r>
        <w:rPr>
          <w:lang w:eastAsia="zh-CN"/>
        </w:rPr>
        <w:t>禁止仅弹</w:t>
      </w:r>
      <w:proofErr w:type="gramEnd"/>
      <w:r>
        <w:rPr>
          <w:lang w:eastAsia="zh-CN"/>
        </w:rPr>
        <w:t xml:space="preserve"> Toast 代替结构化功能。</w:t>
      </w:r>
    </w:p>
    <w:p w14:paraId="321C83A3" w14:textId="77777777" w:rsidR="001C1FE3" w:rsidRDefault="00000000">
      <w:pPr>
        <w:pStyle w:val="a"/>
        <w:spacing w:after="60"/>
        <w:ind w:left="547" w:hanging="259"/>
        <w:rPr>
          <w:rFonts w:hint="eastAsia"/>
        </w:rPr>
      </w:pPr>
      <w:r>
        <w:t>演示数据可以由前端 Mock 返回，但所有 AI 生成、云端用户数据和设备数据必须通过 service adapter 预留 API。</w:t>
      </w:r>
    </w:p>
    <w:p w14:paraId="0AF2CCAD" w14:textId="77777777" w:rsidR="006475F0" w:rsidRDefault="00000000">
      <w:pPr>
        <w:pStyle w:val="a"/>
        <w:rPr>
          <w:rFonts w:hint="eastAsia"/>
          <w:lang w:eastAsia="zh-CN"/>
        </w:rPr>
      </w:pPr>
      <w:r>
        <w:rPr>
          <w:lang w:eastAsia="zh-CN"/>
        </w:rPr>
        <w:t>训练计划、训练反馈分析与全部补给方案必须由 Agent 基于用户档案、设备数据、天气、训练进程和历史执行情况生成；前端不得</w:t>
      </w:r>
      <w:proofErr w:type="gramStart"/>
      <w:r>
        <w:rPr>
          <w:lang w:eastAsia="zh-CN"/>
        </w:rPr>
        <w:t>写死建议</w:t>
      </w:r>
      <w:proofErr w:type="gramEnd"/>
      <w:r>
        <w:rPr>
          <w:lang w:eastAsia="zh-CN"/>
        </w:rPr>
        <w:t>结果。</w:t>
      </w:r>
    </w:p>
    <w:p w14:paraId="1FA2AEC4" w14:textId="77777777" w:rsidR="006475F0" w:rsidRDefault="00000000">
      <w:pPr>
        <w:pStyle w:val="a"/>
        <w:rPr>
          <w:rFonts w:hint="eastAsia"/>
          <w:lang w:eastAsia="zh-CN"/>
        </w:rPr>
      </w:pPr>
      <w:r>
        <w:rPr>
          <w:lang w:eastAsia="zh-CN"/>
        </w:rPr>
        <w:t>补给商品默认从康比特产品目录中匹配，提醒卡必须显示补充时机、剂量、种类和产品；过敏、不耐受或产品不可用时由 Agent 解释并给出安全替代。</w:t>
      </w:r>
    </w:p>
    <w:p w14:paraId="3F17453C" w14:textId="77777777" w:rsidR="006475F0" w:rsidRDefault="00000000">
      <w:pPr>
        <w:pStyle w:val="a"/>
        <w:rPr>
          <w:rFonts w:hint="eastAsia"/>
          <w:lang w:eastAsia="zh-CN"/>
        </w:rPr>
      </w:pPr>
      <w:r>
        <w:rPr>
          <w:lang w:eastAsia="zh-CN"/>
        </w:rPr>
        <w:lastRenderedPageBreak/>
        <w:t>生理生化指标分析只在用户主动上传相关监测报告并确认解析结果后触发；只分析其对运动训练和生理状态的可能影响，行动建议止于运动营养品推荐，不提供医疗建议、诊断或治疗方案。用户表达身体不适时停止普通分析，只提示寻求医疗建议。</w:t>
      </w:r>
    </w:p>
    <w:p w14:paraId="7AC7D2D4" w14:textId="77777777" w:rsidR="001C1FE3" w:rsidRDefault="00000000">
      <w:pPr>
        <w:pStyle w:val="a"/>
        <w:spacing w:after="60"/>
        <w:ind w:left="547" w:hanging="259"/>
        <w:rPr>
          <w:rFonts w:hint="eastAsia"/>
          <w:lang w:eastAsia="zh-CN"/>
        </w:rPr>
      </w:pPr>
      <w:r>
        <w:rPr>
          <w:lang w:eastAsia="zh-CN"/>
        </w:rPr>
        <w:t>默认使用简洁、克制、可信赖的运动健康视觉；禁止照搬任</w:t>
      </w:r>
      <w:proofErr w:type="gramStart"/>
      <w:r>
        <w:rPr>
          <w:lang w:eastAsia="zh-CN"/>
        </w:rPr>
        <w:t>一竞品</w:t>
      </w:r>
      <w:proofErr w:type="gramEnd"/>
      <w:r>
        <w:rPr>
          <w:lang w:eastAsia="zh-CN"/>
        </w:rPr>
        <w:t>的品牌、布局或素材。</w:t>
      </w:r>
    </w:p>
    <w:p w14:paraId="5EF00C85" w14:textId="77777777" w:rsidR="00BD03CA" w:rsidRPr="005E07B5" w:rsidRDefault="00000000">
      <w:pPr>
        <w:pStyle w:val="2"/>
        <w:rPr>
          <w:rFonts w:ascii="微软雅黑" w:eastAsia="微软雅黑" w:hAnsi="微软雅黑"/>
          <w:lang w:eastAsia="zh-CN"/>
        </w:rPr>
      </w:pPr>
      <w:r>
        <w:rPr>
          <w:lang w:eastAsia="zh-CN"/>
        </w:rPr>
        <w:t xml:space="preserve">0.1 </w:t>
      </w:r>
      <w:proofErr w:type="gramStart"/>
      <w:r w:rsidRPr="005E07B5">
        <w:rPr>
          <w:rFonts w:ascii="微软雅黑" w:eastAsia="微软雅黑" w:hAnsi="微软雅黑"/>
          <w:lang w:eastAsia="zh-CN"/>
        </w:rPr>
        <w:t>微信小</w:t>
      </w:r>
      <w:proofErr w:type="gramEnd"/>
      <w:r w:rsidRPr="005E07B5">
        <w:rPr>
          <w:rFonts w:ascii="微软雅黑" w:eastAsia="微软雅黑" w:hAnsi="微软雅黑"/>
          <w:lang w:eastAsia="zh-CN"/>
        </w:rPr>
        <w:t>程序首发与两期实施清单</w:t>
      </w:r>
    </w:p>
    <w:p w14:paraId="3A1D2DBF" w14:textId="77777777" w:rsidR="00BD03CA" w:rsidRDefault="00000000">
      <w:pPr>
        <w:rPr>
          <w:rFonts w:hint="eastAsia"/>
          <w:lang w:eastAsia="zh-CN"/>
        </w:rPr>
      </w:pPr>
      <w:r>
        <w:rPr>
          <w:lang w:eastAsia="zh-CN"/>
        </w:rPr>
        <w:t>一期先完成建档、Agent 对话、计划/记录、训练反馈和营养补给闭环；D7 与 D9 列为二期。D4、D5 按“小程序前台直接提醒、后台微信消息降级”验收，不承诺原生 App 级后台双端实时提醒。</w:t>
      </w:r>
    </w:p>
    <w:tbl>
      <w:tblPr>
        <w:tblW w:w="0" w:type="auto"/>
        <w:jc w:val="center"/>
        <w:tblLayout w:type="fixed"/>
        <w:tblLook w:val="04A0" w:firstRow="1" w:lastRow="0" w:firstColumn="1" w:lastColumn="0" w:noHBand="0" w:noVBand="1"/>
      </w:tblPr>
      <w:tblGrid>
        <w:gridCol w:w="853"/>
        <w:gridCol w:w="1163"/>
        <w:gridCol w:w="1944"/>
        <w:gridCol w:w="2520"/>
        <w:gridCol w:w="2951"/>
      </w:tblGrid>
      <w:tr w:rsidR="00BD03CA" w14:paraId="39342413" w14:textId="77777777" w:rsidTr="005E07B5">
        <w:trPr>
          <w:tblHeader/>
          <w:jc w:val="center"/>
        </w:trPr>
        <w:tc>
          <w:tcPr>
            <w:tcW w:w="853" w:type="dxa"/>
            <w:shd w:val="clear" w:color="auto" w:fill="1B6848"/>
            <w:vAlign w:val="center"/>
          </w:tcPr>
          <w:p w14:paraId="0C70D3A7" w14:textId="77777777" w:rsidR="00BD03CA" w:rsidRDefault="00000000">
            <w:pPr>
              <w:jc w:val="center"/>
              <w:rPr>
                <w:rFonts w:hint="eastAsia"/>
              </w:rPr>
            </w:pPr>
            <w:r>
              <w:rPr>
                <w:b/>
                <w:color w:val="FFFFFF"/>
                <w:sz w:val="16"/>
              </w:rPr>
              <w:t>Demo</w:t>
            </w:r>
          </w:p>
        </w:tc>
        <w:tc>
          <w:tcPr>
            <w:tcW w:w="1163" w:type="dxa"/>
            <w:shd w:val="clear" w:color="auto" w:fill="1B6848"/>
            <w:vAlign w:val="center"/>
          </w:tcPr>
          <w:p w14:paraId="5F746A49" w14:textId="77777777" w:rsidR="00BD03CA" w:rsidRDefault="00000000">
            <w:pPr>
              <w:jc w:val="center"/>
              <w:rPr>
                <w:rFonts w:hint="eastAsia"/>
              </w:rPr>
            </w:pPr>
            <w:r>
              <w:rPr>
                <w:b/>
                <w:color w:val="FFFFFF"/>
                <w:sz w:val="16"/>
              </w:rPr>
              <w:t>阶段</w:t>
            </w:r>
          </w:p>
        </w:tc>
        <w:tc>
          <w:tcPr>
            <w:tcW w:w="1944" w:type="dxa"/>
            <w:shd w:val="clear" w:color="auto" w:fill="1B6848"/>
            <w:vAlign w:val="center"/>
          </w:tcPr>
          <w:p w14:paraId="101E4A57" w14:textId="77777777" w:rsidR="00BD03CA" w:rsidRDefault="00000000">
            <w:pPr>
              <w:jc w:val="center"/>
              <w:rPr>
                <w:rFonts w:hint="eastAsia"/>
              </w:rPr>
            </w:pPr>
            <w:r>
              <w:rPr>
                <w:b/>
                <w:color w:val="FFFFFF"/>
                <w:sz w:val="16"/>
              </w:rPr>
              <w:t>核心功能</w:t>
            </w:r>
          </w:p>
        </w:tc>
        <w:tc>
          <w:tcPr>
            <w:tcW w:w="2520" w:type="dxa"/>
            <w:shd w:val="clear" w:color="auto" w:fill="1B6848"/>
            <w:vAlign w:val="center"/>
          </w:tcPr>
          <w:p w14:paraId="75169A95" w14:textId="77777777" w:rsidR="00BD03CA" w:rsidRDefault="00000000">
            <w:pPr>
              <w:jc w:val="center"/>
              <w:rPr>
                <w:rFonts w:hint="eastAsia"/>
              </w:rPr>
            </w:pPr>
            <w:r>
              <w:rPr>
                <w:b/>
                <w:color w:val="FFFFFF"/>
                <w:sz w:val="16"/>
              </w:rPr>
              <w:t>小程序首发结论</w:t>
            </w:r>
          </w:p>
        </w:tc>
        <w:tc>
          <w:tcPr>
            <w:tcW w:w="2951" w:type="dxa"/>
            <w:shd w:val="clear" w:color="auto" w:fill="1B6848"/>
            <w:vAlign w:val="center"/>
          </w:tcPr>
          <w:p w14:paraId="7F35420F" w14:textId="77777777" w:rsidR="00BD03CA" w:rsidRDefault="00000000">
            <w:pPr>
              <w:jc w:val="center"/>
              <w:rPr>
                <w:rFonts w:hint="eastAsia"/>
              </w:rPr>
            </w:pPr>
            <w:r>
              <w:rPr>
                <w:b/>
                <w:color w:val="FFFFFF"/>
                <w:sz w:val="16"/>
              </w:rPr>
              <w:t>限制 / 替代</w:t>
            </w:r>
          </w:p>
        </w:tc>
      </w:tr>
      <w:tr w:rsidR="00BD03CA" w14:paraId="09956FFB" w14:textId="77777777" w:rsidTr="005E07B5">
        <w:trPr>
          <w:jc w:val="center"/>
        </w:trPr>
        <w:tc>
          <w:tcPr>
            <w:tcW w:w="853" w:type="dxa"/>
            <w:vAlign w:val="center"/>
          </w:tcPr>
          <w:p w14:paraId="2058B2AA" w14:textId="77777777" w:rsidR="00BD03CA" w:rsidRDefault="00000000">
            <w:pPr>
              <w:jc w:val="center"/>
              <w:rPr>
                <w:rFonts w:hint="eastAsia"/>
              </w:rPr>
            </w:pPr>
            <w:r>
              <w:rPr>
                <w:sz w:val="15"/>
              </w:rPr>
              <w:t>D1</w:t>
            </w:r>
          </w:p>
        </w:tc>
        <w:tc>
          <w:tcPr>
            <w:tcW w:w="1163" w:type="dxa"/>
            <w:vAlign w:val="center"/>
          </w:tcPr>
          <w:p w14:paraId="05CADB5C" w14:textId="77777777" w:rsidR="00BD03CA" w:rsidRDefault="00000000">
            <w:pPr>
              <w:jc w:val="center"/>
              <w:rPr>
                <w:rFonts w:hint="eastAsia"/>
              </w:rPr>
            </w:pPr>
            <w:r>
              <w:rPr>
                <w:b/>
                <w:sz w:val="15"/>
              </w:rPr>
              <w:t>一期</w:t>
            </w:r>
          </w:p>
        </w:tc>
        <w:tc>
          <w:tcPr>
            <w:tcW w:w="1944" w:type="dxa"/>
            <w:vAlign w:val="center"/>
          </w:tcPr>
          <w:p w14:paraId="524E035B" w14:textId="77777777" w:rsidR="00BD03CA" w:rsidRDefault="00000000">
            <w:pPr>
              <w:rPr>
                <w:rFonts w:hint="eastAsia"/>
                <w:lang w:eastAsia="zh-CN"/>
              </w:rPr>
            </w:pPr>
            <w:r>
              <w:rPr>
                <w:sz w:val="15"/>
                <w:lang w:eastAsia="zh-CN"/>
              </w:rPr>
              <w:t>建档、出汗自评、设备入口</w:t>
            </w:r>
          </w:p>
        </w:tc>
        <w:tc>
          <w:tcPr>
            <w:tcW w:w="2520" w:type="dxa"/>
            <w:vAlign w:val="center"/>
          </w:tcPr>
          <w:p w14:paraId="15E396F9" w14:textId="77777777" w:rsidR="00BD03CA" w:rsidRDefault="00000000">
            <w:pPr>
              <w:rPr>
                <w:rFonts w:hint="eastAsia"/>
              </w:rPr>
            </w:pPr>
            <w:proofErr w:type="spellStart"/>
            <w:r>
              <w:rPr>
                <w:sz w:val="15"/>
              </w:rPr>
              <w:t>完整实现</w:t>
            </w:r>
            <w:proofErr w:type="spellEnd"/>
          </w:p>
        </w:tc>
        <w:tc>
          <w:tcPr>
            <w:tcW w:w="2951" w:type="dxa"/>
            <w:vAlign w:val="center"/>
          </w:tcPr>
          <w:p w14:paraId="57238AEC" w14:textId="77777777" w:rsidR="00BD03CA" w:rsidRDefault="00000000">
            <w:pPr>
              <w:rPr>
                <w:rFonts w:hint="eastAsia"/>
              </w:rPr>
            </w:pPr>
            <w:r>
              <w:rPr>
                <w:sz w:val="15"/>
              </w:rPr>
              <w:t>厂商接口逐一验证</w:t>
            </w:r>
          </w:p>
        </w:tc>
      </w:tr>
      <w:tr w:rsidR="00BD03CA" w14:paraId="62CBA5C8" w14:textId="77777777" w:rsidTr="005E07B5">
        <w:trPr>
          <w:jc w:val="center"/>
        </w:trPr>
        <w:tc>
          <w:tcPr>
            <w:tcW w:w="853" w:type="dxa"/>
            <w:shd w:val="clear" w:color="auto" w:fill="F2F7F4"/>
            <w:vAlign w:val="center"/>
          </w:tcPr>
          <w:p w14:paraId="44F5A768" w14:textId="77777777" w:rsidR="00BD03CA" w:rsidRDefault="00000000">
            <w:pPr>
              <w:jc w:val="center"/>
              <w:rPr>
                <w:rFonts w:hint="eastAsia"/>
              </w:rPr>
            </w:pPr>
            <w:r>
              <w:rPr>
                <w:sz w:val="15"/>
              </w:rPr>
              <w:t>D2</w:t>
            </w:r>
          </w:p>
        </w:tc>
        <w:tc>
          <w:tcPr>
            <w:tcW w:w="1163" w:type="dxa"/>
            <w:shd w:val="clear" w:color="auto" w:fill="F2F7F4"/>
            <w:vAlign w:val="center"/>
          </w:tcPr>
          <w:p w14:paraId="1F24159A" w14:textId="77777777" w:rsidR="00BD03CA" w:rsidRDefault="00000000">
            <w:pPr>
              <w:jc w:val="center"/>
              <w:rPr>
                <w:rFonts w:hint="eastAsia"/>
              </w:rPr>
            </w:pPr>
            <w:r>
              <w:rPr>
                <w:b/>
                <w:sz w:val="15"/>
              </w:rPr>
              <w:t>一期</w:t>
            </w:r>
          </w:p>
        </w:tc>
        <w:tc>
          <w:tcPr>
            <w:tcW w:w="1944" w:type="dxa"/>
            <w:shd w:val="clear" w:color="auto" w:fill="F2F7F4"/>
            <w:vAlign w:val="center"/>
          </w:tcPr>
          <w:p w14:paraId="465D8019" w14:textId="77777777" w:rsidR="00BD03CA" w:rsidRDefault="00000000">
            <w:pPr>
              <w:rPr>
                <w:rFonts w:hint="eastAsia"/>
              </w:rPr>
            </w:pPr>
            <w:r>
              <w:rPr>
                <w:sz w:val="15"/>
              </w:rPr>
              <w:t>Agent 对话式首页</w:t>
            </w:r>
          </w:p>
        </w:tc>
        <w:tc>
          <w:tcPr>
            <w:tcW w:w="2520" w:type="dxa"/>
            <w:shd w:val="clear" w:color="auto" w:fill="F2F7F4"/>
            <w:vAlign w:val="center"/>
          </w:tcPr>
          <w:p w14:paraId="0C08200B" w14:textId="77777777" w:rsidR="00BD03CA" w:rsidRDefault="00000000">
            <w:pPr>
              <w:rPr>
                <w:rFonts w:hint="eastAsia"/>
              </w:rPr>
            </w:pPr>
            <w:r>
              <w:rPr>
                <w:sz w:val="15"/>
              </w:rPr>
              <w:t>完整实现</w:t>
            </w:r>
          </w:p>
        </w:tc>
        <w:tc>
          <w:tcPr>
            <w:tcW w:w="2951" w:type="dxa"/>
            <w:shd w:val="clear" w:color="auto" w:fill="F2F7F4"/>
            <w:vAlign w:val="center"/>
          </w:tcPr>
          <w:p w14:paraId="2EC1FB1F" w14:textId="77777777" w:rsidR="00BD03CA" w:rsidRDefault="00000000">
            <w:pPr>
              <w:rPr>
                <w:rFonts w:hint="eastAsia"/>
              </w:rPr>
            </w:pPr>
            <w:r>
              <w:rPr>
                <w:sz w:val="15"/>
              </w:rPr>
              <w:t>云端能力走 service adapter</w:t>
            </w:r>
          </w:p>
        </w:tc>
      </w:tr>
      <w:tr w:rsidR="00BD03CA" w14:paraId="1CAED7A4" w14:textId="77777777" w:rsidTr="005E07B5">
        <w:trPr>
          <w:jc w:val="center"/>
        </w:trPr>
        <w:tc>
          <w:tcPr>
            <w:tcW w:w="853" w:type="dxa"/>
            <w:vAlign w:val="center"/>
          </w:tcPr>
          <w:p w14:paraId="39A3DB79" w14:textId="77777777" w:rsidR="00BD03CA" w:rsidRDefault="00000000">
            <w:pPr>
              <w:jc w:val="center"/>
              <w:rPr>
                <w:rFonts w:hint="eastAsia"/>
              </w:rPr>
            </w:pPr>
            <w:r>
              <w:rPr>
                <w:sz w:val="15"/>
              </w:rPr>
              <w:t>D3</w:t>
            </w:r>
          </w:p>
        </w:tc>
        <w:tc>
          <w:tcPr>
            <w:tcW w:w="1163" w:type="dxa"/>
            <w:vAlign w:val="center"/>
          </w:tcPr>
          <w:p w14:paraId="5E27876C" w14:textId="77777777" w:rsidR="00BD03CA" w:rsidRDefault="00000000">
            <w:pPr>
              <w:jc w:val="center"/>
              <w:rPr>
                <w:rFonts w:hint="eastAsia"/>
              </w:rPr>
            </w:pPr>
            <w:r>
              <w:rPr>
                <w:b/>
                <w:sz w:val="15"/>
              </w:rPr>
              <w:t>一期</w:t>
            </w:r>
          </w:p>
        </w:tc>
        <w:tc>
          <w:tcPr>
            <w:tcW w:w="1944" w:type="dxa"/>
            <w:vAlign w:val="center"/>
          </w:tcPr>
          <w:p w14:paraId="2D832B9A" w14:textId="77777777" w:rsidR="00BD03CA" w:rsidRDefault="00000000">
            <w:pPr>
              <w:rPr>
                <w:rFonts w:hint="eastAsia"/>
              </w:rPr>
            </w:pPr>
            <w:r>
              <w:rPr>
                <w:sz w:val="15"/>
              </w:rPr>
              <w:t>计划/记录双视图</w:t>
            </w:r>
          </w:p>
        </w:tc>
        <w:tc>
          <w:tcPr>
            <w:tcW w:w="2520" w:type="dxa"/>
            <w:vAlign w:val="center"/>
          </w:tcPr>
          <w:p w14:paraId="1C2C85F8" w14:textId="77777777" w:rsidR="00BD03CA" w:rsidRDefault="00000000">
            <w:pPr>
              <w:rPr>
                <w:rFonts w:hint="eastAsia"/>
              </w:rPr>
            </w:pPr>
            <w:r>
              <w:rPr>
                <w:sz w:val="15"/>
              </w:rPr>
              <w:t>完整实现</w:t>
            </w:r>
          </w:p>
        </w:tc>
        <w:tc>
          <w:tcPr>
            <w:tcW w:w="2951" w:type="dxa"/>
            <w:vAlign w:val="center"/>
          </w:tcPr>
          <w:p w14:paraId="731C3875" w14:textId="77777777" w:rsidR="00BD03CA" w:rsidRDefault="00000000">
            <w:pPr>
              <w:rPr>
                <w:rFonts w:hint="eastAsia"/>
                <w:lang w:eastAsia="zh-CN"/>
              </w:rPr>
            </w:pPr>
            <w:r>
              <w:rPr>
                <w:sz w:val="15"/>
                <w:lang w:eastAsia="zh-CN"/>
              </w:rPr>
              <w:t>设备记录允许延迟同步</w:t>
            </w:r>
          </w:p>
        </w:tc>
      </w:tr>
      <w:tr w:rsidR="00BD03CA" w14:paraId="74195D73" w14:textId="77777777" w:rsidTr="005E07B5">
        <w:trPr>
          <w:jc w:val="center"/>
        </w:trPr>
        <w:tc>
          <w:tcPr>
            <w:tcW w:w="853" w:type="dxa"/>
            <w:shd w:val="clear" w:color="auto" w:fill="FFF2D5"/>
            <w:vAlign w:val="center"/>
          </w:tcPr>
          <w:p w14:paraId="7A938139" w14:textId="77777777" w:rsidR="00BD03CA" w:rsidRDefault="00000000">
            <w:pPr>
              <w:jc w:val="center"/>
              <w:rPr>
                <w:rFonts w:hint="eastAsia"/>
              </w:rPr>
            </w:pPr>
            <w:r>
              <w:rPr>
                <w:sz w:val="15"/>
              </w:rPr>
              <w:t>D4</w:t>
            </w:r>
          </w:p>
        </w:tc>
        <w:tc>
          <w:tcPr>
            <w:tcW w:w="1163" w:type="dxa"/>
            <w:shd w:val="clear" w:color="auto" w:fill="FFF2D5"/>
            <w:vAlign w:val="center"/>
          </w:tcPr>
          <w:p w14:paraId="07D14EF6" w14:textId="77777777" w:rsidR="00BD03CA" w:rsidRDefault="00000000">
            <w:pPr>
              <w:jc w:val="center"/>
              <w:rPr>
                <w:rFonts w:hint="eastAsia"/>
              </w:rPr>
            </w:pPr>
            <w:r>
              <w:rPr>
                <w:b/>
                <w:sz w:val="15"/>
              </w:rPr>
              <w:t>一期·条件</w:t>
            </w:r>
          </w:p>
        </w:tc>
        <w:tc>
          <w:tcPr>
            <w:tcW w:w="1944" w:type="dxa"/>
            <w:shd w:val="clear" w:color="auto" w:fill="FFF2D5"/>
            <w:vAlign w:val="center"/>
          </w:tcPr>
          <w:p w14:paraId="03CEF289" w14:textId="77777777" w:rsidR="00BD03CA" w:rsidRDefault="00000000">
            <w:pPr>
              <w:rPr>
                <w:rFonts w:hint="eastAsia"/>
              </w:rPr>
            </w:pPr>
            <w:r>
              <w:rPr>
                <w:sz w:val="15"/>
              </w:rPr>
              <w:t>训练中补给提醒</w:t>
            </w:r>
          </w:p>
        </w:tc>
        <w:tc>
          <w:tcPr>
            <w:tcW w:w="2520" w:type="dxa"/>
            <w:shd w:val="clear" w:color="auto" w:fill="FFF2D5"/>
            <w:vAlign w:val="center"/>
          </w:tcPr>
          <w:p w14:paraId="353B29F7" w14:textId="77777777" w:rsidR="00BD03CA" w:rsidRDefault="00000000">
            <w:pPr>
              <w:rPr>
                <w:rFonts w:hint="eastAsia"/>
                <w:lang w:eastAsia="zh-CN"/>
              </w:rPr>
            </w:pPr>
            <w:r>
              <w:rPr>
                <w:sz w:val="15"/>
                <w:lang w:eastAsia="zh-CN"/>
              </w:rPr>
              <w:t>前台震动一次 + 页</w:t>
            </w:r>
            <w:proofErr w:type="gramStart"/>
            <w:r>
              <w:rPr>
                <w:sz w:val="15"/>
                <w:lang w:eastAsia="zh-CN"/>
              </w:rPr>
              <w:t>内弹窗</w:t>
            </w:r>
            <w:proofErr w:type="gramEnd"/>
          </w:p>
        </w:tc>
        <w:tc>
          <w:tcPr>
            <w:tcW w:w="2951" w:type="dxa"/>
            <w:shd w:val="clear" w:color="auto" w:fill="FFF2D5"/>
            <w:vAlign w:val="center"/>
          </w:tcPr>
          <w:p w14:paraId="39C5CB69" w14:textId="77777777" w:rsidR="00BD03CA" w:rsidRDefault="00000000">
            <w:pPr>
              <w:rPr>
                <w:rFonts w:hint="eastAsia"/>
                <w:lang w:eastAsia="zh-CN"/>
              </w:rPr>
            </w:pPr>
            <w:r>
              <w:rPr>
                <w:sz w:val="15"/>
                <w:lang w:eastAsia="zh-CN"/>
              </w:rPr>
              <w:t>后台/</w:t>
            </w:r>
            <w:proofErr w:type="gramStart"/>
            <w:r>
              <w:rPr>
                <w:sz w:val="15"/>
                <w:lang w:eastAsia="zh-CN"/>
              </w:rPr>
              <w:t>锁屏改服务</w:t>
            </w:r>
            <w:proofErr w:type="gramEnd"/>
            <w:r>
              <w:rPr>
                <w:sz w:val="15"/>
                <w:lang w:eastAsia="zh-CN"/>
              </w:rPr>
              <w:t>号消息；不承诺手表震动</w:t>
            </w:r>
          </w:p>
        </w:tc>
      </w:tr>
      <w:tr w:rsidR="00BD03CA" w14:paraId="690EBDAD" w14:textId="77777777" w:rsidTr="005E07B5">
        <w:trPr>
          <w:jc w:val="center"/>
        </w:trPr>
        <w:tc>
          <w:tcPr>
            <w:tcW w:w="853" w:type="dxa"/>
            <w:shd w:val="clear" w:color="auto" w:fill="FFF2D5"/>
            <w:vAlign w:val="center"/>
          </w:tcPr>
          <w:p w14:paraId="0C22EA9C" w14:textId="77777777" w:rsidR="00BD03CA" w:rsidRDefault="00000000">
            <w:pPr>
              <w:jc w:val="center"/>
              <w:rPr>
                <w:rFonts w:hint="eastAsia"/>
              </w:rPr>
            </w:pPr>
            <w:r>
              <w:rPr>
                <w:sz w:val="15"/>
              </w:rPr>
              <w:t>D5</w:t>
            </w:r>
          </w:p>
        </w:tc>
        <w:tc>
          <w:tcPr>
            <w:tcW w:w="1163" w:type="dxa"/>
            <w:shd w:val="clear" w:color="auto" w:fill="FFF2D5"/>
            <w:vAlign w:val="center"/>
          </w:tcPr>
          <w:p w14:paraId="328F1074" w14:textId="77777777" w:rsidR="00BD03CA" w:rsidRDefault="00000000">
            <w:pPr>
              <w:jc w:val="center"/>
              <w:rPr>
                <w:rFonts w:hint="eastAsia"/>
              </w:rPr>
            </w:pPr>
            <w:r>
              <w:rPr>
                <w:b/>
                <w:sz w:val="15"/>
              </w:rPr>
              <w:t>一期·条件</w:t>
            </w:r>
          </w:p>
        </w:tc>
        <w:tc>
          <w:tcPr>
            <w:tcW w:w="1944" w:type="dxa"/>
            <w:shd w:val="clear" w:color="auto" w:fill="FFF2D5"/>
            <w:vAlign w:val="center"/>
          </w:tcPr>
          <w:p w14:paraId="35770B4E" w14:textId="77777777" w:rsidR="00BD03CA" w:rsidRDefault="00000000">
            <w:pPr>
              <w:rPr>
                <w:rFonts w:hint="eastAsia"/>
              </w:rPr>
            </w:pPr>
            <w:r>
              <w:rPr>
                <w:sz w:val="15"/>
              </w:rPr>
              <w:t>补给方案与提醒授权</w:t>
            </w:r>
          </w:p>
        </w:tc>
        <w:tc>
          <w:tcPr>
            <w:tcW w:w="2520" w:type="dxa"/>
            <w:shd w:val="clear" w:color="auto" w:fill="FFF2D5"/>
            <w:vAlign w:val="center"/>
          </w:tcPr>
          <w:p w14:paraId="32F98F05" w14:textId="77777777" w:rsidR="00BD03CA" w:rsidRDefault="00000000">
            <w:pPr>
              <w:rPr>
                <w:rFonts w:hint="eastAsia"/>
                <w:lang w:eastAsia="zh-CN"/>
              </w:rPr>
            </w:pPr>
            <w:r>
              <w:rPr>
                <w:sz w:val="15"/>
                <w:lang w:eastAsia="zh-CN"/>
              </w:rPr>
              <w:t>方案完整；</w:t>
            </w:r>
            <w:proofErr w:type="gramStart"/>
            <w:r>
              <w:rPr>
                <w:sz w:val="15"/>
                <w:lang w:eastAsia="zh-CN"/>
              </w:rPr>
              <w:t>改微信消息</w:t>
            </w:r>
            <w:proofErr w:type="gramEnd"/>
            <w:r>
              <w:rPr>
                <w:sz w:val="15"/>
                <w:lang w:eastAsia="zh-CN"/>
              </w:rPr>
              <w:t>授权</w:t>
            </w:r>
          </w:p>
        </w:tc>
        <w:tc>
          <w:tcPr>
            <w:tcW w:w="2951" w:type="dxa"/>
            <w:shd w:val="clear" w:color="auto" w:fill="FFF2D5"/>
            <w:vAlign w:val="center"/>
          </w:tcPr>
          <w:p w14:paraId="2AF08AEF" w14:textId="77777777" w:rsidR="00BD03CA" w:rsidRDefault="00000000">
            <w:pPr>
              <w:rPr>
                <w:rFonts w:hint="eastAsia"/>
                <w:lang w:eastAsia="zh-CN"/>
              </w:rPr>
            </w:pPr>
            <w:proofErr w:type="gramStart"/>
            <w:r>
              <w:rPr>
                <w:sz w:val="15"/>
                <w:lang w:eastAsia="zh-CN"/>
              </w:rPr>
              <w:t>服务号需关注</w:t>
            </w:r>
            <w:proofErr w:type="gramEnd"/>
            <w:r>
              <w:rPr>
                <w:sz w:val="15"/>
                <w:lang w:eastAsia="zh-CN"/>
              </w:rPr>
              <w:t>、绑定和合规模板；非秒级</w:t>
            </w:r>
          </w:p>
        </w:tc>
      </w:tr>
      <w:tr w:rsidR="00BD03CA" w14:paraId="1BF75629" w14:textId="77777777" w:rsidTr="005E07B5">
        <w:trPr>
          <w:jc w:val="center"/>
        </w:trPr>
        <w:tc>
          <w:tcPr>
            <w:tcW w:w="853" w:type="dxa"/>
            <w:shd w:val="clear" w:color="auto" w:fill="F2F7F4"/>
            <w:vAlign w:val="center"/>
          </w:tcPr>
          <w:p w14:paraId="758F814B" w14:textId="77777777" w:rsidR="00BD03CA" w:rsidRDefault="00000000">
            <w:pPr>
              <w:jc w:val="center"/>
              <w:rPr>
                <w:rFonts w:hint="eastAsia"/>
              </w:rPr>
            </w:pPr>
            <w:r>
              <w:rPr>
                <w:sz w:val="15"/>
              </w:rPr>
              <w:t>D6</w:t>
            </w:r>
          </w:p>
        </w:tc>
        <w:tc>
          <w:tcPr>
            <w:tcW w:w="1163" w:type="dxa"/>
            <w:shd w:val="clear" w:color="auto" w:fill="F2F7F4"/>
            <w:vAlign w:val="center"/>
          </w:tcPr>
          <w:p w14:paraId="1D600638" w14:textId="77777777" w:rsidR="00BD03CA" w:rsidRDefault="00000000">
            <w:pPr>
              <w:jc w:val="center"/>
              <w:rPr>
                <w:rFonts w:hint="eastAsia"/>
              </w:rPr>
            </w:pPr>
            <w:r>
              <w:rPr>
                <w:b/>
                <w:sz w:val="15"/>
              </w:rPr>
              <w:t>一期</w:t>
            </w:r>
          </w:p>
        </w:tc>
        <w:tc>
          <w:tcPr>
            <w:tcW w:w="1944" w:type="dxa"/>
            <w:shd w:val="clear" w:color="auto" w:fill="F2F7F4"/>
            <w:vAlign w:val="center"/>
          </w:tcPr>
          <w:p w14:paraId="07DB6272" w14:textId="77777777" w:rsidR="00BD03CA" w:rsidRDefault="00000000">
            <w:pPr>
              <w:rPr>
                <w:rFonts w:hint="eastAsia"/>
              </w:rPr>
            </w:pPr>
            <w:r>
              <w:rPr>
                <w:sz w:val="15"/>
              </w:rPr>
              <w:t>反馈、分析与调整</w:t>
            </w:r>
          </w:p>
        </w:tc>
        <w:tc>
          <w:tcPr>
            <w:tcW w:w="2520" w:type="dxa"/>
            <w:shd w:val="clear" w:color="auto" w:fill="F2F7F4"/>
            <w:vAlign w:val="center"/>
          </w:tcPr>
          <w:p w14:paraId="065C6990" w14:textId="77777777" w:rsidR="00BD03CA" w:rsidRDefault="00000000">
            <w:pPr>
              <w:rPr>
                <w:rFonts w:hint="eastAsia"/>
              </w:rPr>
            </w:pPr>
            <w:r>
              <w:rPr>
                <w:sz w:val="15"/>
              </w:rPr>
              <w:t>完整实现</w:t>
            </w:r>
          </w:p>
        </w:tc>
        <w:tc>
          <w:tcPr>
            <w:tcW w:w="2951" w:type="dxa"/>
            <w:shd w:val="clear" w:color="auto" w:fill="F2F7F4"/>
            <w:vAlign w:val="center"/>
          </w:tcPr>
          <w:p w14:paraId="224A6AFE" w14:textId="77777777" w:rsidR="00BD03CA" w:rsidRDefault="00000000">
            <w:pPr>
              <w:rPr>
                <w:rFonts w:hint="eastAsia"/>
                <w:lang w:eastAsia="zh-CN"/>
              </w:rPr>
            </w:pPr>
            <w:r>
              <w:rPr>
                <w:sz w:val="15"/>
                <w:lang w:eastAsia="zh-CN"/>
              </w:rPr>
              <w:t>身体不适进入安全拦截</w:t>
            </w:r>
          </w:p>
        </w:tc>
      </w:tr>
      <w:tr w:rsidR="00BD03CA" w14:paraId="456BA3B6" w14:textId="77777777" w:rsidTr="005E07B5">
        <w:trPr>
          <w:jc w:val="center"/>
        </w:trPr>
        <w:tc>
          <w:tcPr>
            <w:tcW w:w="853" w:type="dxa"/>
            <w:shd w:val="clear" w:color="auto" w:fill="F0E9F8"/>
            <w:vAlign w:val="center"/>
          </w:tcPr>
          <w:p w14:paraId="7AB12C19" w14:textId="77777777" w:rsidR="00BD03CA" w:rsidRDefault="00000000">
            <w:pPr>
              <w:jc w:val="center"/>
              <w:rPr>
                <w:rFonts w:hint="eastAsia"/>
              </w:rPr>
            </w:pPr>
            <w:r>
              <w:rPr>
                <w:sz w:val="15"/>
              </w:rPr>
              <w:t>D7</w:t>
            </w:r>
          </w:p>
        </w:tc>
        <w:tc>
          <w:tcPr>
            <w:tcW w:w="1163" w:type="dxa"/>
            <w:shd w:val="clear" w:color="auto" w:fill="F0E9F8"/>
            <w:vAlign w:val="center"/>
          </w:tcPr>
          <w:p w14:paraId="79F5A6AD" w14:textId="77777777" w:rsidR="00BD03CA" w:rsidRDefault="00000000">
            <w:pPr>
              <w:jc w:val="center"/>
              <w:rPr>
                <w:rFonts w:hint="eastAsia"/>
              </w:rPr>
            </w:pPr>
            <w:r>
              <w:rPr>
                <w:b/>
                <w:sz w:val="15"/>
              </w:rPr>
              <w:t>二期</w:t>
            </w:r>
          </w:p>
        </w:tc>
        <w:tc>
          <w:tcPr>
            <w:tcW w:w="1944" w:type="dxa"/>
            <w:shd w:val="clear" w:color="auto" w:fill="F0E9F8"/>
            <w:vAlign w:val="center"/>
          </w:tcPr>
          <w:p w14:paraId="600834C1" w14:textId="77777777" w:rsidR="00BD03CA" w:rsidRDefault="00000000">
            <w:pPr>
              <w:rPr>
                <w:rFonts w:hint="eastAsia"/>
                <w:lang w:eastAsia="zh-CN"/>
              </w:rPr>
            </w:pPr>
            <w:r>
              <w:rPr>
                <w:sz w:val="15"/>
                <w:lang w:eastAsia="zh-CN"/>
              </w:rPr>
              <w:t>周期训练/补给能力对比</w:t>
            </w:r>
          </w:p>
        </w:tc>
        <w:tc>
          <w:tcPr>
            <w:tcW w:w="2520" w:type="dxa"/>
            <w:shd w:val="clear" w:color="auto" w:fill="F0E9F8"/>
            <w:vAlign w:val="center"/>
          </w:tcPr>
          <w:p w14:paraId="35DCBE55" w14:textId="77777777" w:rsidR="00BD03CA" w:rsidRDefault="00000000">
            <w:pPr>
              <w:rPr>
                <w:rFonts w:hint="eastAsia"/>
              </w:rPr>
            </w:pPr>
            <w:proofErr w:type="spellStart"/>
            <w:r>
              <w:rPr>
                <w:sz w:val="15"/>
              </w:rPr>
              <w:t>一期只采集数据</w:t>
            </w:r>
            <w:proofErr w:type="spellEnd"/>
          </w:p>
        </w:tc>
        <w:tc>
          <w:tcPr>
            <w:tcW w:w="2951" w:type="dxa"/>
            <w:shd w:val="clear" w:color="auto" w:fill="F0E9F8"/>
            <w:vAlign w:val="center"/>
          </w:tcPr>
          <w:p w14:paraId="707EA422" w14:textId="77777777" w:rsidR="00BD03CA" w:rsidRDefault="00000000">
            <w:pPr>
              <w:rPr>
                <w:rFonts w:hint="eastAsia"/>
                <w:lang w:eastAsia="zh-CN"/>
              </w:rPr>
            </w:pPr>
            <w:r>
              <w:rPr>
                <w:sz w:val="15"/>
                <w:lang w:eastAsia="zh-CN"/>
              </w:rPr>
              <w:t>二期开放入口和完整分析</w:t>
            </w:r>
          </w:p>
        </w:tc>
      </w:tr>
      <w:tr w:rsidR="00BD03CA" w14:paraId="4A25F2CB" w14:textId="77777777" w:rsidTr="005E07B5">
        <w:trPr>
          <w:jc w:val="center"/>
        </w:trPr>
        <w:tc>
          <w:tcPr>
            <w:tcW w:w="853" w:type="dxa"/>
            <w:shd w:val="clear" w:color="auto" w:fill="F2F7F4"/>
            <w:vAlign w:val="center"/>
          </w:tcPr>
          <w:p w14:paraId="4D746498" w14:textId="77777777" w:rsidR="00BD03CA" w:rsidRDefault="00000000">
            <w:pPr>
              <w:jc w:val="center"/>
              <w:rPr>
                <w:rFonts w:hint="eastAsia"/>
              </w:rPr>
            </w:pPr>
            <w:r>
              <w:rPr>
                <w:sz w:val="15"/>
              </w:rPr>
              <w:t>D8</w:t>
            </w:r>
          </w:p>
        </w:tc>
        <w:tc>
          <w:tcPr>
            <w:tcW w:w="1163" w:type="dxa"/>
            <w:shd w:val="clear" w:color="auto" w:fill="F2F7F4"/>
            <w:vAlign w:val="center"/>
          </w:tcPr>
          <w:p w14:paraId="0543EF24" w14:textId="77777777" w:rsidR="00BD03CA" w:rsidRDefault="00000000">
            <w:pPr>
              <w:jc w:val="center"/>
              <w:rPr>
                <w:rFonts w:hint="eastAsia"/>
              </w:rPr>
            </w:pPr>
            <w:r>
              <w:rPr>
                <w:b/>
                <w:sz w:val="15"/>
              </w:rPr>
              <w:t>一期</w:t>
            </w:r>
          </w:p>
        </w:tc>
        <w:tc>
          <w:tcPr>
            <w:tcW w:w="1944" w:type="dxa"/>
            <w:shd w:val="clear" w:color="auto" w:fill="F2F7F4"/>
            <w:vAlign w:val="center"/>
          </w:tcPr>
          <w:p w14:paraId="1A39FC57" w14:textId="77777777" w:rsidR="00BD03CA" w:rsidRDefault="00000000">
            <w:pPr>
              <w:rPr>
                <w:rFonts w:hint="eastAsia"/>
              </w:rPr>
            </w:pPr>
            <w:r>
              <w:rPr>
                <w:sz w:val="15"/>
              </w:rPr>
              <w:t>计划卡 AI 总结</w:t>
            </w:r>
          </w:p>
        </w:tc>
        <w:tc>
          <w:tcPr>
            <w:tcW w:w="2520" w:type="dxa"/>
            <w:shd w:val="clear" w:color="auto" w:fill="F2F7F4"/>
            <w:vAlign w:val="center"/>
          </w:tcPr>
          <w:p w14:paraId="3D925B4A" w14:textId="77777777" w:rsidR="00BD03CA" w:rsidRDefault="00000000">
            <w:pPr>
              <w:rPr>
                <w:rFonts w:hint="eastAsia"/>
              </w:rPr>
            </w:pPr>
            <w:r>
              <w:rPr>
                <w:sz w:val="15"/>
              </w:rPr>
              <w:t>完整实现</w:t>
            </w:r>
          </w:p>
        </w:tc>
        <w:tc>
          <w:tcPr>
            <w:tcW w:w="2951" w:type="dxa"/>
            <w:shd w:val="clear" w:color="auto" w:fill="F2F7F4"/>
            <w:vAlign w:val="center"/>
          </w:tcPr>
          <w:p w14:paraId="32C4FCE0" w14:textId="77777777" w:rsidR="00BD03CA" w:rsidRDefault="00000000">
            <w:pPr>
              <w:rPr>
                <w:rFonts w:hint="eastAsia"/>
              </w:rPr>
            </w:pPr>
            <w:r>
              <w:rPr>
                <w:sz w:val="15"/>
              </w:rPr>
              <w:t>无新增一级页面</w:t>
            </w:r>
          </w:p>
        </w:tc>
      </w:tr>
      <w:tr w:rsidR="00BD03CA" w14:paraId="282F9381" w14:textId="77777777" w:rsidTr="005E07B5">
        <w:trPr>
          <w:jc w:val="center"/>
        </w:trPr>
        <w:tc>
          <w:tcPr>
            <w:tcW w:w="853" w:type="dxa"/>
            <w:shd w:val="clear" w:color="auto" w:fill="F0E9F8"/>
            <w:vAlign w:val="center"/>
          </w:tcPr>
          <w:p w14:paraId="2CE03249" w14:textId="77777777" w:rsidR="00BD03CA" w:rsidRDefault="00000000">
            <w:pPr>
              <w:jc w:val="center"/>
              <w:rPr>
                <w:rFonts w:hint="eastAsia"/>
              </w:rPr>
            </w:pPr>
            <w:r>
              <w:rPr>
                <w:sz w:val="15"/>
              </w:rPr>
              <w:t>D9</w:t>
            </w:r>
          </w:p>
        </w:tc>
        <w:tc>
          <w:tcPr>
            <w:tcW w:w="1163" w:type="dxa"/>
            <w:shd w:val="clear" w:color="auto" w:fill="F0E9F8"/>
            <w:vAlign w:val="center"/>
          </w:tcPr>
          <w:p w14:paraId="2FF5DA82" w14:textId="77777777" w:rsidR="00BD03CA" w:rsidRDefault="00000000">
            <w:pPr>
              <w:jc w:val="center"/>
              <w:rPr>
                <w:rFonts w:hint="eastAsia"/>
              </w:rPr>
            </w:pPr>
            <w:r>
              <w:rPr>
                <w:b/>
                <w:sz w:val="15"/>
              </w:rPr>
              <w:t>二期</w:t>
            </w:r>
          </w:p>
        </w:tc>
        <w:tc>
          <w:tcPr>
            <w:tcW w:w="1944" w:type="dxa"/>
            <w:shd w:val="clear" w:color="auto" w:fill="F0E9F8"/>
            <w:vAlign w:val="center"/>
          </w:tcPr>
          <w:p w14:paraId="05CC8BB7" w14:textId="77777777" w:rsidR="00BD03CA" w:rsidRDefault="00000000">
            <w:pPr>
              <w:rPr>
                <w:rFonts w:hint="eastAsia"/>
              </w:rPr>
            </w:pPr>
            <w:r>
              <w:rPr>
                <w:sz w:val="15"/>
              </w:rPr>
              <w:t>生理生化指标洞察</w:t>
            </w:r>
          </w:p>
        </w:tc>
        <w:tc>
          <w:tcPr>
            <w:tcW w:w="2520" w:type="dxa"/>
            <w:shd w:val="clear" w:color="auto" w:fill="F0E9F8"/>
            <w:vAlign w:val="center"/>
          </w:tcPr>
          <w:p w14:paraId="1318A0D5" w14:textId="77777777" w:rsidR="00BD03CA" w:rsidRDefault="00000000">
            <w:pPr>
              <w:rPr>
                <w:rFonts w:hint="eastAsia"/>
              </w:rPr>
            </w:pPr>
            <w:r>
              <w:rPr>
                <w:sz w:val="15"/>
              </w:rPr>
              <w:t>一期只预留接口</w:t>
            </w:r>
          </w:p>
        </w:tc>
        <w:tc>
          <w:tcPr>
            <w:tcW w:w="2951" w:type="dxa"/>
            <w:shd w:val="clear" w:color="auto" w:fill="F0E9F8"/>
            <w:vAlign w:val="center"/>
          </w:tcPr>
          <w:p w14:paraId="32DECB72" w14:textId="77777777" w:rsidR="00BD03CA" w:rsidRDefault="00000000">
            <w:pPr>
              <w:rPr>
                <w:rFonts w:hint="eastAsia"/>
                <w:lang w:eastAsia="zh-CN"/>
              </w:rPr>
            </w:pPr>
            <w:r>
              <w:rPr>
                <w:sz w:val="15"/>
                <w:lang w:eastAsia="zh-CN"/>
              </w:rPr>
              <w:t>二期按上传、确认和安全边界上线</w:t>
            </w:r>
          </w:p>
        </w:tc>
      </w:tr>
    </w:tbl>
    <w:p w14:paraId="443A9374" w14:textId="77777777" w:rsidR="00BD03CA" w:rsidRPr="005E07B5" w:rsidRDefault="00000000">
      <w:pPr>
        <w:pStyle w:val="3"/>
        <w:rPr>
          <w:rFonts w:ascii="微软雅黑" w:eastAsia="微软雅黑" w:hAnsi="微软雅黑"/>
        </w:rPr>
      </w:pPr>
      <w:r w:rsidRPr="005E07B5">
        <w:rPr>
          <w:rFonts w:ascii="微软雅黑" w:eastAsia="微软雅黑" w:hAnsi="微软雅黑"/>
        </w:rPr>
        <w:t xml:space="preserve">D4/D5 </w:t>
      </w:r>
      <w:proofErr w:type="spellStart"/>
      <w:r w:rsidRPr="005E07B5">
        <w:rPr>
          <w:rFonts w:ascii="微软雅黑" w:eastAsia="微软雅黑" w:hAnsi="微软雅黑"/>
        </w:rPr>
        <w:t>微信端技术决策</w:t>
      </w:r>
      <w:proofErr w:type="spellEnd"/>
    </w:p>
    <w:p w14:paraId="1637AFF2" w14:textId="77777777" w:rsidR="00BD03CA" w:rsidRDefault="00000000">
      <w:pPr>
        <w:pStyle w:val="a"/>
        <w:rPr>
          <w:rFonts w:hint="eastAsia"/>
          <w:lang w:eastAsia="zh-CN"/>
        </w:rPr>
      </w:pPr>
      <w:r>
        <w:rPr>
          <w:lang w:eastAsia="zh-CN"/>
        </w:rPr>
        <w:t>前台可实现：小程序保持前台时，手机震动一次、页内</w:t>
      </w:r>
      <w:proofErr w:type="gramStart"/>
      <w:r>
        <w:rPr>
          <w:lang w:eastAsia="zh-CN"/>
        </w:rPr>
        <w:t>补给弹窗和</w:t>
      </w:r>
      <w:proofErr w:type="gramEnd"/>
      <w:r>
        <w:rPr>
          <w:lang w:eastAsia="zh-CN"/>
        </w:rPr>
        <w:t>用户操作闭环可实现；BLE/设备实时数据需按目标设备协议逐厂商验证。</w:t>
      </w:r>
    </w:p>
    <w:p w14:paraId="7165927B" w14:textId="77777777" w:rsidR="00BD03CA" w:rsidRDefault="00000000">
      <w:pPr>
        <w:pStyle w:val="a"/>
        <w:rPr>
          <w:rFonts w:hint="eastAsia"/>
          <w:lang w:eastAsia="zh-CN"/>
        </w:rPr>
      </w:pPr>
      <w:r>
        <w:rPr>
          <w:lang w:eastAsia="zh-CN"/>
        </w:rPr>
        <w:t>后台不可按原生 App 承诺：切后台或锁屏后，小程序运行、BLE 连接和实时回调持续性不能作为稳定交付能力；一期不验收手表震动或双端同步弹窗。</w:t>
      </w:r>
    </w:p>
    <w:p w14:paraId="60B16208" w14:textId="77777777" w:rsidR="00BD03CA" w:rsidRDefault="00000000">
      <w:pPr>
        <w:pStyle w:val="a"/>
        <w:rPr>
          <w:rFonts w:hint="eastAsia"/>
        </w:rPr>
      </w:pPr>
      <w:proofErr w:type="spellStart"/>
      <w:r>
        <w:t>一期降级：服务端按</w:t>
      </w:r>
      <w:proofErr w:type="spellEnd"/>
      <w:r>
        <w:t xml:space="preserve"> </w:t>
      </w:r>
      <w:proofErr w:type="spellStart"/>
      <w:r>
        <w:t>startedAt</w:t>
      </w:r>
      <w:proofErr w:type="spellEnd"/>
      <w:r>
        <w:t xml:space="preserve"> + </w:t>
      </w:r>
      <w:proofErr w:type="spellStart"/>
      <w:r>
        <w:t>reminderTimeline</w:t>
      </w:r>
      <w:proofErr w:type="spellEnd"/>
      <w:r>
        <w:t xml:space="preserve"> 到点发送小程序订阅消息或已绑定服务号消息；点击回到 TRAIN-LIVE/NUT-03，并按 reminderId 补记状态。</w:t>
      </w:r>
    </w:p>
    <w:p w14:paraId="100AB5BC" w14:textId="77777777" w:rsidR="00BD03CA" w:rsidRDefault="00000000">
      <w:pPr>
        <w:pStyle w:val="a"/>
        <w:rPr>
          <w:rFonts w:hint="eastAsia"/>
          <w:lang w:eastAsia="zh-CN"/>
        </w:rPr>
      </w:pPr>
      <w:r>
        <w:rPr>
          <w:lang w:eastAsia="zh-CN"/>
        </w:rPr>
        <w:t>服务</w:t>
      </w:r>
      <w:proofErr w:type="gramStart"/>
      <w:r>
        <w:rPr>
          <w:lang w:eastAsia="zh-CN"/>
        </w:rPr>
        <w:t>号消息</w:t>
      </w:r>
      <w:proofErr w:type="gramEnd"/>
      <w:r>
        <w:rPr>
          <w:lang w:eastAsia="zh-CN"/>
        </w:rPr>
        <w:t>是尽力送达的可达性补偿，需用户关注、账号绑定、</w:t>
      </w:r>
      <w:proofErr w:type="gramStart"/>
      <w:r>
        <w:rPr>
          <w:lang w:eastAsia="zh-CN"/>
        </w:rPr>
        <w:t>合规模板</w:t>
      </w:r>
      <w:proofErr w:type="gramEnd"/>
      <w:r>
        <w:rPr>
          <w:lang w:eastAsia="zh-CN"/>
        </w:rPr>
        <w:t>和授权；不保证秒级到达，也不能控制手机或手表震动。</w:t>
      </w:r>
    </w:p>
    <w:p w14:paraId="05EAA532" w14:textId="77777777" w:rsidR="00BD03CA" w:rsidRDefault="00000000">
      <w:pPr>
        <w:rPr>
          <w:rFonts w:hint="eastAsia"/>
        </w:rPr>
      </w:pPr>
      <w:proofErr w:type="spellStart"/>
      <w:r>
        <w:rPr>
          <w:color w:val="5A5A5A"/>
          <w:sz w:val="16"/>
        </w:rPr>
        <w:t>微信端核验依据：小程序运行机制、requiredBackgroundModes、震动</w:t>
      </w:r>
      <w:proofErr w:type="spellEnd"/>
      <w:r>
        <w:rPr>
          <w:color w:val="5A5A5A"/>
          <w:sz w:val="16"/>
        </w:rPr>
        <w:t xml:space="preserve"> API、BLE API </w:t>
      </w:r>
      <w:proofErr w:type="spellStart"/>
      <w:r>
        <w:rPr>
          <w:color w:val="5A5A5A"/>
          <w:sz w:val="16"/>
        </w:rPr>
        <w:t>与订阅消息官方文档。正式开发前须用目标基础库、iOS</w:t>
      </w:r>
      <w:proofErr w:type="spellEnd"/>
      <w:r>
        <w:rPr>
          <w:color w:val="5A5A5A"/>
          <w:sz w:val="16"/>
        </w:rPr>
        <w:t>/Android 真机、目标设备协议和服务号模板做技术 Spike。</w:t>
      </w:r>
    </w:p>
    <w:p w14:paraId="15D035F9" w14:textId="77777777" w:rsidR="001C1FE3" w:rsidRPr="00A377EC" w:rsidRDefault="00000000">
      <w:pPr>
        <w:pStyle w:val="1"/>
        <w:rPr>
          <w:rFonts w:eastAsia="宋体"/>
          <w:lang w:eastAsia="zh-CN"/>
        </w:rPr>
      </w:pPr>
      <w:r>
        <w:rPr>
          <w:lang w:eastAsia="zh-CN"/>
        </w:rPr>
        <w:lastRenderedPageBreak/>
        <w:t xml:space="preserve">1. </w:t>
      </w:r>
      <w:r w:rsidR="00A377EC">
        <w:rPr>
          <w:rFonts w:ascii="微软雅黑" w:eastAsia="微软雅黑" w:hAnsi="微软雅黑" w:cs="微软雅黑" w:hint="eastAsia"/>
          <w:lang w:eastAsia="zh-CN"/>
        </w:rPr>
        <w:t>产品背景与目标</w:t>
      </w:r>
    </w:p>
    <w:p w14:paraId="6FB35DE2" w14:textId="77777777" w:rsidR="001C1FE3" w:rsidRDefault="00000000">
      <w:pPr>
        <w:pStyle w:val="2"/>
        <w:rPr>
          <w:lang w:eastAsia="zh-CN"/>
        </w:rPr>
      </w:pPr>
      <w:r>
        <w:rPr>
          <w:lang w:eastAsia="zh-CN"/>
        </w:rPr>
        <w:t>1.1</w:t>
      </w:r>
      <w:r w:rsidR="00A377EC" w:rsidRPr="00A377EC">
        <w:rPr>
          <w:rFonts w:ascii="微软雅黑" w:eastAsia="微软雅黑" w:hAnsi="微软雅黑" w:hint="eastAsia"/>
          <w:lang w:eastAsia="zh-CN"/>
        </w:rPr>
        <w:t>用户</w:t>
      </w:r>
      <w:r w:rsidR="00A377EC" w:rsidRPr="00A377EC">
        <w:rPr>
          <w:rFonts w:ascii="微软雅黑" w:eastAsia="微软雅黑" w:hAnsi="微软雅黑" w:cs="微软雅黑" w:hint="eastAsia"/>
          <w:lang w:eastAsia="zh-CN"/>
        </w:rPr>
        <w:t>问题</w:t>
      </w:r>
    </w:p>
    <w:p w14:paraId="4F258B6E" w14:textId="77777777" w:rsidR="001C1FE3" w:rsidRDefault="00000000">
      <w:pPr>
        <w:rPr>
          <w:rFonts w:hint="eastAsia"/>
          <w:lang w:eastAsia="zh-CN"/>
        </w:rPr>
      </w:pPr>
      <w:r>
        <w:rPr>
          <w:lang w:eastAsia="zh-CN"/>
        </w:rPr>
        <w:t>跑者通常需要在训练计划、运动设备、恢复指标、饮食记录和补给建议之间反复切换。</w:t>
      </w:r>
      <w:r w:rsidR="00CC5252">
        <w:rPr>
          <w:rFonts w:hint="eastAsia"/>
          <w:lang w:eastAsia="zh-CN"/>
        </w:rPr>
        <w:t>目前国内市场的</w:t>
      </w:r>
      <w:r>
        <w:rPr>
          <w:lang w:eastAsia="zh-CN"/>
        </w:rPr>
        <w:t>产品往往只解决其中一段：训练计划不理解补给，营养工具不理解训练负荷，设备记录不提供可执行调整。</w:t>
      </w:r>
    </w:p>
    <w:p w14:paraId="6E62DD30" w14:textId="77777777" w:rsidR="001C1FE3" w:rsidRDefault="00000000">
      <w:pPr>
        <w:pStyle w:val="2"/>
        <w:rPr>
          <w:lang w:eastAsia="zh-CN"/>
        </w:rPr>
      </w:pPr>
      <w:r>
        <w:rPr>
          <w:lang w:eastAsia="zh-CN"/>
        </w:rPr>
        <w:t xml:space="preserve">1.2 </w:t>
      </w:r>
      <w:r w:rsidRPr="00A377EC">
        <w:rPr>
          <w:rFonts w:ascii="微软雅黑" w:eastAsia="微软雅黑" w:hAnsi="微软雅黑"/>
          <w:lang w:eastAsia="zh-CN"/>
        </w:rPr>
        <w:t>产品目标</w:t>
      </w:r>
    </w:p>
    <w:p w14:paraId="61CC7FA9" w14:textId="77777777" w:rsidR="001C1FE3" w:rsidRDefault="00000000">
      <w:pPr>
        <w:rPr>
          <w:rFonts w:hint="eastAsia"/>
          <w:lang w:eastAsia="zh-CN"/>
        </w:rPr>
      </w:pPr>
      <w:r>
        <w:rPr>
          <w:lang w:eastAsia="zh-CN"/>
        </w:rPr>
        <w:t>建立一个以用户云端档案和设备数据为事实来源、以 Agent 为决策与解释层的跑步训练闭环：</w:t>
      </w:r>
    </w:p>
    <w:p w14:paraId="7D4A4EBB" w14:textId="77777777" w:rsidR="001C1FE3" w:rsidRDefault="00000000">
      <w:pPr>
        <w:numPr>
          <w:ilvl w:val="0"/>
          <w:numId w:val="1"/>
        </w:numPr>
        <w:spacing w:after="80"/>
        <w:rPr>
          <w:rFonts w:hint="eastAsia"/>
          <w:lang w:eastAsia="zh-CN"/>
        </w:rPr>
      </w:pPr>
      <w:r>
        <w:rPr>
          <w:lang w:eastAsia="zh-CN"/>
        </w:rPr>
        <w:t>根据目标、能力、时间与恢复状态生成计划</w:t>
      </w:r>
      <w:r w:rsidR="00A377EC">
        <w:rPr>
          <w:rFonts w:hint="eastAsia"/>
          <w:lang w:eastAsia="zh-CN"/>
        </w:rPr>
        <w:t>，并解决用户的知识疑问。</w:t>
      </w:r>
    </w:p>
    <w:p w14:paraId="26BB620F" w14:textId="77777777" w:rsidR="001C1FE3" w:rsidRDefault="00000000">
      <w:pPr>
        <w:numPr>
          <w:ilvl w:val="0"/>
          <w:numId w:val="1"/>
        </w:numPr>
        <w:spacing w:after="80"/>
        <w:rPr>
          <w:rFonts w:hint="eastAsia"/>
          <w:lang w:eastAsia="zh-CN"/>
        </w:rPr>
      </w:pPr>
      <w:r>
        <w:rPr>
          <w:lang w:eastAsia="zh-CN"/>
        </w:rPr>
        <w:t>将当天训练转化为可执行任务。</w:t>
      </w:r>
    </w:p>
    <w:p w14:paraId="7DAD9251" w14:textId="77777777" w:rsidR="001C1FE3" w:rsidRDefault="00000000">
      <w:pPr>
        <w:numPr>
          <w:ilvl w:val="0"/>
          <w:numId w:val="1"/>
        </w:numPr>
        <w:spacing w:after="80"/>
        <w:rPr>
          <w:rFonts w:hint="eastAsia"/>
          <w:lang w:eastAsia="zh-CN"/>
        </w:rPr>
      </w:pPr>
      <w:r>
        <w:rPr>
          <w:lang w:eastAsia="zh-CN"/>
        </w:rPr>
        <w:t>根据训练时长、强度、天气、出汗与个体耐受生成补液、碳水、电解质和餐食建议。</w:t>
      </w:r>
    </w:p>
    <w:p w14:paraId="06D32876" w14:textId="77777777" w:rsidR="001C1FE3" w:rsidRDefault="00000000">
      <w:pPr>
        <w:numPr>
          <w:ilvl w:val="0"/>
          <w:numId w:val="1"/>
        </w:numPr>
        <w:spacing w:after="80"/>
        <w:rPr>
          <w:rFonts w:hint="eastAsia"/>
          <w:lang w:eastAsia="zh-CN"/>
        </w:rPr>
      </w:pPr>
      <w:r>
        <w:rPr>
          <w:lang w:eastAsia="zh-CN"/>
        </w:rPr>
        <w:t>训练完成后同步数据、收集反馈并更新后续计划。</w:t>
      </w:r>
    </w:p>
    <w:p w14:paraId="6DC3F43B" w14:textId="77777777" w:rsidR="001C1FE3" w:rsidRDefault="00000000">
      <w:pPr>
        <w:numPr>
          <w:ilvl w:val="0"/>
          <w:numId w:val="1"/>
        </w:numPr>
        <w:spacing w:after="80"/>
        <w:rPr>
          <w:rFonts w:hint="eastAsia"/>
          <w:lang w:eastAsia="zh-CN"/>
        </w:rPr>
      </w:pPr>
      <w:r>
        <w:rPr>
          <w:lang w:eastAsia="zh-CN"/>
        </w:rPr>
        <w:t>用连续对话解释“为什么这样安排”，并允许用户确认后再执行修改。</w:t>
      </w:r>
    </w:p>
    <w:p w14:paraId="117D7293" w14:textId="77777777" w:rsidR="001C1FE3" w:rsidRDefault="00000000">
      <w:pPr>
        <w:pStyle w:val="2"/>
      </w:pPr>
      <w:r>
        <w:t xml:space="preserve">1.3 </w:t>
      </w:r>
      <w:r w:rsidRPr="00A377EC">
        <w:rPr>
          <w:rFonts w:ascii="微软雅黑" w:eastAsia="微软雅黑" w:hAnsi="微软雅黑"/>
          <w:lang w:eastAsia="zh-CN"/>
        </w:rPr>
        <w:t>非目标</w:t>
      </w:r>
    </w:p>
    <w:p w14:paraId="14A11DB0" w14:textId="77777777" w:rsidR="001C1FE3" w:rsidRDefault="00000000">
      <w:pPr>
        <w:pStyle w:val="a"/>
        <w:spacing w:after="60"/>
        <w:ind w:left="547" w:hanging="259"/>
        <w:rPr>
          <w:rFonts w:hint="eastAsia"/>
          <w:lang w:eastAsia="zh-CN"/>
        </w:rPr>
      </w:pPr>
      <w:r>
        <w:rPr>
          <w:lang w:eastAsia="zh-CN"/>
        </w:rPr>
        <w:t>不在 V1 提供公开社交社区、排行榜或赛事交易。</w:t>
      </w:r>
    </w:p>
    <w:p w14:paraId="03FCA9D4" w14:textId="77777777" w:rsidR="001C1FE3" w:rsidRDefault="00000000">
      <w:pPr>
        <w:pStyle w:val="a"/>
        <w:spacing w:after="60"/>
        <w:ind w:left="547" w:hanging="259"/>
        <w:rPr>
          <w:rFonts w:hint="eastAsia"/>
          <w:lang w:eastAsia="zh-CN"/>
        </w:rPr>
      </w:pPr>
      <w:r>
        <w:rPr>
          <w:lang w:eastAsia="zh-CN"/>
        </w:rPr>
        <w:t>不替代医生、营养师或紧急医疗服务。</w:t>
      </w:r>
    </w:p>
    <w:p w14:paraId="0F0BE909" w14:textId="77777777" w:rsidR="001C1FE3" w:rsidRDefault="00000000">
      <w:pPr>
        <w:pStyle w:val="a"/>
        <w:spacing w:after="60"/>
        <w:ind w:left="547" w:hanging="259"/>
        <w:rPr>
          <w:rFonts w:hint="eastAsia"/>
          <w:lang w:eastAsia="zh-CN"/>
        </w:rPr>
      </w:pPr>
      <w:r>
        <w:rPr>
          <w:lang w:eastAsia="zh-CN"/>
        </w:rPr>
        <w:t>Agent 不得在未经用户确认时自动改变已确认训练计划。</w:t>
      </w:r>
    </w:p>
    <w:p w14:paraId="56F7A887" w14:textId="77777777" w:rsidR="001C1FE3" w:rsidRDefault="00000000">
      <w:pPr>
        <w:pStyle w:val="a"/>
        <w:spacing w:after="60"/>
        <w:ind w:left="547" w:hanging="259"/>
        <w:rPr>
          <w:rFonts w:hint="eastAsia"/>
          <w:lang w:eastAsia="zh-CN"/>
        </w:rPr>
      </w:pPr>
      <w:r>
        <w:rPr>
          <w:lang w:eastAsia="zh-CN"/>
        </w:rPr>
        <w:t>不承诺诊断疾病或处理高风险症状。</w:t>
      </w:r>
    </w:p>
    <w:p w14:paraId="76092DF6" w14:textId="77777777" w:rsidR="001C1FE3" w:rsidRDefault="00000000">
      <w:pPr>
        <w:pStyle w:val="1"/>
        <w:rPr>
          <w:lang w:eastAsia="zh-CN"/>
        </w:rPr>
      </w:pPr>
      <w:r>
        <w:rPr>
          <w:lang w:eastAsia="zh-CN"/>
        </w:rPr>
        <w:t>2.</w:t>
      </w:r>
      <w:proofErr w:type="gramStart"/>
      <w:r w:rsidRPr="00A377EC">
        <w:rPr>
          <w:rFonts w:ascii="微软雅黑" w:eastAsia="微软雅黑" w:hAnsi="微软雅黑" w:cs="微软雅黑"/>
          <w:lang w:eastAsia="zh-CN"/>
        </w:rPr>
        <w:t>参考竞品原型</w:t>
      </w:r>
      <w:proofErr w:type="gramEnd"/>
    </w:p>
    <w:tbl>
      <w:tblPr>
        <w:tblStyle w:val="aff1"/>
        <w:tblW w:w="9360" w:type="dxa"/>
        <w:jc w:val="center"/>
        <w:tblLayout w:type="fixed"/>
        <w:tblLook w:val="04A0" w:firstRow="1" w:lastRow="0" w:firstColumn="1" w:lastColumn="0" w:noHBand="0" w:noVBand="1"/>
      </w:tblPr>
      <w:tblGrid>
        <w:gridCol w:w="1400"/>
        <w:gridCol w:w="2111"/>
        <w:gridCol w:w="2789"/>
        <w:gridCol w:w="3060"/>
      </w:tblGrid>
      <w:tr w:rsidR="001C1FE3" w14:paraId="5A49E14E" w14:textId="77777777" w:rsidTr="00907F6E">
        <w:trPr>
          <w:cantSplit/>
          <w:tblHeader/>
          <w:jc w:val="center"/>
        </w:trPr>
        <w:tc>
          <w:tcPr>
            <w:tcW w:w="1400" w:type="dxa"/>
            <w:shd w:val="clear" w:color="auto" w:fill="176B4D"/>
            <w:tcMar>
              <w:top w:w="80" w:type="dxa"/>
              <w:left w:w="120" w:type="dxa"/>
              <w:bottom w:w="80" w:type="dxa"/>
              <w:right w:w="120" w:type="dxa"/>
            </w:tcMar>
            <w:vAlign w:val="center"/>
          </w:tcPr>
          <w:p w14:paraId="59353E49" w14:textId="77777777" w:rsidR="001C1FE3" w:rsidRDefault="00000000">
            <w:pPr>
              <w:keepNext/>
              <w:spacing w:after="0" w:line="252" w:lineRule="auto"/>
              <w:rPr>
                <w:rFonts w:hint="eastAsia"/>
              </w:rPr>
            </w:pPr>
            <w:proofErr w:type="spellStart"/>
            <w:r>
              <w:rPr>
                <w:b/>
                <w:color w:val="FFFFFF"/>
                <w:sz w:val="16"/>
              </w:rPr>
              <w:t>参考产品</w:t>
            </w:r>
            <w:proofErr w:type="spellEnd"/>
          </w:p>
        </w:tc>
        <w:tc>
          <w:tcPr>
            <w:tcW w:w="2111" w:type="dxa"/>
            <w:shd w:val="clear" w:color="auto" w:fill="176B4D"/>
            <w:tcMar>
              <w:top w:w="80" w:type="dxa"/>
              <w:left w:w="120" w:type="dxa"/>
              <w:bottom w:w="80" w:type="dxa"/>
              <w:right w:w="120" w:type="dxa"/>
            </w:tcMar>
            <w:vAlign w:val="center"/>
          </w:tcPr>
          <w:p w14:paraId="6AA3638A" w14:textId="77777777" w:rsidR="001C1FE3" w:rsidRDefault="00000000">
            <w:pPr>
              <w:keepNext/>
              <w:spacing w:after="0" w:line="252" w:lineRule="auto"/>
              <w:rPr>
                <w:rFonts w:hint="eastAsia"/>
                <w:lang w:eastAsia="zh-CN"/>
              </w:rPr>
            </w:pPr>
            <w:r>
              <w:rPr>
                <w:b/>
                <w:color w:val="FFFFFF"/>
                <w:sz w:val="16"/>
                <w:lang w:eastAsia="zh-CN"/>
              </w:rPr>
              <w:t>视频中观察到的主要能力</w:t>
            </w:r>
          </w:p>
        </w:tc>
        <w:tc>
          <w:tcPr>
            <w:tcW w:w="2789" w:type="dxa"/>
            <w:shd w:val="clear" w:color="auto" w:fill="176B4D"/>
            <w:tcMar>
              <w:top w:w="80" w:type="dxa"/>
              <w:left w:w="120" w:type="dxa"/>
              <w:bottom w:w="80" w:type="dxa"/>
              <w:right w:w="120" w:type="dxa"/>
            </w:tcMar>
            <w:vAlign w:val="center"/>
          </w:tcPr>
          <w:p w14:paraId="192E89FD" w14:textId="77777777" w:rsidR="001C1FE3" w:rsidRDefault="00000000">
            <w:pPr>
              <w:keepNext/>
              <w:spacing w:after="0" w:line="252" w:lineRule="auto"/>
              <w:rPr>
                <w:rFonts w:hint="eastAsia"/>
              </w:rPr>
            </w:pPr>
            <w:r>
              <w:rPr>
                <w:b/>
                <w:color w:val="FFFFFF"/>
                <w:sz w:val="16"/>
              </w:rPr>
              <w:t>本产品吸收方式</w:t>
            </w:r>
          </w:p>
        </w:tc>
        <w:tc>
          <w:tcPr>
            <w:tcW w:w="3060" w:type="dxa"/>
            <w:shd w:val="clear" w:color="auto" w:fill="176B4D"/>
            <w:tcMar>
              <w:top w:w="80" w:type="dxa"/>
              <w:left w:w="120" w:type="dxa"/>
              <w:bottom w:w="80" w:type="dxa"/>
              <w:right w:w="120" w:type="dxa"/>
            </w:tcMar>
            <w:vAlign w:val="center"/>
          </w:tcPr>
          <w:p w14:paraId="2970751F" w14:textId="77777777" w:rsidR="001C1FE3" w:rsidRDefault="00000000">
            <w:pPr>
              <w:keepNext/>
              <w:spacing w:after="0" w:line="252" w:lineRule="auto"/>
              <w:rPr>
                <w:rFonts w:hint="eastAsia"/>
              </w:rPr>
            </w:pPr>
            <w:r>
              <w:rPr>
                <w:b/>
                <w:color w:val="FFFFFF"/>
                <w:sz w:val="16"/>
              </w:rPr>
              <w:t>不直接照搬</w:t>
            </w:r>
          </w:p>
        </w:tc>
      </w:tr>
      <w:tr w:rsidR="001C1FE3" w14:paraId="3B6FBA87" w14:textId="77777777" w:rsidTr="00907F6E">
        <w:trPr>
          <w:cantSplit/>
          <w:jc w:val="center"/>
        </w:trPr>
        <w:tc>
          <w:tcPr>
            <w:tcW w:w="1400" w:type="dxa"/>
            <w:tcMar>
              <w:top w:w="80" w:type="dxa"/>
              <w:left w:w="120" w:type="dxa"/>
              <w:bottom w:w="80" w:type="dxa"/>
              <w:right w:w="120" w:type="dxa"/>
            </w:tcMar>
            <w:vAlign w:val="center"/>
          </w:tcPr>
          <w:p w14:paraId="5F554C45" w14:textId="77777777" w:rsidR="001C1FE3" w:rsidRDefault="00000000">
            <w:pPr>
              <w:spacing w:after="0" w:line="252" w:lineRule="auto"/>
              <w:rPr>
                <w:rFonts w:hint="eastAsia"/>
              </w:rPr>
            </w:pPr>
            <w:r>
              <w:rPr>
                <w:sz w:val="16"/>
              </w:rPr>
              <w:t>EatMyRide</w:t>
            </w:r>
          </w:p>
        </w:tc>
        <w:tc>
          <w:tcPr>
            <w:tcW w:w="2111" w:type="dxa"/>
            <w:tcMar>
              <w:top w:w="80" w:type="dxa"/>
              <w:left w:w="120" w:type="dxa"/>
              <w:bottom w:w="80" w:type="dxa"/>
              <w:right w:w="120" w:type="dxa"/>
            </w:tcMar>
            <w:vAlign w:val="center"/>
          </w:tcPr>
          <w:p w14:paraId="665BD239" w14:textId="77777777" w:rsidR="001C1FE3" w:rsidRDefault="00000000">
            <w:pPr>
              <w:spacing w:after="0" w:line="252" w:lineRule="auto"/>
              <w:rPr>
                <w:rFonts w:hint="eastAsia"/>
              </w:rPr>
            </w:pPr>
            <w:r>
              <w:rPr>
                <w:sz w:val="16"/>
              </w:rPr>
              <w:t>导入训练活动、连接 Garmin/Strava/TrainingPeaks、按活动估算碳水、补液与餐次、生成 food plan、记录补给产品</w:t>
            </w:r>
          </w:p>
        </w:tc>
        <w:tc>
          <w:tcPr>
            <w:tcW w:w="2789" w:type="dxa"/>
            <w:tcMar>
              <w:top w:w="80" w:type="dxa"/>
              <w:left w:w="120" w:type="dxa"/>
              <w:bottom w:w="80" w:type="dxa"/>
              <w:right w:w="120" w:type="dxa"/>
            </w:tcMar>
            <w:vAlign w:val="center"/>
          </w:tcPr>
          <w:p w14:paraId="6B9CC8C5" w14:textId="77777777" w:rsidR="001C1FE3" w:rsidRDefault="00000000">
            <w:pPr>
              <w:spacing w:after="0" w:line="252" w:lineRule="auto"/>
              <w:rPr>
                <w:rFonts w:hint="eastAsia"/>
                <w:lang w:eastAsia="zh-CN"/>
              </w:rPr>
            </w:pPr>
            <w:r>
              <w:rPr>
                <w:sz w:val="16"/>
                <w:lang w:eastAsia="zh-CN"/>
              </w:rPr>
              <w:t>训练与补给绑定；按训练前/中/后输出定量方案；设备和第三方数据接入</w:t>
            </w:r>
          </w:p>
        </w:tc>
        <w:tc>
          <w:tcPr>
            <w:tcW w:w="3060" w:type="dxa"/>
            <w:tcMar>
              <w:top w:w="80" w:type="dxa"/>
              <w:left w:w="120" w:type="dxa"/>
              <w:bottom w:w="80" w:type="dxa"/>
              <w:right w:w="120" w:type="dxa"/>
            </w:tcMar>
            <w:vAlign w:val="center"/>
          </w:tcPr>
          <w:p w14:paraId="78CF1544" w14:textId="77777777" w:rsidR="001C1FE3" w:rsidRDefault="00000000">
            <w:pPr>
              <w:spacing w:after="0" w:line="252" w:lineRule="auto"/>
              <w:rPr>
                <w:rFonts w:hint="eastAsia"/>
              </w:rPr>
            </w:pPr>
            <w:r>
              <w:rPr>
                <w:sz w:val="16"/>
              </w:rPr>
              <w:t>Premium 广告位、原品牌商品列表和视觉样式</w:t>
            </w:r>
          </w:p>
        </w:tc>
      </w:tr>
      <w:tr w:rsidR="001C1FE3" w14:paraId="5FB6F558" w14:textId="77777777" w:rsidTr="00907F6E">
        <w:trPr>
          <w:cantSplit/>
          <w:jc w:val="center"/>
        </w:trPr>
        <w:tc>
          <w:tcPr>
            <w:tcW w:w="1400" w:type="dxa"/>
            <w:tcMar>
              <w:top w:w="80" w:type="dxa"/>
              <w:left w:w="120" w:type="dxa"/>
              <w:bottom w:w="80" w:type="dxa"/>
              <w:right w:w="120" w:type="dxa"/>
            </w:tcMar>
            <w:vAlign w:val="center"/>
          </w:tcPr>
          <w:p w14:paraId="4853AB61" w14:textId="77777777" w:rsidR="001C1FE3" w:rsidRDefault="00000000">
            <w:pPr>
              <w:spacing w:after="0" w:line="252" w:lineRule="auto"/>
              <w:rPr>
                <w:rFonts w:hint="eastAsia"/>
              </w:rPr>
            </w:pPr>
            <w:r>
              <w:rPr>
                <w:sz w:val="16"/>
              </w:rPr>
              <w:t>PaceMate</w:t>
            </w:r>
          </w:p>
        </w:tc>
        <w:tc>
          <w:tcPr>
            <w:tcW w:w="2111" w:type="dxa"/>
            <w:tcMar>
              <w:top w:w="80" w:type="dxa"/>
              <w:left w:w="120" w:type="dxa"/>
              <w:bottom w:w="80" w:type="dxa"/>
              <w:right w:w="120" w:type="dxa"/>
            </w:tcMar>
            <w:vAlign w:val="center"/>
          </w:tcPr>
          <w:p w14:paraId="4CE27603" w14:textId="77777777" w:rsidR="001C1FE3" w:rsidRDefault="00000000">
            <w:pPr>
              <w:spacing w:after="0" w:line="252" w:lineRule="auto"/>
              <w:rPr>
                <w:rFonts w:hint="eastAsia"/>
                <w:lang w:eastAsia="zh-CN"/>
              </w:rPr>
            </w:pPr>
            <w:r>
              <w:rPr>
                <w:sz w:val="16"/>
                <w:lang w:eastAsia="zh-CN"/>
              </w:rPr>
              <w:t>AI 教练对话、日历计划、跑步/力量/营养/状态分栏、目标采集、训练评估、负荷趋势、教练选择</w:t>
            </w:r>
          </w:p>
        </w:tc>
        <w:tc>
          <w:tcPr>
            <w:tcW w:w="2789" w:type="dxa"/>
            <w:tcMar>
              <w:top w:w="80" w:type="dxa"/>
              <w:left w:w="120" w:type="dxa"/>
              <w:bottom w:w="80" w:type="dxa"/>
              <w:right w:w="120" w:type="dxa"/>
            </w:tcMar>
            <w:vAlign w:val="center"/>
          </w:tcPr>
          <w:p w14:paraId="26D63FC3" w14:textId="77777777" w:rsidR="001C1FE3" w:rsidRDefault="00000000">
            <w:pPr>
              <w:spacing w:after="0" w:line="252" w:lineRule="auto"/>
              <w:rPr>
                <w:rFonts w:hint="eastAsia"/>
                <w:lang w:eastAsia="zh-CN"/>
              </w:rPr>
            </w:pPr>
            <w:r>
              <w:rPr>
                <w:sz w:val="16"/>
                <w:lang w:eastAsia="zh-CN"/>
              </w:rPr>
              <w:t>计划中心、多维评估、AI 解释与调整、训练和恢复指标统一</w:t>
            </w:r>
          </w:p>
        </w:tc>
        <w:tc>
          <w:tcPr>
            <w:tcW w:w="3060" w:type="dxa"/>
            <w:tcMar>
              <w:top w:w="80" w:type="dxa"/>
              <w:left w:w="120" w:type="dxa"/>
              <w:bottom w:w="80" w:type="dxa"/>
              <w:right w:w="120" w:type="dxa"/>
            </w:tcMar>
            <w:vAlign w:val="center"/>
          </w:tcPr>
          <w:p w14:paraId="0458DA2F" w14:textId="77777777" w:rsidR="001C1FE3" w:rsidRDefault="00000000">
            <w:pPr>
              <w:spacing w:after="0" w:line="252" w:lineRule="auto"/>
              <w:rPr>
                <w:rFonts w:hint="eastAsia"/>
                <w:lang w:eastAsia="zh-CN"/>
              </w:rPr>
            </w:pPr>
            <w:r>
              <w:rPr>
                <w:sz w:val="16"/>
                <w:lang w:eastAsia="zh-CN"/>
              </w:rPr>
              <w:t>社区入口和真人教练商城作为 V1 核心</w:t>
            </w:r>
          </w:p>
        </w:tc>
      </w:tr>
      <w:tr w:rsidR="001C1FE3" w14:paraId="38C6ED8E" w14:textId="77777777" w:rsidTr="00907F6E">
        <w:trPr>
          <w:cantSplit/>
          <w:jc w:val="center"/>
        </w:trPr>
        <w:tc>
          <w:tcPr>
            <w:tcW w:w="1400" w:type="dxa"/>
            <w:tcMar>
              <w:top w:w="80" w:type="dxa"/>
              <w:left w:w="120" w:type="dxa"/>
              <w:bottom w:w="80" w:type="dxa"/>
              <w:right w:w="120" w:type="dxa"/>
            </w:tcMar>
            <w:vAlign w:val="center"/>
          </w:tcPr>
          <w:p w14:paraId="08EF1A9F" w14:textId="77777777" w:rsidR="001C1FE3" w:rsidRDefault="00000000">
            <w:pPr>
              <w:spacing w:after="0" w:line="252" w:lineRule="auto"/>
              <w:rPr>
                <w:rFonts w:hint="eastAsia"/>
              </w:rPr>
            </w:pPr>
            <w:r>
              <w:rPr>
                <w:sz w:val="16"/>
              </w:rPr>
              <w:lastRenderedPageBreak/>
              <w:t>Sigma</w:t>
            </w:r>
          </w:p>
        </w:tc>
        <w:tc>
          <w:tcPr>
            <w:tcW w:w="2111" w:type="dxa"/>
            <w:tcMar>
              <w:top w:w="80" w:type="dxa"/>
              <w:left w:w="120" w:type="dxa"/>
              <w:bottom w:w="80" w:type="dxa"/>
              <w:right w:w="120" w:type="dxa"/>
            </w:tcMar>
            <w:vAlign w:val="center"/>
          </w:tcPr>
          <w:p w14:paraId="57DCFD95" w14:textId="77777777" w:rsidR="001C1FE3" w:rsidRDefault="00000000">
            <w:pPr>
              <w:spacing w:after="0" w:line="252" w:lineRule="auto"/>
              <w:rPr>
                <w:rFonts w:hint="eastAsia"/>
                <w:lang w:eastAsia="zh-CN"/>
              </w:rPr>
            </w:pPr>
            <w:r>
              <w:rPr>
                <w:sz w:val="16"/>
                <w:lang w:eastAsia="zh-CN"/>
              </w:rPr>
              <w:t>对话式建计划、周计划卡、设备账号连接、活动列表、单次训练分析、心率与训练指标、数据导入管理</w:t>
            </w:r>
          </w:p>
        </w:tc>
        <w:tc>
          <w:tcPr>
            <w:tcW w:w="2789" w:type="dxa"/>
            <w:tcMar>
              <w:top w:w="80" w:type="dxa"/>
              <w:left w:w="120" w:type="dxa"/>
              <w:bottom w:w="80" w:type="dxa"/>
              <w:right w:w="120" w:type="dxa"/>
            </w:tcMar>
            <w:vAlign w:val="center"/>
          </w:tcPr>
          <w:p w14:paraId="53F92355" w14:textId="77777777" w:rsidR="001C1FE3" w:rsidRDefault="00907F6E">
            <w:pPr>
              <w:spacing w:after="0" w:line="252" w:lineRule="auto"/>
              <w:rPr>
                <w:rFonts w:hint="eastAsia"/>
                <w:lang w:eastAsia="zh-CN"/>
              </w:rPr>
            </w:pPr>
            <w:r>
              <w:rPr>
                <w:rFonts w:hint="eastAsia"/>
                <w:sz w:val="16"/>
                <w:lang w:eastAsia="zh-CN"/>
              </w:rPr>
              <w:t>对话式建计划、计划卡、</w:t>
            </w:r>
            <w:r>
              <w:rPr>
                <w:sz w:val="16"/>
                <w:lang w:eastAsia="zh-CN"/>
              </w:rPr>
              <w:t>全局助手、设备同步、训练数据详情与 AI 解读、数据来源管理</w:t>
            </w:r>
          </w:p>
        </w:tc>
        <w:tc>
          <w:tcPr>
            <w:tcW w:w="3060" w:type="dxa"/>
            <w:tcMar>
              <w:top w:w="80" w:type="dxa"/>
              <w:left w:w="120" w:type="dxa"/>
              <w:bottom w:w="80" w:type="dxa"/>
              <w:right w:w="120" w:type="dxa"/>
            </w:tcMar>
            <w:vAlign w:val="center"/>
          </w:tcPr>
          <w:p w14:paraId="17CD446E" w14:textId="77777777" w:rsidR="001C1FE3" w:rsidRDefault="00000000">
            <w:pPr>
              <w:spacing w:after="0" w:line="252" w:lineRule="auto"/>
              <w:rPr>
                <w:rFonts w:hint="eastAsia"/>
                <w:lang w:eastAsia="zh-CN"/>
              </w:rPr>
            </w:pPr>
            <w:r>
              <w:rPr>
                <w:sz w:val="16"/>
                <w:lang w:eastAsia="zh-CN"/>
              </w:rPr>
              <w:t>黑色聊天界面和</w:t>
            </w:r>
            <w:proofErr w:type="gramStart"/>
            <w:r>
              <w:rPr>
                <w:sz w:val="16"/>
                <w:lang w:eastAsia="zh-CN"/>
              </w:rPr>
              <w:t>竞品</w:t>
            </w:r>
            <w:proofErr w:type="gramEnd"/>
            <w:r>
              <w:rPr>
                <w:sz w:val="16"/>
                <w:lang w:eastAsia="zh-CN"/>
              </w:rPr>
              <w:t>品牌语言</w:t>
            </w:r>
          </w:p>
        </w:tc>
      </w:tr>
      <w:tr w:rsidR="001C1FE3" w14:paraId="30900C10" w14:textId="77777777" w:rsidTr="00907F6E">
        <w:trPr>
          <w:cantSplit/>
          <w:jc w:val="center"/>
        </w:trPr>
        <w:tc>
          <w:tcPr>
            <w:tcW w:w="1400" w:type="dxa"/>
            <w:tcMar>
              <w:top w:w="80" w:type="dxa"/>
              <w:left w:w="120" w:type="dxa"/>
              <w:bottom w:w="80" w:type="dxa"/>
              <w:right w:w="120" w:type="dxa"/>
            </w:tcMar>
            <w:vAlign w:val="center"/>
          </w:tcPr>
          <w:p w14:paraId="42941FE7" w14:textId="77777777" w:rsidR="001C1FE3" w:rsidRDefault="00000000">
            <w:pPr>
              <w:spacing w:after="0" w:line="252" w:lineRule="auto"/>
              <w:rPr>
                <w:rFonts w:hint="eastAsia"/>
              </w:rPr>
            </w:pPr>
            <w:r>
              <w:rPr>
                <w:sz w:val="16"/>
              </w:rPr>
              <w:t>Saturday</w:t>
            </w:r>
          </w:p>
        </w:tc>
        <w:tc>
          <w:tcPr>
            <w:tcW w:w="2111" w:type="dxa"/>
            <w:tcMar>
              <w:top w:w="80" w:type="dxa"/>
              <w:left w:w="120" w:type="dxa"/>
              <w:bottom w:w="80" w:type="dxa"/>
              <w:right w:w="120" w:type="dxa"/>
            </w:tcMar>
            <w:vAlign w:val="center"/>
          </w:tcPr>
          <w:p w14:paraId="4798A70D" w14:textId="77777777" w:rsidR="001C1FE3" w:rsidRDefault="00000000">
            <w:pPr>
              <w:spacing w:after="0" w:line="252" w:lineRule="auto"/>
              <w:rPr>
                <w:rFonts w:hint="eastAsia"/>
                <w:lang w:eastAsia="zh-CN"/>
              </w:rPr>
            </w:pPr>
            <w:r>
              <w:rPr>
                <w:sz w:val="16"/>
                <w:lang w:eastAsia="zh-CN"/>
              </w:rPr>
              <w:t>长问卷采集性别、体能、出汗、盐分、胃肠耐受等；按运动时长输出水、电解质、碳水；配方和替代产品</w:t>
            </w:r>
          </w:p>
        </w:tc>
        <w:tc>
          <w:tcPr>
            <w:tcW w:w="2789" w:type="dxa"/>
            <w:tcMar>
              <w:top w:w="80" w:type="dxa"/>
              <w:left w:w="120" w:type="dxa"/>
              <w:bottom w:w="80" w:type="dxa"/>
              <w:right w:w="120" w:type="dxa"/>
            </w:tcMar>
            <w:vAlign w:val="center"/>
          </w:tcPr>
          <w:p w14:paraId="464D7829" w14:textId="77777777" w:rsidR="001C1FE3" w:rsidRDefault="00000000">
            <w:pPr>
              <w:spacing w:after="0" w:line="252" w:lineRule="auto"/>
              <w:rPr>
                <w:rFonts w:hint="eastAsia"/>
                <w:lang w:eastAsia="zh-CN"/>
              </w:rPr>
            </w:pPr>
            <w:r>
              <w:rPr>
                <w:sz w:val="16"/>
                <w:lang w:eastAsia="zh-CN"/>
              </w:rPr>
              <w:t>营养与训练情况用户画像、分时补给、每小时目标、可执行配方、替代方案</w:t>
            </w:r>
          </w:p>
        </w:tc>
        <w:tc>
          <w:tcPr>
            <w:tcW w:w="3060" w:type="dxa"/>
            <w:tcMar>
              <w:top w:w="80" w:type="dxa"/>
              <w:left w:w="120" w:type="dxa"/>
              <w:bottom w:w="80" w:type="dxa"/>
              <w:right w:w="120" w:type="dxa"/>
            </w:tcMar>
            <w:vAlign w:val="center"/>
          </w:tcPr>
          <w:p w14:paraId="25079FF4" w14:textId="77777777" w:rsidR="001C1FE3" w:rsidRDefault="00000000">
            <w:pPr>
              <w:spacing w:after="0" w:line="252" w:lineRule="auto"/>
              <w:rPr>
                <w:rFonts w:hint="eastAsia"/>
                <w:lang w:eastAsia="zh-CN"/>
              </w:rPr>
            </w:pPr>
            <w:r>
              <w:rPr>
                <w:sz w:val="16"/>
                <w:lang w:eastAsia="zh-CN"/>
              </w:rPr>
              <w:t>过长的一次性问卷；改为渐进式采集</w:t>
            </w:r>
          </w:p>
        </w:tc>
      </w:tr>
      <w:tr w:rsidR="001C1FE3" w14:paraId="36ADD3AE" w14:textId="77777777" w:rsidTr="00907F6E">
        <w:trPr>
          <w:cantSplit/>
          <w:jc w:val="center"/>
        </w:trPr>
        <w:tc>
          <w:tcPr>
            <w:tcW w:w="1400" w:type="dxa"/>
            <w:tcMar>
              <w:top w:w="80" w:type="dxa"/>
              <w:left w:w="120" w:type="dxa"/>
              <w:bottom w:w="80" w:type="dxa"/>
              <w:right w:w="120" w:type="dxa"/>
            </w:tcMar>
            <w:vAlign w:val="center"/>
          </w:tcPr>
          <w:p w14:paraId="212B9309" w14:textId="77777777" w:rsidR="001C1FE3" w:rsidRDefault="00000000">
            <w:pPr>
              <w:spacing w:after="0" w:line="252" w:lineRule="auto"/>
              <w:rPr>
                <w:rFonts w:hint="eastAsia"/>
              </w:rPr>
            </w:pPr>
            <w:r>
              <w:rPr>
                <w:sz w:val="16"/>
              </w:rPr>
              <w:t>MAVR</w:t>
            </w:r>
          </w:p>
        </w:tc>
        <w:tc>
          <w:tcPr>
            <w:tcW w:w="2111" w:type="dxa"/>
            <w:tcMar>
              <w:top w:w="80" w:type="dxa"/>
              <w:left w:w="120" w:type="dxa"/>
              <w:bottom w:w="80" w:type="dxa"/>
              <w:right w:w="120" w:type="dxa"/>
            </w:tcMar>
            <w:vAlign w:val="center"/>
          </w:tcPr>
          <w:p w14:paraId="1FB49637" w14:textId="77777777" w:rsidR="001C1FE3" w:rsidRDefault="00000000">
            <w:pPr>
              <w:spacing w:after="0" w:line="252" w:lineRule="auto"/>
              <w:rPr>
                <w:rFonts w:hint="eastAsia"/>
                <w:lang w:eastAsia="zh-CN"/>
              </w:rPr>
            </w:pPr>
            <w:r>
              <w:rPr>
                <w:sz w:val="16"/>
                <w:lang w:eastAsia="zh-CN"/>
              </w:rPr>
              <w:t>训练前/后餐次、手动热量与宏量营养、食物搜索、饮水记录、AI 生成食谱、跑步详情和糖原预测</w:t>
            </w:r>
          </w:p>
        </w:tc>
        <w:tc>
          <w:tcPr>
            <w:tcW w:w="2789" w:type="dxa"/>
            <w:tcMar>
              <w:top w:w="80" w:type="dxa"/>
              <w:left w:w="120" w:type="dxa"/>
              <w:bottom w:w="80" w:type="dxa"/>
              <w:right w:w="120" w:type="dxa"/>
            </w:tcMar>
            <w:vAlign w:val="center"/>
          </w:tcPr>
          <w:p w14:paraId="6DF37C91" w14:textId="77777777" w:rsidR="001C1FE3" w:rsidRDefault="00000000">
            <w:pPr>
              <w:spacing w:after="0" w:line="252" w:lineRule="auto"/>
              <w:rPr>
                <w:rFonts w:hint="eastAsia"/>
                <w:lang w:eastAsia="zh-CN"/>
              </w:rPr>
            </w:pPr>
            <w:r>
              <w:rPr>
                <w:sz w:val="16"/>
                <w:lang w:eastAsia="zh-CN"/>
              </w:rPr>
              <w:t>营养日程、食物/饮水记录、AI 食谱、训练与能量可用性联动</w:t>
            </w:r>
          </w:p>
        </w:tc>
        <w:tc>
          <w:tcPr>
            <w:tcW w:w="3060" w:type="dxa"/>
            <w:tcMar>
              <w:top w:w="80" w:type="dxa"/>
              <w:left w:w="120" w:type="dxa"/>
              <w:bottom w:w="80" w:type="dxa"/>
              <w:right w:w="120" w:type="dxa"/>
            </w:tcMar>
            <w:vAlign w:val="center"/>
          </w:tcPr>
          <w:p w14:paraId="30FEB68C" w14:textId="77777777" w:rsidR="001C1FE3" w:rsidRDefault="00000000">
            <w:pPr>
              <w:spacing w:after="0" w:line="252" w:lineRule="auto"/>
              <w:rPr>
                <w:rFonts w:hint="eastAsia"/>
                <w:lang w:eastAsia="zh-CN"/>
              </w:rPr>
            </w:pPr>
            <w:r>
              <w:rPr>
                <w:sz w:val="16"/>
                <w:lang w:eastAsia="zh-CN"/>
              </w:rPr>
              <w:t>让聊天替代全部结构化页面</w:t>
            </w:r>
          </w:p>
        </w:tc>
      </w:tr>
      <w:tr w:rsidR="001C1FE3" w14:paraId="0DF0A533" w14:textId="77777777" w:rsidTr="00907F6E">
        <w:trPr>
          <w:cantSplit/>
          <w:jc w:val="center"/>
        </w:trPr>
        <w:tc>
          <w:tcPr>
            <w:tcW w:w="1400" w:type="dxa"/>
            <w:tcMar>
              <w:top w:w="80" w:type="dxa"/>
              <w:left w:w="120" w:type="dxa"/>
              <w:bottom w:w="80" w:type="dxa"/>
              <w:right w:w="120" w:type="dxa"/>
            </w:tcMar>
            <w:vAlign w:val="center"/>
          </w:tcPr>
          <w:p w14:paraId="459E843D" w14:textId="77777777" w:rsidR="001C1FE3" w:rsidRDefault="00000000">
            <w:pPr>
              <w:spacing w:after="0" w:line="252" w:lineRule="auto"/>
              <w:rPr>
                <w:rFonts w:hint="eastAsia"/>
              </w:rPr>
            </w:pPr>
            <w:proofErr w:type="spellStart"/>
            <w:r>
              <w:rPr>
                <w:sz w:val="16"/>
              </w:rPr>
              <w:t>MyFitnessPal（补充视频</w:t>
            </w:r>
            <w:proofErr w:type="spellEnd"/>
            <w:r>
              <w:rPr>
                <w:sz w:val="16"/>
              </w:rPr>
              <w:t>）</w:t>
            </w:r>
          </w:p>
        </w:tc>
        <w:tc>
          <w:tcPr>
            <w:tcW w:w="2111" w:type="dxa"/>
            <w:tcMar>
              <w:top w:w="80" w:type="dxa"/>
              <w:left w:w="120" w:type="dxa"/>
              <w:bottom w:w="80" w:type="dxa"/>
              <w:right w:w="120" w:type="dxa"/>
            </w:tcMar>
            <w:vAlign w:val="center"/>
          </w:tcPr>
          <w:p w14:paraId="6D4403AE" w14:textId="77777777" w:rsidR="001C1FE3" w:rsidRDefault="00000000">
            <w:pPr>
              <w:spacing w:after="0" w:line="252" w:lineRule="auto"/>
              <w:rPr>
                <w:rFonts w:hint="eastAsia"/>
                <w:lang w:eastAsia="zh-CN"/>
              </w:rPr>
            </w:pPr>
            <w:r>
              <w:rPr>
                <w:sz w:val="16"/>
                <w:lang w:eastAsia="zh-CN"/>
              </w:rPr>
              <w:t>目标问卷、体重目标、订阅页、热量与餐次日记</w:t>
            </w:r>
          </w:p>
        </w:tc>
        <w:tc>
          <w:tcPr>
            <w:tcW w:w="2789" w:type="dxa"/>
            <w:tcMar>
              <w:top w:w="80" w:type="dxa"/>
              <w:left w:w="120" w:type="dxa"/>
              <w:bottom w:w="80" w:type="dxa"/>
              <w:right w:w="120" w:type="dxa"/>
            </w:tcMar>
            <w:vAlign w:val="center"/>
          </w:tcPr>
          <w:p w14:paraId="654E1D26" w14:textId="77777777" w:rsidR="001C1FE3" w:rsidRDefault="00000000">
            <w:pPr>
              <w:spacing w:after="0" w:line="252" w:lineRule="auto"/>
              <w:rPr>
                <w:rFonts w:hint="eastAsia"/>
                <w:lang w:eastAsia="zh-CN"/>
              </w:rPr>
            </w:pPr>
            <w:r>
              <w:rPr>
                <w:sz w:val="16"/>
                <w:lang w:eastAsia="zh-CN"/>
              </w:rPr>
              <w:t>简化目标采集、餐次日记和宏量营养统计</w:t>
            </w:r>
          </w:p>
        </w:tc>
        <w:tc>
          <w:tcPr>
            <w:tcW w:w="3060" w:type="dxa"/>
            <w:tcMar>
              <w:top w:w="80" w:type="dxa"/>
              <w:left w:w="120" w:type="dxa"/>
              <w:bottom w:w="80" w:type="dxa"/>
              <w:right w:w="120" w:type="dxa"/>
            </w:tcMar>
            <w:vAlign w:val="center"/>
          </w:tcPr>
          <w:p w14:paraId="00C12D39" w14:textId="77777777" w:rsidR="001C1FE3" w:rsidRDefault="00000000">
            <w:pPr>
              <w:spacing w:after="0" w:line="252" w:lineRule="auto"/>
              <w:rPr>
                <w:rFonts w:hint="eastAsia"/>
                <w:lang w:eastAsia="zh-CN"/>
              </w:rPr>
            </w:pPr>
            <w:r>
              <w:rPr>
                <w:sz w:val="16"/>
                <w:lang w:eastAsia="zh-CN"/>
              </w:rPr>
              <w:t>强制订阅墙和与核心任务无关的商店流程</w:t>
            </w:r>
          </w:p>
        </w:tc>
      </w:tr>
    </w:tbl>
    <w:p w14:paraId="63FE3F90" w14:textId="77777777" w:rsidR="001C1FE3" w:rsidRDefault="001C1FE3">
      <w:pPr>
        <w:spacing w:after="20"/>
        <w:rPr>
          <w:rFonts w:hint="eastAsia"/>
          <w:lang w:eastAsia="zh-CN"/>
        </w:rPr>
      </w:pPr>
    </w:p>
    <w:p w14:paraId="2BD958D5" w14:textId="77777777" w:rsidR="001C1FE3" w:rsidRDefault="00000000">
      <w:pPr>
        <w:rPr>
          <w:rFonts w:hint="eastAsia"/>
          <w:lang w:eastAsia="zh-CN"/>
        </w:rPr>
      </w:pPr>
      <w:r>
        <w:rPr>
          <w:lang w:eastAsia="zh-CN"/>
        </w:rPr>
        <w:t>融合原则：保留各产品最强的“能力”，重新组织成统一信息架构；同一训练只存在一份计划实体、一份执行记录和一份营养方案（这一份营养方案需要将补液</w:t>
      </w:r>
      <w:proofErr w:type="gramStart"/>
      <w:r>
        <w:rPr>
          <w:lang w:eastAsia="zh-CN"/>
        </w:rPr>
        <w:t>和补能情况</w:t>
      </w:r>
      <w:proofErr w:type="gramEnd"/>
      <w:r>
        <w:rPr>
          <w:lang w:eastAsia="zh-CN"/>
        </w:rPr>
        <w:t>按照</w:t>
      </w:r>
      <w:r w:rsidR="00907F6E">
        <w:rPr>
          <w:rFonts w:hint="eastAsia"/>
          <w:lang w:eastAsia="zh-CN"/>
        </w:rPr>
        <w:t>未来接入的agent的</w:t>
      </w:r>
      <w:r>
        <w:rPr>
          <w:lang w:eastAsia="zh-CN"/>
        </w:rPr>
        <w:t>知识库内容在训练过程中实时提醒），避免页面各自维护副本。</w:t>
      </w:r>
    </w:p>
    <w:p w14:paraId="4C31B98C" w14:textId="77777777" w:rsidR="001C1FE3" w:rsidRDefault="00000000">
      <w:pPr>
        <w:pStyle w:val="1"/>
        <w:rPr>
          <w:lang w:eastAsia="zh-CN"/>
        </w:rPr>
      </w:pPr>
      <w:r>
        <w:rPr>
          <w:lang w:eastAsia="zh-CN"/>
        </w:rPr>
        <w:t xml:space="preserve">3. </w:t>
      </w:r>
      <w:r w:rsidRPr="00A377EC">
        <w:rPr>
          <w:rFonts w:ascii="微软雅黑" w:eastAsia="微软雅黑" w:hAnsi="微软雅黑" w:cs="微软雅黑"/>
          <w:lang w:eastAsia="zh-CN"/>
        </w:rPr>
        <w:t>用户与核心场景</w:t>
      </w:r>
    </w:p>
    <w:p w14:paraId="2AA8055B" w14:textId="77777777" w:rsidR="001C1FE3" w:rsidRDefault="00000000">
      <w:pPr>
        <w:pStyle w:val="2"/>
        <w:rPr>
          <w:lang w:eastAsia="zh-CN"/>
        </w:rPr>
      </w:pPr>
      <w:r>
        <w:rPr>
          <w:lang w:eastAsia="zh-CN"/>
        </w:rPr>
        <w:t xml:space="preserve">3.1 </w:t>
      </w:r>
      <w:r w:rsidRPr="00A377EC">
        <w:rPr>
          <w:rFonts w:ascii="微软雅黑" w:eastAsia="微软雅黑" w:hAnsi="微软雅黑"/>
          <w:lang w:eastAsia="zh-CN"/>
        </w:rPr>
        <w:t>目标用户</w:t>
      </w:r>
    </w:p>
    <w:p w14:paraId="0AE23134" w14:textId="77777777" w:rsidR="001C1FE3" w:rsidRDefault="00000000">
      <w:pPr>
        <w:pStyle w:val="a"/>
        <w:spacing w:after="60"/>
        <w:ind w:left="547" w:hanging="259"/>
        <w:rPr>
          <w:rFonts w:hint="eastAsia"/>
          <w:lang w:eastAsia="zh-CN"/>
        </w:rPr>
      </w:pPr>
      <w:r>
        <w:rPr>
          <w:lang w:eastAsia="zh-CN"/>
        </w:rPr>
        <w:t>初级跑者：需要明确的周期计划、今日任务、节奏提示、营养补充和安全边界。</w:t>
      </w:r>
    </w:p>
    <w:p w14:paraId="228653C3" w14:textId="77777777" w:rsidR="001C1FE3" w:rsidRDefault="00000000">
      <w:pPr>
        <w:pStyle w:val="a"/>
        <w:spacing w:after="60"/>
        <w:ind w:left="547" w:hanging="259"/>
        <w:rPr>
          <w:rFonts w:hint="eastAsia"/>
          <w:lang w:eastAsia="zh-CN"/>
        </w:rPr>
      </w:pPr>
      <w:r>
        <w:rPr>
          <w:lang w:eastAsia="zh-CN"/>
        </w:rPr>
        <w:t>进阶跑者：需要周期计划、训练数据分析并提供改进建议、设备同步和</w:t>
      </w:r>
      <w:proofErr w:type="gramStart"/>
      <w:r>
        <w:rPr>
          <w:lang w:eastAsia="zh-CN"/>
        </w:rPr>
        <w:t>可</w:t>
      </w:r>
      <w:proofErr w:type="gramEnd"/>
      <w:r>
        <w:rPr>
          <w:lang w:eastAsia="zh-CN"/>
        </w:rPr>
        <w:t>解释的实时调整。</w:t>
      </w:r>
    </w:p>
    <w:p w14:paraId="16481857" w14:textId="77777777" w:rsidR="001C1FE3" w:rsidRDefault="00A377EC">
      <w:pPr>
        <w:pStyle w:val="a"/>
        <w:spacing w:after="60"/>
        <w:ind w:left="547" w:hanging="259"/>
        <w:rPr>
          <w:rFonts w:hint="eastAsia"/>
          <w:lang w:eastAsia="zh-CN"/>
        </w:rPr>
      </w:pPr>
      <w:r>
        <w:rPr>
          <w:rFonts w:hint="eastAsia"/>
          <w:lang w:eastAsia="zh-CN"/>
        </w:rPr>
        <w:t>不同训练计划的</w:t>
      </w:r>
      <w:r>
        <w:rPr>
          <w:lang w:eastAsia="zh-CN"/>
        </w:rPr>
        <w:t>跑者：需要基于时长、天气、</w:t>
      </w:r>
      <w:proofErr w:type="gramStart"/>
      <w:r>
        <w:rPr>
          <w:lang w:eastAsia="zh-CN"/>
        </w:rPr>
        <w:t>出汗率</w:t>
      </w:r>
      <w:proofErr w:type="gramEnd"/>
      <w:r>
        <w:rPr>
          <w:lang w:eastAsia="zh-CN"/>
        </w:rPr>
        <w:t>和胃肠耐受的精细补给。</w:t>
      </w:r>
    </w:p>
    <w:p w14:paraId="66DA736E" w14:textId="77777777" w:rsidR="001C1FE3" w:rsidRDefault="00000000">
      <w:pPr>
        <w:pStyle w:val="a"/>
        <w:spacing w:after="60"/>
        <w:ind w:left="547" w:hanging="259"/>
        <w:rPr>
          <w:rFonts w:hint="eastAsia"/>
          <w:lang w:eastAsia="zh-CN"/>
        </w:rPr>
      </w:pPr>
      <w:r>
        <w:rPr>
          <w:lang w:eastAsia="zh-CN"/>
        </w:rPr>
        <w:t>体重管理跑者：需要训练消耗、餐次和恢复营养联动。</w:t>
      </w:r>
    </w:p>
    <w:p w14:paraId="658B3B25" w14:textId="77777777" w:rsidR="001C1FE3" w:rsidRDefault="00000000">
      <w:pPr>
        <w:pStyle w:val="2"/>
      </w:pPr>
      <w:r>
        <w:t xml:space="preserve">3.2 </w:t>
      </w:r>
      <w:r w:rsidRPr="00A377EC">
        <w:rPr>
          <w:rFonts w:ascii="微软雅黑" w:eastAsia="微软雅黑" w:hAnsi="微软雅黑"/>
          <w:lang w:eastAsia="zh-CN"/>
        </w:rPr>
        <w:t>核心 Jobs To Be Done</w:t>
      </w:r>
    </w:p>
    <w:p w14:paraId="2968E1C5" w14:textId="77777777" w:rsidR="001C1FE3" w:rsidRDefault="00000000">
      <w:pPr>
        <w:pStyle w:val="a"/>
        <w:spacing w:after="60"/>
        <w:ind w:left="547" w:hanging="259"/>
        <w:rPr>
          <w:rFonts w:hint="eastAsia"/>
          <w:lang w:eastAsia="zh-CN"/>
        </w:rPr>
      </w:pPr>
      <w:r>
        <w:rPr>
          <w:lang w:eastAsia="zh-CN"/>
        </w:rPr>
        <w:t>当我打开 App 时，我想立即知道我该如何训练、今天是否适合训练、练什么、需要准备什么。</w:t>
      </w:r>
    </w:p>
    <w:p w14:paraId="37AA088D" w14:textId="77777777" w:rsidR="001C1FE3" w:rsidRDefault="00000000">
      <w:pPr>
        <w:pStyle w:val="a"/>
        <w:spacing w:after="60"/>
        <w:ind w:left="547" w:hanging="259"/>
        <w:rPr>
          <w:rFonts w:hint="eastAsia"/>
          <w:lang w:eastAsia="zh-CN"/>
        </w:rPr>
      </w:pPr>
      <w:r>
        <w:rPr>
          <w:lang w:eastAsia="zh-CN"/>
        </w:rPr>
        <w:t>当身体状态或时间变化时，我想让 AI 给出替代方案和调整，并清楚看到哪些日期、训练计划、营养补给方案被改变。</w:t>
      </w:r>
    </w:p>
    <w:p w14:paraId="1116D5BA" w14:textId="77777777" w:rsidR="001C1FE3" w:rsidRDefault="00000000">
      <w:pPr>
        <w:pStyle w:val="a"/>
        <w:spacing w:after="60"/>
        <w:ind w:left="547" w:hanging="259"/>
        <w:rPr>
          <w:rFonts w:hint="eastAsia"/>
          <w:lang w:eastAsia="zh-CN"/>
        </w:rPr>
      </w:pPr>
      <w:r>
        <w:rPr>
          <w:lang w:eastAsia="zh-CN"/>
        </w:rPr>
        <w:lastRenderedPageBreak/>
        <w:t>当我开始履行给出的训练计划时，我希望得到</w:t>
      </w:r>
      <w:proofErr w:type="gramStart"/>
      <w:r>
        <w:rPr>
          <w:lang w:eastAsia="zh-CN"/>
        </w:rPr>
        <w:t>一</w:t>
      </w:r>
      <w:proofErr w:type="gramEnd"/>
      <w:r>
        <w:rPr>
          <w:lang w:eastAsia="zh-CN"/>
        </w:rPr>
        <w:t>整个训练周期内所需要的营养品的补给方案（包括怎么吃、吃多少）；当我要开始训练时，我想知道训练前、训练中每隔多久补多少水、碳水和电解质。</w:t>
      </w:r>
    </w:p>
    <w:p w14:paraId="34120581" w14:textId="77777777" w:rsidR="001C1FE3" w:rsidRDefault="00000000">
      <w:pPr>
        <w:pStyle w:val="a"/>
        <w:spacing w:after="60"/>
        <w:ind w:left="547" w:hanging="259"/>
        <w:rPr>
          <w:rFonts w:hint="eastAsia"/>
          <w:lang w:eastAsia="zh-CN"/>
        </w:rPr>
      </w:pPr>
      <w:r>
        <w:rPr>
          <w:lang w:eastAsia="zh-CN"/>
        </w:rPr>
        <w:t>当训练结束时，我想让设备数据自动进入记录，并及时反馈给我训练的完成质量和数据分析，用反馈给出后续计划更新建议，并让我自行决断是否调整</w:t>
      </w:r>
      <w:r w:rsidR="00907F6E">
        <w:rPr>
          <w:rFonts w:hint="eastAsia"/>
          <w:lang w:eastAsia="zh-CN"/>
        </w:rPr>
        <w:t>；</w:t>
      </w:r>
    </w:p>
    <w:p w14:paraId="326A03E6" w14:textId="77777777" w:rsidR="006475F0" w:rsidRDefault="00000000">
      <w:pPr>
        <w:pStyle w:val="a"/>
        <w:rPr>
          <w:rFonts w:hint="eastAsia"/>
          <w:lang w:eastAsia="zh-CN"/>
        </w:rPr>
      </w:pPr>
      <w:r>
        <w:rPr>
          <w:lang w:eastAsia="zh-CN"/>
        </w:rPr>
        <w:t>当我训练了一段时间后，我希望得到当前周期与上一周期的水平对比，明确哪些训练能力和补给能力增强、哪些没有改善，并知道下一周期应该继续保持、重点加强或特别注意什么。</w:t>
      </w:r>
    </w:p>
    <w:p w14:paraId="282466D2" w14:textId="77777777" w:rsidR="001C1FE3" w:rsidRDefault="00000000">
      <w:pPr>
        <w:pStyle w:val="a"/>
        <w:spacing w:after="60"/>
        <w:ind w:left="547" w:hanging="259"/>
        <w:rPr>
          <w:rFonts w:hint="eastAsia"/>
          <w:lang w:eastAsia="zh-CN"/>
        </w:rPr>
      </w:pPr>
      <w:r>
        <w:rPr>
          <w:lang w:eastAsia="zh-CN"/>
        </w:rPr>
        <w:t>当我不理解某项建议时，我</w:t>
      </w:r>
      <w:proofErr w:type="gramStart"/>
      <w:r>
        <w:rPr>
          <w:lang w:eastAsia="zh-CN"/>
        </w:rPr>
        <w:t>想持续</w:t>
      </w:r>
      <w:proofErr w:type="gramEnd"/>
      <w:r>
        <w:rPr>
          <w:lang w:eastAsia="zh-CN"/>
        </w:rPr>
        <w:t>追问并查看依据与能力边界。</w:t>
      </w:r>
    </w:p>
    <w:p w14:paraId="17895F15" w14:textId="77777777" w:rsidR="001C1FE3" w:rsidRDefault="00000000">
      <w:pPr>
        <w:pStyle w:val="1"/>
      </w:pPr>
      <w:r>
        <w:t xml:space="preserve">4. </w:t>
      </w:r>
      <w:r w:rsidRPr="00207134">
        <w:rPr>
          <w:rFonts w:ascii="微软雅黑" w:eastAsia="微软雅黑" w:hAnsi="微软雅黑" w:cs="微软雅黑"/>
          <w:lang w:eastAsia="zh-CN"/>
        </w:rPr>
        <w:t>信息架构</w:t>
      </w:r>
    </w:p>
    <w:p w14:paraId="0C116579" w14:textId="77777777" w:rsidR="001C1FE3" w:rsidRDefault="00000000">
      <w:pPr>
        <w:pStyle w:val="2"/>
      </w:pPr>
      <w:r>
        <w:t xml:space="preserve">4.1 </w:t>
      </w:r>
      <w:r>
        <w:t>一级导航</w:t>
      </w:r>
    </w:p>
    <w:tbl>
      <w:tblPr>
        <w:tblStyle w:val="aff1"/>
        <w:tblW w:w="9360" w:type="dxa"/>
        <w:jc w:val="center"/>
        <w:tblLayout w:type="fixed"/>
        <w:tblLook w:val="04A0" w:firstRow="1" w:lastRow="0" w:firstColumn="1" w:lastColumn="0" w:noHBand="0" w:noVBand="1"/>
      </w:tblPr>
      <w:tblGrid>
        <w:gridCol w:w="1500"/>
        <w:gridCol w:w="2500"/>
        <w:gridCol w:w="5360"/>
      </w:tblGrid>
      <w:tr w:rsidR="001C1FE3" w14:paraId="4BF886DD" w14:textId="77777777">
        <w:trPr>
          <w:cantSplit/>
          <w:tblHeader/>
          <w:jc w:val="center"/>
        </w:trPr>
        <w:tc>
          <w:tcPr>
            <w:tcW w:w="1500" w:type="dxa"/>
            <w:shd w:val="clear" w:color="auto" w:fill="176B4D"/>
            <w:tcMar>
              <w:top w:w="80" w:type="dxa"/>
              <w:left w:w="120" w:type="dxa"/>
              <w:bottom w:w="80" w:type="dxa"/>
              <w:right w:w="120" w:type="dxa"/>
            </w:tcMar>
            <w:vAlign w:val="center"/>
          </w:tcPr>
          <w:p w14:paraId="126E9951" w14:textId="77777777" w:rsidR="001C1FE3" w:rsidRDefault="00000000">
            <w:pPr>
              <w:keepNext/>
              <w:spacing w:after="0" w:line="252" w:lineRule="auto"/>
              <w:rPr>
                <w:rFonts w:hint="eastAsia"/>
              </w:rPr>
            </w:pPr>
            <w:r>
              <w:rPr>
                <w:b/>
                <w:color w:val="FFFFFF"/>
                <w:sz w:val="16"/>
              </w:rPr>
              <w:t>一级入口</w:t>
            </w:r>
          </w:p>
        </w:tc>
        <w:tc>
          <w:tcPr>
            <w:tcW w:w="2500" w:type="dxa"/>
            <w:shd w:val="clear" w:color="auto" w:fill="176B4D"/>
            <w:tcMar>
              <w:top w:w="80" w:type="dxa"/>
              <w:left w:w="120" w:type="dxa"/>
              <w:bottom w:w="80" w:type="dxa"/>
              <w:right w:w="120" w:type="dxa"/>
            </w:tcMar>
            <w:vAlign w:val="center"/>
          </w:tcPr>
          <w:p w14:paraId="37FC8168" w14:textId="77777777" w:rsidR="001C1FE3" w:rsidRDefault="00000000">
            <w:pPr>
              <w:keepNext/>
              <w:spacing w:after="0" w:line="252" w:lineRule="auto"/>
              <w:rPr>
                <w:rFonts w:hint="eastAsia"/>
              </w:rPr>
            </w:pPr>
            <w:r>
              <w:rPr>
                <w:b/>
                <w:color w:val="FFFFFF"/>
                <w:sz w:val="16"/>
              </w:rPr>
              <w:t>任务</w:t>
            </w:r>
          </w:p>
        </w:tc>
        <w:tc>
          <w:tcPr>
            <w:tcW w:w="5360" w:type="dxa"/>
            <w:shd w:val="clear" w:color="auto" w:fill="176B4D"/>
            <w:tcMar>
              <w:top w:w="80" w:type="dxa"/>
              <w:left w:w="120" w:type="dxa"/>
              <w:bottom w:w="80" w:type="dxa"/>
              <w:right w:w="120" w:type="dxa"/>
            </w:tcMar>
            <w:vAlign w:val="center"/>
          </w:tcPr>
          <w:p w14:paraId="6CFD4979" w14:textId="77777777" w:rsidR="001C1FE3" w:rsidRDefault="00000000">
            <w:pPr>
              <w:keepNext/>
              <w:spacing w:after="0" w:line="252" w:lineRule="auto"/>
              <w:rPr>
                <w:rFonts w:hint="eastAsia"/>
              </w:rPr>
            </w:pPr>
            <w:r>
              <w:rPr>
                <w:b/>
                <w:color w:val="FFFFFF"/>
                <w:sz w:val="16"/>
              </w:rPr>
              <w:t>核心内容</w:t>
            </w:r>
          </w:p>
        </w:tc>
      </w:tr>
      <w:tr w:rsidR="001C1FE3" w14:paraId="5A6BAE35" w14:textId="77777777">
        <w:trPr>
          <w:cantSplit/>
          <w:jc w:val="center"/>
        </w:trPr>
        <w:tc>
          <w:tcPr>
            <w:tcW w:w="1500" w:type="dxa"/>
            <w:tcMar>
              <w:top w:w="80" w:type="dxa"/>
              <w:left w:w="120" w:type="dxa"/>
              <w:bottom w:w="80" w:type="dxa"/>
              <w:right w:w="120" w:type="dxa"/>
            </w:tcMar>
            <w:vAlign w:val="center"/>
          </w:tcPr>
          <w:p w14:paraId="185AB94F" w14:textId="77777777" w:rsidR="001C1FE3" w:rsidRDefault="00000000">
            <w:pPr>
              <w:spacing w:after="0" w:line="252" w:lineRule="auto"/>
              <w:rPr>
                <w:rFonts w:hint="eastAsia"/>
              </w:rPr>
            </w:pPr>
            <w:r>
              <w:rPr>
                <w:sz w:val="16"/>
              </w:rPr>
              <w:t>首页</w:t>
            </w:r>
          </w:p>
        </w:tc>
        <w:tc>
          <w:tcPr>
            <w:tcW w:w="2500" w:type="dxa"/>
            <w:tcMar>
              <w:top w:w="80" w:type="dxa"/>
              <w:left w:w="120" w:type="dxa"/>
              <w:bottom w:w="80" w:type="dxa"/>
              <w:right w:w="120" w:type="dxa"/>
            </w:tcMar>
            <w:vAlign w:val="center"/>
          </w:tcPr>
          <w:p w14:paraId="6B83CA30" w14:textId="77777777" w:rsidR="001C1FE3" w:rsidRDefault="00000000">
            <w:pPr>
              <w:spacing w:after="0" w:line="252" w:lineRule="auto"/>
              <w:rPr>
                <w:rFonts w:hint="eastAsia"/>
                <w:lang w:eastAsia="zh-CN"/>
              </w:rPr>
            </w:pPr>
            <w:r>
              <w:rPr>
                <w:sz w:val="16"/>
                <w:lang w:eastAsia="zh-CN"/>
              </w:rPr>
              <w:t>查看、理解并完成今天的行动</w:t>
            </w:r>
          </w:p>
        </w:tc>
        <w:tc>
          <w:tcPr>
            <w:tcW w:w="5360" w:type="dxa"/>
            <w:tcMar>
              <w:top w:w="80" w:type="dxa"/>
              <w:left w:w="120" w:type="dxa"/>
              <w:bottom w:w="80" w:type="dxa"/>
              <w:right w:w="120" w:type="dxa"/>
            </w:tcMar>
            <w:vAlign w:val="center"/>
          </w:tcPr>
          <w:p w14:paraId="39F08002" w14:textId="77777777" w:rsidR="001C1FE3" w:rsidRDefault="00000000">
            <w:pPr>
              <w:spacing w:after="0" w:line="252" w:lineRule="auto"/>
              <w:rPr>
                <w:rFonts w:hint="eastAsia"/>
                <w:lang w:eastAsia="zh-CN"/>
              </w:rPr>
            </w:pPr>
            <w:r>
              <w:rPr>
                <w:sz w:val="16"/>
                <w:lang w:eastAsia="zh-CN"/>
              </w:rPr>
              <w:t>AI 连续对话、今日状态、今日训练、营养准备、提醒、训练开始入口</w:t>
            </w:r>
          </w:p>
        </w:tc>
      </w:tr>
      <w:tr w:rsidR="001C1FE3" w14:paraId="18F45196" w14:textId="77777777">
        <w:trPr>
          <w:cantSplit/>
          <w:jc w:val="center"/>
        </w:trPr>
        <w:tc>
          <w:tcPr>
            <w:tcW w:w="1500" w:type="dxa"/>
            <w:tcMar>
              <w:top w:w="80" w:type="dxa"/>
              <w:left w:w="120" w:type="dxa"/>
              <w:bottom w:w="80" w:type="dxa"/>
              <w:right w:w="120" w:type="dxa"/>
            </w:tcMar>
            <w:vAlign w:val="center"/>
          </w:tcPr>
          <w:p w14:paraId="70070D27" w14:textId="77777777" w:rsidR="001C1FE3" w:rsidRDefault="00000000">
            <w:pPr>
              <w:spacing w:after="0" w:line="252" w:lineRule="auto"/>
              <w:rPr>
                <w:rFonts w:hint="eastAsia"/>
              </w:rPr>
            </w:pPr>
            <w:proofErr w:type="spellStart"/>
            <w:r>
              <w:rPr>
                <w:sz w:val="16"/>
              </w:rPr>
              <w:t>训练</w:t>
            </w:r>
            <w:proofErr w:type="spellEnd"/>
          </w:p>
        </w:tc>
        <w:tc>
          <w:tcPr>
            <w:tcW w:w="2500" w:type="dxa"/>
            <w:tcMar>
              <w:top w:w="80" w:type="dxa"/>
              <w:left w:w="120" w:type="dxa"/>
              <w:bottom w:w="80" w:type="dxa"/>
              <w:right w:w="120" w:type="dxa"/>
            </w:tcMar>
            <w:vAlign w:val="center"/>
          </w:tcPr>
          <w:p w14:paraId="59909291" w14:textId="77777777" w:rsidR="001C1FE3" w:rsidRDefault="00000000">
            <w:pPr>
              <w:spacing w:after="0" w:line="252" w:lineRule="auto"/>
              <w:rPr>
                <w:rFonts w:hint="eastAsia"/>
                <w:lang w:eastAsia="zh-CN"/>
              </w:rPr>
            </w:pPr>
            <w:r>
              <w:rPr>
                <w:sz w:val="16"/>
                <w:lang w:eastAsia="zh-CN"/>
              </w:rPr>
              <w:t>规划、执行和复盘训练</w:t>
            </w:r>
          </w:p>
        </w:tc>
        <w:tc>
          <w:tcPr>
            <w:tcW w:w="5360" w:type="dxa"/>
            <w:tcMar>
              <w:top w:w="80" w:type="dxa"/>
              <w:left w:w="120" w:type="dxa"/>
              <w:bottom w:w="80" w:type="dxa"/>
              <w:right w:w="120" w:type="dxa"/>
            </w:tcMar>
            <w:vAlign w:val="center"/>
          </w:tcPr>
          <w:p w14:paraId="1A53B931" w14:textId="77777777" w:rsidR="001C1FE3" w:rsidRDefault="00000000">
            <w:pPr>
              <w:spacing w:after="0" w:line="252" w:lineRule="auto"/>
              <w:rPr>
                <w:rFonts w:hint="eastAsia"/>
                <w:lang w:eastAsia="zh-CN"/>
              </w:rPr>
            </w:pPr>
            <w:r>
              <w:rPr>
                <w:sz w:val="16"/>
                <w:lang w:eastAsia="zh-CN"/>
              </w:rPr>
              <w:t>统一训练日历、计划/记录双视图、周期目标、计划详情、设备实绩、趋势、反馈、AI 调整与总结</w:t>
            </w:r>
          </w:p>
        </w:tc>
      </w:tr>
      <w:tr w:rsidR="001C1FE3" w14:paraId="151BAFE7" w14:textId="77777777">
        <w:trPr>
          <w:cantSplit/>
          <w:jc w:val="center"/>
        </w:trPr>
        <w:tc>
          <w:tcPr>
            <w:tcW w:w="1500" w:type="dxa"/>
            <w:tcMar>
              <w:top w:w="80" w:type="dxa"/>
              <w:left w:w="120" w:type="dxa"/>
              <w:bottom w:w="80" w:type="dxa"/>
              <w:right w:w="120" w:type="dxa"/>
            </w:tcMar>
            <w:vAlign w:val="center"/>
          </w:tcPr>
          <w:p w14:paraId="6FEAB797" w14:textId="77777777" w:rsidR="001C1FE3" w:rsidRDefault="00000000">
            <w:pPr>
              <w:spacing w:after="0" w:line="252" w:lineRule="auto"/>
              <w:rPr>
                <w:rFonts w:hint="eastAsia"/>
              </w:rPr>
            </w:pPr>
            <w:proofErr w:type="spellStart"/>
            <w:r>
              <w:rPr>
                <w:sz w:val="16"/>
              </w:rPr>
              <w:t>营养</w:t>
            </w:r>
            <w:proofErr w:type="spellEnd"/>
          </w:p>
        </w:tc>
        <w:tc>
          <w:tcPr>
            <w:tcW w:w="2500" w:type="dxa"/>
            <w:tcMar>
              <w:top w:w="80" w:type="dxa"/>
              <w:left w:w="120" w:type="dxa"/>
              <w:bottom w:w="80" w:type="dxa"/>
              <w:right w:w="120" w:type="dxa"/>
            </w:tcMar>
            <w:vAlign w:val="center"/>
          </w:tcPr>
          <w:p w14:paraId="1A91FC5E" w14:textId="77777777" w:rsidR="001C1FE3" w:rsidRDefault="00000000">
            <w:pPr>
              <w:spacing w:after="0" w:line="252" w:lineRule="auto"/>
              <w:rPr>
                <w:rFonts w:hint="eastAsia"/>
              </w:rPr>
            </w:pPr>
            <w:r>
              <w:rPr>
                <w:sz w:val="16"/>
              </w:rPr>
              <w:t>管理补给与饮食</w:t>
            </w:r>
          </w:p>
        </w:tc>
        <w:tc>
          <w:tcPr>
            <w:tcW w:w="5360" w:type="dxa"/>
            <w:tcMar>
              <w:top w:w="80" w:type="dxa"/>
              <w:left w:w="120" w:type="dxa"/>
              <w:bottom w:w="80" w:type="dxa"/>
              <w:right w:w="120" w:type="dxa"/>
            </w:tcMar>
            <w:vAlign w:val="center"/>
          </w:tcPr>
          <w:p w14:paraId="6D8B53D3" w14:textId="77777777" w:rsidR="001C1FE3" w:rsidRDefault="00000000">
            <w:pPr>
              <w:spacing w:after="0" w:line="252" w:lineRule="auto"/>
              <w:rPr>
                <w:rFonts w:hint="eastAsia"/>
                <w:lang w:eastAsia="zh-CN"/>
              </w:rPr>
            </w:pPr>
            <w:r>
              <w:rPr>
                <w:sz w:val="16"/>
                <w:lang w:eastAsia="zh-CN"/>
              </w:rPr>
              <w:t>今日补给、训练前/中/后、饮水、电解质、碳水、餐次、食谱</w:t>
            </w:r>
          </w:p>
        </w:tc>
      </w:tr>
      <w:tr w:rsidR="001C1FE3" w14:paraId="29FE14C8" w14:textId="77777777">
        <w:trPr>
          <w:cantSplit/>
          <w:jc w:val="center"/>
        </w:trPr>
        <w:tc>
          <w:tcPr>
            <w:tcW w:w="1500" w:type="dxa"/>
            <w:tcMar>
              <w:top w:w="80" w:type="dxa"/>
              <w:left w:w="120" w:type="dxa"/>
              <w:bottom w:w="80" w:type="dxa"/>
              <w:right w:w="120" w:type="dxa"/>
            </w:tcMar>
            <w:vAlign w:val="center"/>
          </w:tcPr>
          <w:p w14:paraId="6237FA45" w14:textId="77777777" w:rsidR="001C1FE3" w:rsidRDefault="00000000">
            <w:pPr>
              <w:spacing w:after="0" w:line="252" w:lineRule="auto"/>
              <w:rPr>
                <w:rFonts w:hint="eastAsia"/>
              </w:rPr>
            </w:pPr>
            <w:proofErr w:type="spellStart"/>
            <w:r>
              <w:rPr>
                <w:sz w:val="16"/>
              </w:rPr>
              <w:t>我的</w:t>
            </w:r>
            <w:proofErr w:type="spellEnd"/>
          </w:p>
        </w:tc>
        <w:tc>
          <w:tcPr>
            <w:tcW w:w="2500" w:type="dxa"/>
            <w:tcMar>
              <w:top w:w="80" w:type="dxa"/>
              <w:left w:w="120" w:type="dxa"/>
              <w:bottom w:w="80" w:type="dxa"/>
              <w:right w:w="120" w:type="dxa"/>
            </w:tcMar>
            <w:vAlign w:val="center"/>
          </w:tcPr>
          <w:p w14:paraId="1889229A" w14:textId="77777777" w:rsidR="001C1FE3" w:rsidRDefault="00000000">
            <w:pPr>
              <w:spacing w:after="0" w:line="252" w:lineRule="auto"/>
              <w:rPr>
                <w:rFonts w:hint="eastAsia"/>
              </w:rPr>
            </w:pPr>
            <w:r>
              <w:rPr>
                <w:sz w:val="16"/>
              </w:rPr>
              <w:t>管理身份与数据</w:t>
            </w:r>
          </w:p>
        </w:tc>
        <w:tc>
          <w:tcPr>
            <w:tcW w:w="5360" w:type="dxa"/>
            <w:tcMar>
              <w:top w:w="80" w:type="dxa"/>
              <w:left w:w="120" w:type="dxa"/>
              <w:bottom w:w="80" w:type="dxa"/>
              <w:right w:w="120" w:type="dxa"/>
            </w:tcMar>
            <w:vAlign w:val="center"/>
          </w:tcPr>
          <w:p w14:paraId="6001393F" w14:textId="77777777" w:rsidR="001C1FE3" w:rsidRDefault="00000000">
            <w:pPr>
              <w:spacing w:after="0" w:line="252" w:lineRule="auto"/>
              <w:rPr>
                <w:rFonts w:hint="eastAsia"/>
                <w:lang w:eastAsia="zh-CN"/>
              </w:rPr>
            </w:pPr>
            <w:r>
              <w:rPr>
                <w:sz w:val="16"/>
                <w:lang w:eastAsia="zh-CN"/>
              </w:rPr>
              <w:t>训练目标、个性化设置、资料、设备与数据、权限、隐私</w:t>
            </w:r>
          </w:p>
        </w:tc>
      </w:tr>
    </w:tbl>
    <w:p w14:paraId="13700FE8" w14:textId="77777777" w:rsidR="001C1FE3" w:rsidRDefault="001C1FE3">
      <w:pPr>
        <w:spacing w:after="20"/>
        <w:rPr>
          <w:rFonts w:hint="eastAsia"/>
          <w:lang w:eastAsia="zh-CN"/>
        </w:rPr>
      </w:pPr>
    </w:p>
    <w:p w14:paraId="4D1EE330" w14:textId="77777777" w:rsidR="001C1FE3" w:rsidRDefault="00000000">
      <w:pPr>
        <w:pStyle w:val="2"/>
        <w:rPr>
          <w:lang w:eastAsia="zh-CN"/>
        </w:rPr>
      </w:pPr>
      <w:r>
        <w:rPr>
          <w:lang w:eastAsia="zh-CN"/>
        </w:rPr>
        <w:t xml:space="preserve">4.2 </w:t>
      </w:r>
      <w:r w:rsidRPr="00207134">
        <w:rPr>
          <w:rFonts w:ascii="微软雅黑" w:eastAsia="微软雅黑" w:hAnsi="微软雅黑"/>
          <w:lang w:eastAsia="zh-CN"/>
        </w:rPr>
        <w:t>首页对话与 AI 总结规则</w:t>
      </w:r>
    </w:p>
    <w:p w14:paraId="34FE9336" w14:textId="77777777" w:rsidR="001C1FE3" w:rsidRDefault="00000000">
      <w:pPr>
        <w:pStyle w:val="a"/>
        <w:spacing w:after="60"/>
        <w:ind w:left="547" w:hanging="259"/>
        <w:rPr>
          <w:rFonts w:hint="eastAsia"/>
          <w:lang w:eastAsia="zh-CN"/>
        </w:rPr>
      </w:pPr>
      <w:proofErr w:type="gramStart"/>
      <w:r>
        <w:rPr>
          <w:lang w:eastAsia="zh-CN"/>
        </w:rPr>
        <w:t>首页主</w:t>
      </w:r>
      <w:proofErr w:type="gramEnd"/>
      <w:r>
        <w:rPr>
          <w:lang w:eastAsia="zh-CN"/>
        </w:rPr>
        <w:t>入口：点击底部“首页”进入 HOME-01；首页主体是完整 AI 对话流，不再单设 AI 助手一级页。</w:t>
      </w:r>
    </w:p>
    <w:p w14:paraId="2562523D" w14:textId="77777777" w:rsidR="001C1FE3" w:rsidRDefault="00000000">
      <w:pPr>
        <w:pStyle w:val="a"/>
        <w:spacing w:after="60"/>
        <w:ind w:left="547" w:hanging="259"/>
        <w:rPr>
          <w:rFonts w:hint="eastAsia"/>
          <w:lang w:eastAsia="zh-CN"/>
        </w:rPr>
      </w:pPr>
      <w:r>
        <w:t>首次进入首页时，Agent 按消息顺序主动发送问候、状态判断及恢复、训练、营养、提醒等独立消息；每条业务消息由 AgentMessage + AgentCardMessage 组成，卡片 CTA 进入对应详情或执行流程。禁止把这些卡片固定平铺成首页仪表盘。</w:t>
      </w:r>
    </w:p>
    <w:p w14:paraId="47F9BCE9" w14:textId="77777777" w:rsidR="001C1FE3" w:rsidRDefault="00000000">
      <w:pPr>
        <w:pStyle w:val="a"/>
        <w:rPr>
          <w:rFonts w:hint="eastAsia"/>
          <w:lang w:eastAsia="zh-CN"/>
        </w:rPr>
      </w:pPr>
      <w:r>
        <w:rPr>
          <w:lang w:eastAsia="zh-CN"/>
        </w:rPr>
        <w:t xml:space="preserve">卡片前必须有 Agent 的简短自然语言引导，卡片后可带快捷追问；用户回复以 </w:t>
      </w:r>
      <w:proofErr w:type="spellStart"/>
      <w:r>
        <w:rPr>
          <w:lang w:eastAsia="zh-CN"/>
        </w:rPr>
        <w:t>UserMessage</w:t>
      </w:r>
      <w:proofErr w:type="spellEnd"/>
      <w:r>
        <w:rPr>
          <w:lang w:eastAsia="zh-CN"/>
        </w:rPr>
        <w:t xml:space="preserve"> 插入同一时间线，Agent 的后续文字、卡片、加载态和失败态继续按消息顺序追加。</w:t>
      </w:r>
    </w:p>
    <w:p w14:paraId="52D10CD0" w14:textId="77777777" w:rsidR="001C1FE3" w:rsidRDefault="00000000">
      <w:pPr>
        <w:pStyle w:val="a"/>
        <w:spacing w:after="60"/>
        <w:ind w:left="547" w:hanging="259"/>
        <w:rPr>
          <w:rFonts w:hint="eastAsia"/>
          <w:lang w:eastAsia="zh-CN"/>
        </w:rPr>
      </w:pPr>
      <w:r>
        <w:rPr>
          <w:lang w:eastAsia="zh-CN"/>
        </w:rPr>
        <w:t>对话输入</w:t>
      </w:r>
      <w:proofErr w:type="gramStart"/>
      <w:r>
        <w:rPr>
          <w:lang w:eastAsia="zh-CN"/>
        </w:rPr>
        <w:t>框固定</w:t>
      </w:r>
      <w:proofErr w:type="gramEnd"/>
      <w:r>
        <w:rPr>
          <w:lang w:eastAsia="zh-CN"/>
        </w:rPr>
        <w:t>在安全区上方，支持文字、语音预留和快捷问题；用户发送后直接在原对话流中获得回答并可继续追问，不跳转到新的建议页。</w:t>
      </w:r>
    </w:p>
    <w:p w14:paraId="38E55D0E" w14:textId="77777777" w:rsidR="001C1FE3" w:rsidRDefault="00000000">
      <w:pPr>
        <w:pStyle w:val="a"/>
        <w:spacing w:after="60"/>
        <w:ind w:left="547" w:hanging="259"/>
        <w:rPr>
          <w:rFonts w:hint="eastAsia"/>
          <w:lang w:eastAsia="zh-CN"/>
        </w:rPr>
      </w:pPr>
      <w:r>
        <w:rPr>
          <w:lang w:eastAsia="zh-CN"/>
        </w:rPr>
        <w:t>顶部提供历史对话与助手说明入口；切换到其他 Tab 再返回首页时，保留对话位置、草稿和未完成的结构化建议。</w:t>
      </w:r>
    </w:p>
    <w:p w14:paraId="522FC597" w14:textId="77777777" w:rsidR="001C1FE3" w:rsidRDefault="00000000">
      <w:pPr>
        <w:pStyle w:val="a"/>
        <w:spacing w:after="60"/>
        <w:ind w:left="547" w:hanging="259"/>
        <w:rPr>
          <w:rFonts w:hint="eastAsia"/>
          <w:lang w:eastAsia="zh-CN"/>
        </w:rPr>
      </w:pPr>
      <w:r>
        <w:lastRenderedPageBreak/>
        <w:t>分析旁入口：恢复、负荷、配速、心率、补给、饮水、宏量营养及周期对比等数据卡统一显示 AiSummaryPreview（最多 1–2 行）</w:t>
      </w:r>
      <w:proofErr w:type="gramStart"/>
      <w:r>
        <w:t>与“</w:t>
      </w:r>
      <w:proofErr w:type="gramEnd"/>
      <w:r>
        <w:t>去看看”按钮；点击进入 AI-02，并携带 `analysisContext`。</w:t>
      </w:r>
    </w:p>
    <w:p w14:paraId="0DBC1417" w14:textId="77777777" w:rsidR="001C1FE3" w:rsidRDefault="00000000">
      <w:pPr>
        <w:pStyle w:val="a"/>
        <w:spacing w:after="60"/>
        <w:ind w:left="547" w:hanging="259"/>
        <w:rPr>
          <w:rFonts w:hint="eastAsia"/>
        </w:rPr>
      </w:pPr>
      <w:r>
        <w:t>`analysisContext` 至少包含 `sourceRoute`、`analysisType`、`entityId`、`timeRange`、`metricSnapshot`、`dataSources` 与 `freshness`，确保 AI 解释当前这项数据，而不是泛泛回答。</w:t>
      </w:r>
    </w:p>
    <w:p w14:paraId="035B6EDB" w14:textId="77777777" w:rsidR="001C1FE3" w:rsidRDefault="00000000">
      <w:pPr>
        <w:pStyle w:val="a"/>
        <w:spacing w:after="60"/>
        <w:ind w:left="547" w:hanging="259"/>
        <w:rPr>
          <w:rFonts w:hint="eastAsia"/>
          <w:lang w:eastAsia="zh-CN"/>
        </w:rPr>
      </w:pPr>
      <w:r>
        <w:rPr>
          <w:lang w:eastAsia="zh-CN"/>
        </w:rPr>
        <w:t xml:space="preserve">从“去看看”进入时，AI-02 </w:t>
      </w:r>
      <w:proofErr w:type="gramStart"/>
      <w:r>
        <w:rPr>
          <w:lang w:eastAsia="zh-CN"/>
        </w:rPr>
        <w:t>首屏先显示</w:t>
      </w:r>
      <w:proofErr w:type="gramEnd"/>
      <w:r>
        <w:rPr>
          <w:lang w:eastAsia="zh-CN"/>
        </w:rPr>
        <w:t>“你正在查看：分析名称 + 时间范围”，再给出完整结论、依据、异常、可执行建议和追问输入框；关闭后返回</w:t>
      </w:r>
      <w:proofErr w:type="gramStart"/>
      <w:r>
        <w:rPr>
          <w:lang w:eastAsia="zh-CN"/>
        </w:rPr>
        <w:t>原分析</w:t>
      </w:r>
      <w:proofErr w:type="gramEnd"/>
      <w:r>
        <w:rPr>
          <w:lang w:eastAsia="zh-CN"/>
        </w:rPr>
        <w:t>位置。</w:t>
      </w:r>
    </w:p>
    <w:p w14:paraId="65B87962" w14:textId="77777777" w:rsidR="001C1FE3" w:rsidRDefault="00000000">
      <w:pPr>
        <w:pStyle w:val="a"/>
        <w:rPr>
          <w:rFonts w:hint="eastAsia"/>
          <w:lang w:eastAsia="zh-CN"/>
        </w:rPr>
      </w:pPr>
      <w:r>
        <w:rPr>
          <w:lang w:eastAsia="zh-CN"/>
        </w:rPr>
        <w:t>恢复分析的疲劳感统一采用 1–20 分：1–5 几乎不疲劳、6–10 轻度疲劳、11–15 明显疲劳、16–20 非常疲劳。滑动时实时显示分值和当前区间。</w:t>
      </w:r>
    </w:p>
    <w:p w14:paraId="71159CC9" w14:textId="77777777" w:rsidR="001C1FE3" w:rsidRDefault="00000000">
      <w:pPr>
        <w:pStyle w:val="a"/>
        <w:spacing w:after="60"/>
        <w:ind w:left="547" w:hanging="259"/>
        <w:rPr>
          <w:rFonts w:hint="eastAsia"/>
          <w:lang w:eastAsia="zh-CN"/>
        </w:rPr>
      </w:pPr>
      <w:r>
        <w:rPr>
          <w:lang w:eastAsia="zh-CN"/>
        </w:rPr>
        <w:t>首页对话与分析旁入口共用会话账户和历史记录，但按 `</w:t>
      </w:r>
      <w:proofErr w:type="spellStart"/>
      <w:r>
        <w:rPr>
          <w:lang w:eastAsia="zh-CN"/>
        </w:rPr>
        <w:t>contextThreadId</w:t>
      </w:r>
      <w:proofErr w:type="spellEnd"/>
      <w:r>
        <w:rPr>
          <w:lang w:eastAsia="zh-CN"/>
        </w:rPr>
        <w:t>` 区分主题，避免不同训练或指标串线。</w:t>
      </w:r>
    </w:p>
    <w:p w14:paraId="652CB258" w14:textId="77777777" w:rsidR="001C1FE3" w:rsidRDefault="00000000">
      <w:pPr>
        <w:pStyle w:val="a"/>
        <w:spacing w:after="60"/>
        <w:ind w:left="547" w:hanging="259"/>
        <w:rPr>
          <w:rFonts w:hint="eastAsia"/>
          <w:lang w:eastAsia="zh-CN"/>
        </w:rPr>
      </w:pPr>
      <w:r>
        <w:rPr>
          <w:lang w:eastAsia="zh-CN"/>
        </w:rPr>
        <w:t>安全提示：识别胸痛、眩晕、昏厥、严重呼吸困难、异常心率等表达后，中止普通建议，显示停止训练与寻求帮助。</w:t>
      </w:r>
    </w:p>
    <w:p w14:paraId="7EC2C663" w14:textId="77777777" w:rsidR="001C1FE3" w:rsidRDefault="00000000">
      <w:pPr>
        <w:pStyle w:val="a"/>
        <w:spacing w:after="60"/>
        <w:ind w:left="547" w:hanging="259"/>
        <w:rPr>
          <w:rFonts w:hint="eastAsia"/>
          <w:lang w:eastAsia="zh-CN"/>
        </w:rPr>
      </w:pPr>
      <w:r>
        <w:rPr>
          <w:lang w:eastAsia="zh-CN"/>
        </w:rPr>
        <w:t>同步状态：在涉及设备数据的卡片统一显示“刚刚同步 / 数据过期 / 未连接 / 同步失败”。</w:t>
      </w:r>
    </w:p>
    <w:p w14:paraId="1141BDCD" w14:textId="77777777" w:rsidR="001C1FE3" w:rsidRDefault="00000000">
      <w:pPr>
        <w:pStyle w:val="a"/>
        <w:rPr>
          <w:rFonts w:hint="eastAsia"/>
        </w:rPr>
      </w:pPr>
      <w:r>
        <w:rPr>
          <w:lang w:eastAsia="zh-CN"/>
        </w:rPr>
        <w:t>生理生化指标卡仅在用户上传并确认报告后由 Agent 主动发送；卡片首屏显示报告日期、来源、与训练相关的 1–3 项指标、对运动训练/生理状态的可能影响、运动营养品建议和“去看看”。</w:t>
      </w:r>
      <w:r>
        <w:t>不得显示疾病推断或治疗建议。</w:t>
      </w:r>
    </w:p>
    <w:p w14:paraId="221B2270" w14:textId="77777777" w:rsidR="001C1FE3" w:rsidRDefault="00000000">
      <w:pPr>
        <w:pStyle w:val="1"/>
        <w:rPr>
          <w:lang w:eastAsia="zh-CN"/>
        </w:rPr>
      </w:pPr>
      <w:r>
        <w:rPr>
          <w:lang w:eastAsia="zh-CN"/>
        </w:rPr>
        <w:t xml:space="preserve">5. </w:t>
      </w:r>
      <w:r w:rsidRPr="00207134">
        <w:rPr>
          <w:rFonts w:ascii="微软雅黑" w:eastAsia="微软雅黑" w:hAnsi="微软雅黑" w:cs="微软雅黑"/>
          <w:lang w:eastAsia="zh-CN"/>
        </w:rPr>
        <w:t>页面清单与功能模块</w:t>
      </w:r>
    </w:p>
    <w:p w14:paraId="0604E8AD" w14:textId="77777777" w:rsidR="001C1FE3" w:rsidRDefault="00000000">
      <w:pPr>
        <w:pStyle w:val="2"/>
        <w:rPr>
          <w:lang w:eastAsia="zh-CN"/>
        </w:rPr>
      </w:pPr>
      <w:r>
        <w:rPr>
          <w:lang w:eastAsia="zh-CN"/>
        </w:rPr>
        <w:t xml:space="preserve">5.1 </w:t>
      </w:r>
      <w:r w:rsidRPr="00207134">
        <w:rPr>
          <w:rFonts w:ascii="微软雅黑" w:eastAsia="微软雅黑" w:hAnsi="微软雅黑"/>
          <w:lang w:eastAsia="zh-CN"/>
        </w:rPr>
        <w:t>账户、画像与设备授权</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12539FC8" w14:textId="77777777">
        <w:trPr>
          <w:cantSplit/>
          <w:tblHeader/>
          <w:jc w:val="center"/>
        </w:trPr>
        <w:tc>
          <w:tcPr>
            <w:tcW w:w="1400" w:type="dxa"/>
            <w:shd w:val="clear" w:color="auto" w:fill="176B4D"/>
            <w:tcMar>
              <w:top w:w="80" w:type="dxa"/>
              <w:left w:w="120" w:type="dxa"/>
              <w:bottom w:w="80" w:type="dxa"/>
              <w:right w:w="120" w:type="dxa"/>
            </w:tcMar>
            <w:vAlign w:val="center"/>
          </w:tcPr>
          <w:p w14:paraId="055EDAFD"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2303E0D9"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66D59C80"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2BE1D921" w14:textId="77777777" w:rsidR="001C1FE3" w:rsidRDefault="00000000">
            <w:pPr>
              <w:keepNext/>
              <w:spacing w:after="0" w:line="252" w:lineRule="auto"/>
              <w:rPr>
                <w:rFonts w:hint="eastAsia"/>
              </w:rPr>
            </w:pPr>
            <w:r>
              <w:rPr>
                <w:b/>
                <w:color w:val="FFFFFF"/>
                <w:sz w:val="16"/>
              </w:rPr>
              <w:t>主要操作</w:t>
            </w:r>
          </w:p>
        </w:tc>
      </w:tr>
      <w:tr w:rsidR="001C1FE3" w14:paraId="6D63E094" w14:textId="77777777">
        <w:trPr>
          <w:cantSplit/>
          <w:jc w:val="center"/>
        </w:trPr>
        <w:tc>
          <w:tcPr>
            <w:tcW w:w="1400" w:type="dxa"/>
            <w:tcMar>
              <w:top w:w="80" w:type="dxa"/>
              <w:left w:w="120" w:type="dxa"/>
              <w:bottom w:w="80" w:type="dxa"/>
              <w:right w:w="120" w:type="dxa"/>
            </w:tcMar>
            <w:vAlign w:val="center"/>
          </w:tcPr>
          <w:p w14:paraId="2D257880" w14:textId="77777777" w:rsidR="001C1FE3" w:rsidRDefault="00000000">
            <w:pPr>
              <w:spacing w:after="0" w:line="252" w:lineRule="auto"/>
              <w:rPr>
                <w:rFonts w:hint="eastAsia"/>
              </w:rPr>
            </w:pPr>
            <w:r>
              <w:rPr>
                <w:sz w:val="16"/>
              </w:rPr>
              <w:t>AUTH-01</w:t>
            </w:r>
          </w:p>
        </w:tc>
        <w:tc>
          <w:tcPr>
            <w:tcW w:w="1800" w:type="dxa"/>
            <w:tcMar>
              <w:top w:w="80" w:type="dxa"/>
              <w:left w:w="120" w:type="dxa"/>
              <w:bottom w:w="80" w:type="dxa"/>
              <w:right w:w="120" w:type="dxa"/>
            </w:tcMar>
            <w:vAlign w:val="center"/>
          </w:tcPr>
          <w:p w14:paraId="118C8CDC" w14:textId="77777777" w:rsidR="001C1FE3" w:rsidRDefault="00000000">
            <w:pPr>
              <w:spacing w:after="0" w:line="252" w:lineRule="auto"/>
              <w:rPr>
                <w:rFonts w:hint="eastAsia"/>
              </w:rPr>
            </w:pPr>
            <w:r>
              <w:rPr>
                <w:sz w:val="16"/>
              </w:rPr>
              <w:t>登录/授权</w:t>
            </w:r>
          </w:p>
        </w:tc>
        <w:tc>
          <w:tcPr>
            <w:tcW w:w="3100" w:type="dxa"/>
            <w:tcMar>
              <w:top w:w="80" w:type="dxa"/>
              <w:left w:w="120" w:type="dxa"/>
              <w:bottom w:w="80" w:type="dxa"/>
              <w:right w:w="120" w:type="dxa"/>
            </w:tcMar>
            <w:vAlign w:val="center"/>
          </w:tcPr>
          <w:p w14:paraId="58049CE7" w14:textId="77777777" w:rsidR="001C1FE3" w:rsidRDefault="00000000">
            <w:pPr>
              <w:spacing w:after="0" w:line="252" w:lineRule="auto"/>
              <w:rPr>
                <w:rFonts w:hint="eastAsia"/>
                <w:lang w:eastAsia="zh-CN"/>
              </w:rPr>
            </w:pPr>
            <w:r>
              <w:rPr>
                <w:sz w:val="16"/>
                <w:lang w:eastAsia="zh-CN"/>
              </w:rPr>
              <w:t>手机号、</w:t>
            </w:r>
            <w:proofErr w:type="gramStart"/>
            <w:r>
              <w:rPr>
                <w:sz w:val="16"/>
                <w:lang w:eastAsia="zh-CN"/>
              </w:rPr>
              <w:t>微信</w:t>
            </w:r>
            <w:proofErr w:type="gramEnd"/>
            <w:r>
              <w:rPr>
                <w:sz w:val="16"/>
                <w:lang w:eastAsia="zh-CN"/>
              </w:rPr>
              <w:t>/Apple 登录、</w:t>
            </w:r>
            <w:proofErr w:type="gramStart"/>
            <w:r>
              <w:rPr>
                <w:sz w:val="16"/>
                <w:lang w:eastAsia="zh-CN"/>
              </w:rPr>
              <w:t>协议勾选</w:t>
            </w:r>
            <w:proofErr w:type="gramEnd"/>
          </w:p>
        </w:tc>
        <w:tc>
          <w:tcPr>
            <w:tcW w:w="3060" w:type="dxa"/>
            <w:tcMar>
              <w:top w:w="80" w:type="dxa"/>
              <w:left w:w="120" w:type="dxa"/>
              <w:bottom w:w="80" w:type="dxa"/>
              <w:right w:w="120" w:type="dxa"/>
            </w:tcMar>
            <w:vAlign w:val="center"/>
          </w:tcPr>
          <w:p w14:paraId="4404209C" w14:textId="77777777" w:rsidR="001C1FE3" w:rsidRDefault="00000000">
            <w:pPr>
              <w:spacing w:after="0" w:line="252" w:lineRule="auto"/>
              <w:rPr>
                <w:rFonts w:hint="eastAsia"/>
              </w:rPr>
            </w:pPr>
            <w:r>
              <w:rPr>
                <w:sz w:val="16"/>
              </w:rPr>
              <w:t>登录、查看协议</w:t>
            </w:r>
          </w:p>
        </w:tc>
      </w:tr>
      <w:tr w:rsidR="001C1FE3" w14:paraId="2AFCAFA6" w14:textId="77777777">
        <w:trPr>
          <w:cantSplit/>
          <w:jc w:val="center"/>
        </w:trPr>
        <w:tc>
          <w:tcPr>
            <w:tcW w:w="1400" w:type="dxa"/>
            <w:tcMar>
              <w:top w:w="80" w:type="dxa"/>
              <w:left w:w="120" w:type="dxa"/>
              <w:bottom w:w="80" w:type="dxa"/>
              <w:right w:w="120" w:type="dxa"/>
            </w:tcMar>
            <w:vAlign w:val="center"/>
          </w:tcPr>
          <w:p w14:paraId="2BAB7ACA" w14:textId="77777777" w:rsidR="001C1FE3" w:rsidRDefault="00000000">
            <w:pPr>
              <w:spacing w:after="0" w:line="252" w:lineRule="auto"/>
              <w:rPr>
                <w:rFonts w:hint="eastAsia"/>
              </w:rPr>
            </w:pPr>
            <w:r>
              <w:rPr>
                <w:sz w:val="16"/>
              </w:rPr>
              <w:t>ONB-01</w:t>
            </w:r>
          </w:p>
        </w:tc>
        <w:tc>
          <w:tcPr>
            <w:tcW w:w="1800" w:type="dxa"/>
            <w:tcMar>
              <w:top w:w="80" w:type="dxa"/>
              <w:left w:w="120" w:type="dxa"/>
              <w:bottom w:w="80" w:type="dxa"/>
              <w:right w:w="120" w:type="dxa"/>
            </w:tcMar>
            <w:vAlign w:val="center"/>
          </w:tcPr>
          <w:p w14:paraId="6C9255F2" w14:textId="77777777" w:rsidR="001C1FE3" w:rsidRDefault="00000000">
            <w:pPr>
              <w:spacing w:after="0" w:line="252" w:lineRule="auto"/>
              <w:rPr>
                <w:rFonts w:hint="eastAsia"/>
              </w:rPr>
            </w:pPr>
            <w:r>
              <w:rPr>
                <w:sz w:val="16"/>
              </w:rPr>
              <w:t>目标设置</w:t>
            </w:r>
          </w:p>
        </w:tc>
        <w:tc>
          <w:tcPr>
            <w:tcW w:w="3100" w:type="dxa"/>
            <w:tcMar>
              <w:top w:w="80" w:type="dxa"/>
              <w:left w:w="120" w:type="dxa"/>
              <w:bottom w:w="80" w:type="dxa"/>
              <w:right w:w="120" w:type="dxa"/>
            </w:tcMar>
            <w:vAlign w:val="center"/>
          </w:tcPr>
          <w:p w14:paraId="44F81874" w14:textId="77777777" w:rsidR="001C1FE3" w:rsidRDefault="00000000">
            <w:pPr>
              <w:spacing w:after="0" w:line="252" w:lineRule="auto"/>
              <w:rPr>
                <w:rFonts w:hint="eastAsia"/>
                <w:lang w:eastAsia="zh-CN"/>
              </w:rPr>
            </w:pPr>
            <w:r>
              <w:rPr>
                <w:sz w:val="16"/>
                <w:lang w:eastAsia="zh-CN"/>
              </w:rPr>
              <w:t>自</w:t>
            </w:r>
            <w:proofErr w:type="gramStart"/>
            <w:r>
              <w:rPr>
                <w:sz w:val="16"/>
                <w:lang w:eastAsia="zh-CN"/>
              </w:rPr>
              <w:t>填训练</w:t>
            </w:r>
            <w:proofErr w:type="gramEnd"/>
            <w:r>
              <w:rPr>
                <w:sz w:val="16"/>
                <w:lang w:eastAsia="zh-CN"/>
              </w:rPr>
              <w:t>目标、目标赛事/日期、每周 1–7 次</w:t>
            </w:r>
          </w:p>
        </w:tc>
        <w:tc>
          <w:tcPr>
            <w:tcW w:w="3060" w:type="dxa"/>
            <w:tcMar>
              <w:top w:w="80" w:type="dxa"/>
              <w:left w:w="120" w:type="dxa"/>
              <w:bottom w:w="80" w:type="dxa"/>
              <w:right w:w="120" w:type="dxa"/>
            </w:tcMar>
            <w:vAlign w:val="center"/>
          </w:tcPr>
          <w:p w14:paraId="7CCEF793" w14:textId="77777777" w:rsidR="001C1FE3" w:rsidRDefault="00000000">
            <w:pPr>
              <w:spacing w:after="0" w:line="252" w:lineRule="auto"/>
              <w:rPr>
                <w:rFonts w:hint="eastAsia"/>
              </w:rPr>
            </w:pPr>
            <w:r>
              <w:rPr>
                <w:sz w:val="16"/>
              </w:rPr>
              <w:t>下一步、暂时跳过</w:t>
            </w:r>
          </w:p>
        </w:tc>
      </w:tr>
      <w:tr w:rsidR="001C1FE3" w14:paraId="68D461C7" w14:textId="77777777">
        <w:trPr>
          <w:cantSplit/>
          <w:jc w:val="center"/>
        </w:trPr>
        <w:tc>
          <w:tcPr>
            <w:tcW w:w="1400" w:type="dxa"/>
            <w:tcMar>
              <w:top w:w="80" w:type="dxa"/>
              <w:left w:w="120" w:type="dxa"/>
              <w:bottom w:w="80" w:type="dxa"/>
              <w:right w:w="120" w:type="dxa"/>
            </w:tcMar>
            <w:vAlign w:val="center"/>
          </w:tcPr>
          <w:p w14:paraId="3AEB46DA" w14:textId="77777777" w:rsidR="001C1FE3" w:rsidRDefault="00000000">
            <w:pPr>
              <w:spacing w:after="0" w:line="252" w:lineRule="auto"/>
              <w:rPr>
                <w:rFonts w:hint="eastAsia"/>
              </w:rPr>
            </w:pPr>
            <w:r>
              <w:rPr>
                <w:sz w:val="16"/>
              </w:rPr>
              <w:t>ONB-02</w:t>
            </w:r>
          </w:p>
        </w:tc>
        <w:tc>
          <w:tcPr>
            <w:tcW w:w="1800" w:type="dxa"/>
            <w:tcMar>
              <w:top w:w="80" w:type="dxa"/>
              <w:left w:w="120" w:type="dxa"/>
              <w:bottom w:w="80" w:type="dxa"/>
              <w:right w:w="120" w:type="dxa"/>
            </w:tcMar>
            <w:vAlign w:val="center"/>
          </w:tcPr>
          <w:p w14:paraId="6F09E0F9" w14:textId="77777777" w:rsidR="001C1FE3" w:rsidRDefault="00000000">
            <w:pPr>
              <w:spacing w:after="0" w:line="252" w:lineRule="auto"/>
              <w:rPr>
                <w:rFonts w:hint="eastAsia"/>
              </w:rPr>
            </w:pPr>
            <w:r>
              <w:rPr>
                <w:sz w:val="16"/>
              </w:rPr>
              <w:t>跑步能力</w:t>
            </w:r>
          </w:p>
        </w:tc>
        <w:tc>
          <w:tcPr>
            <w:tcW w:w="3100" w:type="dxa"/>
            <w:tcMar>
              <w:top w:w="80" w:type="dxa"/>
              <w:left w:w="120" w:type="dxa"/>
              <w:bottom w:w="80" w:type="dxa"/>
              <w:right w:w="120" w:type="dxa"/>
            </w:tcMar>
            <w:vAlign w:val="center"/>
          </w:tcPr>
          <w:p w14:paraId="6908B11B" w14:textId="77777777" w:rsidR="001C1FE3" w:rsidRDefault="00000000">
            <w:pPr>
              <w:spacing w:after="0" w:line="252" w:lineRule="auto"/>
              <w:rPr>
                <w:rFonts w:hint="eastAsia"/>
                <w:lang w:eastAsia="zh-CN"/>
              </w:rPr>
            </w:pPr>
            <w:r>
              <w:rPr>
                <w:sz w:val="16"/>
                <w:lang w:eastAsia="zh-CN"/>
              </w:rPr>
              <w:t>性别（男/女/不便透露）、跑龄、近期周跑量、5K/10K/半马/全马 PB、可训练日</w:t>
            </w:r>
          </w:p>
        </w:tc>
        <w:tc>
          <w:tcPr>
            <w:tcW w:w="3060" w:type="dxa"/>
            <w:tcMar>
              <w:top w:w="80" w:type="dxa"/>
              <w:left w:w="120" w:type="dxa"/>
              <w:bottom w:w="80" w:type="dxa"/>
              <w:right w:w="120" w:type="dxa"/>
            </w:tcMar>
            <w:vAlign w:val="center"/>
          </w:tcPr>
          <w:p w14:paraId="0D7F545E" w14:textId="77777777" w:rsidR="001C1FE3" w:rsidRDefault="00000000">
            <w:pPr>
              <w:spacing w:after="0" w:line="252" w:lineRule="auto"/>
              <w:rPr>
                <w:rFonts w:hint="eastAsia"/>
              </w:rPr>
            </w:pPr>
            <w:r>
              <w:rPr>
                <w:sz w:val="16"/>
              </w:rPr>
              <w:t>保存能力画像</w:t>
            </w:r>
          </w:p>
        </w:tc>
      </w:tr>
      <w:tr w:rsidR="001C1FE3" w14:paraId="491D9FF6" w14:textId="77777777">
        <w:trPr>
          <w:cantSplit/>
          <w:jc w:val="center"/>
        </w:trPr>
        <w:tc>
          <w:tcPr>
            <w:tcW w:w="1400" w:type="dxa"/>
            <w:tcMar>
              <w:top w:w="80" w:type="dxa"/>
              <w:left w:w="120" w:type="dxa"/>
              <w:bottom w:w="80" w:type="dxa"/>
              <w:right w:w="120" w:type="dxa"/>
            </w:tcMar>
            <w:vAlign w:val="center"/>
          </w:tcPr>
          <w:p w14:paraId="36B80202" w14:textId="77777777" w:rsidR="001C1FE3" w:rsidRDefault="00000000">
            <w:pPr>
              <w:spacing w:after="0" w:line="252" w:lineRule="auto"/>
              <w:rPr>
                <w:rFonts w:hint="eastAsia"/>
              </w:rPr>
            </w:pPr>
            <w:r>
              <w:rPr>
                <w:sz w:val="16"/>
              </w:rPr>
              <w:t>ONB-03</w:t>
            </w:r>
          </w:p>
        </w:tc>
        <w:tc>
          <w:tcPr>
            <w:tcW w:w="1800" w:type="dxa"/>
            <w:tcMar>
              <w:top w:w="80" w:type="dxa"/>
              <w:left w:w="120" w:type="dxa"/>
              <w:bottom w:w="80" w:type="dxa"/>
              <w:right w:w="120" w:type="dxa"/>
            </w:tcMar>
            <w:vAlign w:val="center"/>
          </w:tcPr>
          <w:p w14:paraId="4C31E416" w14:textId="77777777" w:rsidR="001C1FE3" w:rsidRDefault="00000000">
            <w:pPr>
              <w:spacing w:after="0" w:line="252" w:lineRule="auto"/>
              <w:rPr>
                <w:rFonts w:hint="eastAsia"/>
              </w:rPr>
            </w:pPr>
            <w:r>
              <w:rPr>
                <w:sz w:val="16"/>
              </w:rPr>
              <w:t>营养画像</w:t>
            </w:r>
          </w:p>
        </w:tc>
        <w:tc>
          <w:tcPr>
            <w:tcW w:w="3100" w:type="dxa"/>
            <w:tcMar>
              <w:top w:w="80" w:type="dxa"/>
              <w:left w:w="120" w:type="dxa"/>
              <w:bottom w:w="80" w:type="dxa"/>
              <w:right w:w="120" w:type="dxa"/>
            </w:tcMar>
            <w:vAlign w:val="center"/>
          </w:tcPr>
          <w:p w14:paraId="31080645" w14:textId="77777777" w:rsidR="001C1FE3" w:rsidRDefault="00000000">
            <w:pPr>
              <w:spacing w:after="0" w:line="252" w:lineRule="auto"/>
              <w:rPr>
                <w:rFonts w:hint="eastAsia"/>
                <w:lang w:eastAsia="zh-CN"/>
              </w:rPr>
            </w:pPr>
            <w:r>
              <w:rPr>
                <w:sz w:val="16"/>
                <w:lang w:eastAsia="zh-CN"/>
              </w:rPr>
              <w:t>形象化出汗自评（少汗/轻微/明显/大量/湿透图标）、盐渍、胃肠耐受、忌口、过敏、补给经验</w:t>
            </w:r>
          </w:p>
        </w:tc>
        <w:tc>
          <w:tcPr>
            <w:tcW w:w="3060" w:type="dxa"/>
            <w:tcMar>
              <w:top w:w="80" w:type="dxa"/>
              <w:left w:w="120" w:type="dxa"/>
              <w:bottom w:w="80" w:type="dxa"/>
              <w:right w:w="120" w:type="dxa"/>
            </w:tcMar>
            <w:vAlign w:val="center"/>
          </w:tcPr>
          <w:p w14:paraId="1BE55C96" w14:textId="77777777" w:rsidR="001C1FE3" w:rsidRDefault="00000000">
            <w:pPr>
              <w:spacing w:after="0" w:line="252" w:lineRule="auto"/>
              <w:rPr>
                <w:rFonts w:hint="eastAsia"/>
                <w:lang w:eastAsia="zh-CN"/>
              </w:rPr>
            </w:pPr>
            <w:r>
              <w:rPr>
                <w:sz w:val="16"/>
                <w:lang w:eastAsia="zh-CN"/>
              </w:rPr>
              <w:t>选择出汗图标、保存、稍后完善</w:t>
            </w:r>
          </w:p>
        </w:tc>
      </w:tr>
      <w:tr w:rsidR="001C1FE3" w14:paraId="095A8831" w14:textId="77777777">
        <w:trPr>
          <w:cantSplit/>
          <w:jc w:val="center"/>
        </w:trPr>
        <w:tc>
          <w:tcPr>
            <w:tcW w:w="1400" w:type="dxa"/>
            <w:tcMar>
              <w:top w:w="80" w:type="dxa"/>
              <w:left w:w="120" w:type="dxa"/>
              <w:bottom w:w="80" w:type="dxa"/>
              <w:right w:w="120" w:type="dxa"/>
            </w:tcMar>
            <w:vAlign w:val="center"/>
          </w:tcPr>
          <w:p w14:paraId="108E866C" w14:textId="77777777" w:rsidR="001C1FE3" w:rsidRDefault="00000000">
            <w:pPr>
              <w:spacing w:after="0" w:line="252" w:lineRule="auto"/>
              <w:rPr>
                <w:rFonts w:hint="eastAsia"/>
              </w:rPr>
            </w:pPr>
            <w:r>
              <w:rPr>
                <w:sz w:val="16"/>
              </w:rPr>
              <w:t>DEV-01</w:t>
            </w:r>
          </w:p>
        </w:tc>
        <w:tc>
          <w:tcPr>
            <w:tcW w:w="1800" w:type="dxa"/>
            <w:tcMar>
              <w:top w:w="80" w:type="dxa"/>
              <w:left w:w="120" w:type="dxa"/>
              <w:bottom w:w="80" w:type="dxa"/>
              <w:right w:w="120" w:type="dxa"/>
            </w:tcMar>
            <w:vAlign w:val="center"/>
          </w:tcPr>
          <w:p w14:paraId="46C79FD8" w14:textId="77777777" w:rsidR="001C1FE3" w:rsidRDefault="00000000">
            <w:pPr>
              <w:spacing w:after="0" w:line="252" w:lineRule="auto"/>
              <w:rPr>
                <w:rFonts w:hint="eastAsia"/>
              </w:rPr>
            </w:pPr>
            <w:r>
              <w:rPr>
                <w:sz w:val="16"/>
              </w:rPr>
              <w:t>连接我的设备</w:t>
            </w:r>
          </w:p>
        </w:tc>
        <w:tc>
          <w:tcPr>
            <w:tcW w:w="3100" w:type="dxa"/>
            <w:tcMar>
              <w:top w:w="80" w:type="dxa"/>
              <w:left w:w="120" w:type="dxa"/>
              <w:bottom w:w="80" w:type="dxa"/>
              <w:right w:w="120" w:type="dxa"/>
            </w:tcMar>
            <w:vAlign w:val="center"/>
          </w:tcPr>
          <w:p w14:paraId="734C0DAA" w14:textId="77777777" w:rsidR="001C1FE3" w:rsidRDefault="00000000">
            <w:pPr>
              <w:spacing w:after="0" w:line="252" w:lineRule="auto"/>
              <w:rPr>
                <w:rFonts w:hint="eastAsia"/>
              </w:rPr>
            </w:pPr>
            <w:r>
              <w:rPr>
                <w:sz w:val="16"/>
              </w:rPr>
              <w:t>Apple Health、Garmin、高驰、华为、Suunto、Strava 等</w:t>
            </w:r>
          </w:p>
        </w:tc>
        <w:tc>
          <w:tcPr>
            <w:tcW w:w="3060" w:type="dxa"/>
            <w:tcMar>
              <w:top w:w="80" w:type="dxa"/>
              <w:left w:w="120" w:type="dxa"/>
              <w:bottom w:w="80" w:type="dxa"/>
              <w:right w:w="120" w:type="dxa"/>
            </w:tcMar>
            <w:vAlign w:val="center"/>
          </w:tcPr>
          <w:p w14:paraId="47B517B0" w14:textId="77777777" w:rsidR="001C1FE3" w:rsidRDefault="00000000">
            <w:pPr>
              <w:spacing w:after="0" w:line="252" w:lineRule="auto"/>
              <w:rPr>
                <w:rFonts w:hint="eastAsia"/>
                <w:lang w:eastAsia="zh-CN"/>
              </w:rPr>
            </w:pPr>
            <w:r>
              <w:rPr>
                <w:sz w:val="16"/>
                <w:lang w:eastAsia="zh-CN"/>
              </w:rPr>
              <w:t>授权、断开、重新同步</w:t>
            </w:r>
          </w:p>
        </w:tc>
      </w:tr>
      <w:tr w:rsidR="001C1FE3" w14:paraId="1CE656D9" w14:textId="77777777">
        <w:trPr>
          <w:cantSplit/>
          <w:jc w:val="center"/>
        </w:trPr>
        <w:tc>
          <w:tcPr>
            <w:tcW w:w="1400" w:type="dxa"/>
            <w:tcMar>
              <w:top w:w="80" w:type="dxa"/>
              <w:left w:w="120" w:type="dxa"/>
              <w:bottom w:w="80" w:type="dxa"/>
              <w:right w:w="120" w:type="dxa"/>
            </w:tcMar>
            <w:vAlign w:val="center"/>
          </w:tcPr>
          <w:p w14:paraId="71277DB0" w14:textId="77777777" w:rsidR="001C1FE3" w:rsidRDefault="00000000">
            <w:pPr>
              <w:spacing w:after="0" w:line="252" w:lineRule="auto"/>
              <w:rPr>
                <w:rFonts w:hint="eastAsia"/>
              </w:rPr>
            </w:pPr>
            <w:r>
              <w:rPr>
                <w:sz w:val="16"/>
              </w:rPr>
              <w:t>DEV-02</w:t>
            </w:r>
          </w:p>
        </w:tc>
        <w:tc>
          <w:tcPr>
            <w:tcW w:w="1800" w:type="dxa"/>
            <w:tcMar>
              <w:top w:w="80" w:type="dxa"/>
              <w:left w:w="120" w:type="dxa"/>
              <w:bottom w:w="80" w:type="dxa"/>
              <w:right w:w="120" w:type="dxa"/>
            </w:tcMar>
            <w:vAlign w:val="center"/>
          </w:tcPr>
          <w:p w14:paraId="130DCA7E" w14:textId="77777777" w:rsidR="001C1FE3" w:rsidRDefault="00000000">
            <w:pPr>
              <w:spacing w:after="0" w:line="252" w:lineRule="auto"/>
              <w:rPr>
                <w:rFonts w:hint="eastAsia"/>
              </w:rPr>
            </w:pPr>
            <w:r>
              <w:rPr>
                <w:sz w:val="16"/>
              </w:rPr>
              <w:t>权限说明</w:t>
            </w:r>
          </w:p>
        </w:tc>
        <w:tc>
          <w:tcPr>
            <w:tcW w:w="3100" w:type="dxa"/>
            <w:tcMar>
              <w:top w:w="80" w:type="dxa"/>
              <w:left w:w="120" w:type="dxa"/>
              <w:bottom w:w="80" w:type="dxa"/>
              <w:right w:w="120" w:type="dxa"/>
            </w:tcMar>
            <w:vAlign w:val="center"/>
          </w:tcPr>
          <w:p w14:paraId="131DF980" w14:textId="77777777" w:rsidR="001C1FE3" w:rsidRDefault="00000000">
            <w:pPr>
              <w:spacing w:after="0" w:line="252" w:lineRule="auto"/>
              <w:rPr>
                <w:rFonts w:hint="eastAsia"/>
                <w:lang w:eastAsia="zh-CN"/>
              </w:rPr>
            </w:pPr>
            <w:r>
              <w:rPr>
                <w:sz w:val="16"/>
                <w:lang w:eastAsia="zh-CN"/>
              </w:rPr>
              <w:t>健康、定位、天气、通知权限及影响</w:t>
            </w:r>
          </w:p>
        </w:tc>
        <w:tc>
          <w:tcPr>
            <w:tcW w:w="3060" w:type="dxa"/>
            <w:tcMar>
              <w:top w:w="80" w:type="dxa"/>
              <w:left w:w="120" w:type="dxa"/>
              <w:bottom w:w="80" w:type="dxa"/>
              <w:right w:w="120" w:type="dxa"/>
            </w:tcMar>
            <w:vAlign w:val="center"/>
          </w:tcPr>
          <w:p w14:paraId="7FF9600A" w14:textId="77777777" w:rsidR="001C1FE3" w:rsidRDefault="00000000">
            <w:pPr>
              <w:spacing w:after="0" w:line="252" w:lineRule="auto"/>
              <w:rPr>
                <w:rFonts w:hint="eastAsia"/>
              </w:rPr>
            </w:pPr>
            <w:r>
              <w:rPr>
                <w:sz w:val="16"/>
              </w:rPr>
              <w:t>去授权、暂不授权</w:t>
            </w:r>
          </w:p>
        </w:tc>
      </w:tr>
      <w:tr w:rsidR="001C1FE3" w14:paraId="5D2950B7" w14:textId="77777777">
        <w:trPr>
          <w:cantSplit/>
          <w:jc w:val="center"/>
        </w:trPr>
        <w:tc>
          <w:tcPr>
            <w:tcW w:w="1400" w:type="dxa"/>
            <w:tcMar>
              <w:top w:w="80" w:type="dxa"/>
              <w:left w:w="120" w:type="dxa"/>
              <w:bottom w:w="80" w:type="dxa"/>
              <w:right w:w="120" w:type="dxa"/>
            </w:tcMar>
            <w:vAlign w:val="center"/>
          </w:tcPr>
          <w:p w14:paraId="4B9E7602" w14:textId="77777777" w:rsidR="001C1FE3" w:rsidRDefault="00000000">
            <w:pPr>
              <w:spacing w:after="0" w:line="252" w:lineRule="auto"/>
              <w:rPr>
                <w:rFonts w:hint="eastAsia"/>
              </w:rPr>
            </w:pPr>
            <w:r>
              <w:rPr>
                <w:sz w:val="16"/>
              </w:rPr>
              <w:lastRenderedPageBreak/>
              <w:t>PROFILE-01</w:t>
            </w:r>
          </w:p>
        </w:tc>
        <w:tc>
          <w:tcPr>
            <w:tcW w:w="1800" w:type="dxa"/>
            <w:tcMar>
              <w:top w:w="80" w:type="dxa"/>
              <w:left w:w="120" w:type="dxa"/>
              <w:bottom w:w="80" w:type="dxa"/>
              <w:right w:w="120" w:type="dxa"/>
            </w:tcMar>
            <w:vAlign w:val="center"/>
          </w:tcPr>
          <w:p w14:paraId="192206E4" w14:textId="77777777" w:rsidR="001C1FE3" w:rsidRDefault="00000000">
            <w:pPr>
              <w:spacing w:after="0" w:line="252" w:lineRule="auto"/>
              <w:rPr>
                <w:rFonts w:hint="eastAsia"/>
              </w:rPr>
            </w:pPr>
            <w:r>
              <w:rPr>
                <w:sz w:val="16"/>
              </w:rPr>
              <w:t>我的</w:t>
            </w:r>
          </w:p>
        </w:tc>
        <w:tc>
          <w:tcPr>
            <w:tcW w:w="3100" w:type="dxa"/>
            <w:tcMar>
              <w:top w:w="80" w:type="dxa"/>
              <w:left w:w="120" w:type="dxa"/>
              <w:bottom w:w="80" w:type="dxa"/>
              <w:right w:w="120" w:type="dxa"/>
            </w:tcMar>
            <w:vAlign w:val="center"/>
          </w:tcPr>
          <w:p w14:paraId="496F1C57" w14:textId="77777777" w:rsidR="001C1FE3" w:rsidRDefault="00000000">
            <w:pPr>
              <w:spacing w:after="0" w:line="252" w:lineRule="auto"/>
              <w:rPr>
                <w:rFonts w:hint="eastAsia"/>
                <w:lang w:eastAsia="zh-CN"/>
              </w:rPr>
            </w:pPr>
            <w:r>
              <w:rPr>
                <w:sz w:val="16"/>
                <w:lang w:eastAsia="zh-CN"/>
              </w:rPr>
              <w:t>头像、目标、训练频率、设备状态、个性化、隐私</w:t>
            </w:r>
          </w:p>
        </w:tc>
        <w:tc>
          <w:tcPr>
            <w:tcW w:w="3060" w:type="dxa"/>
            <w:tcMar>
              <w:top w:w="80" w:type="dxa"/>
              <w:left w:w="120" w:type="dxa"/>
              <w:bottom w:w="80" w:type="dxa"/>
              <w:right w:w="120" w:type="dxa"/>
            </w:tcMar>
            <w:vAlign w:val="center"/>
          </w:tcPr>
          <w:p w14:paraId="469F0255" w14:textId="77777777" w:rsidR="001C1FE3" w:rsidRDefault="00000000">
            <w:pPr>
              <w:spacing w:after="0" w:line="252" w:lineRule="auto"/>
              <w:rPr>
                <w:rFonts w:hint="eastAsia"/>
              </w:rPr>
            </w:pPr>
            <w:r>
              <w:rPr>
                <w:sz w:val="16"/>
              </w:rPr>
              <w:t>编辑对应模块</w:t>
            </w:r>
          </w:p>
        </w:tc>
      </w:tr>
      <w:tr w:rsidR="001C1FE3" w14:paraId="08F2CF5A" w14:textId="77777777">
        <w:trPr>
          <w:cantSplit/>
          <w:jc w:val="center"/>
        </w:trPr>
        <w:tc>
          <w:tcPr>
            <w:tcW w:w="1400" w:type="dxa"/>
            <w:tcMar>
              <w:top w:w="80" w:type="dxa"/>
              <w:left w:w="120" w:type="dxa"/>
              <w:bottom w:w="80" w:type="dxa"/>
              <w:right w:w="120" w:type="dxa"/>
            </w:tcMar>
            <w:vAlign w:val="center"/>
          </w:tcPr>
          <w:p w14:paraId="150A7485" w14:textId="77777777" w:rsidR="00D653F2" w:rsidRPr="005E4E22" w:rsidRDefault="00000000">
            <w:pPr>
              <w:rPr>
                <w:rFonts w:hint="eastAsia"/>
                <w:sz w:val="16"/>
                <w:lang w:eastAsia="zh-CN"/>
              </w:rPr>
            </w:pPr>
            <w:r w:rsidRPr="005E4E22">
              <w:rPr>
                <w:sz w:val="16"/>
                <w:lang w:eastAsia="zh-CN"/>
              </w:rPr>
              <w:t>REPORT-01</w:t>
            </w:r>
          </w:p>
        </w:tc>
        <w:tc>
          <w:tcPr>
            <w:tcW w:w="1800" w:type="dxa"/>
            <w:tcMar>
              <w:top w:w="80" w:type="dxa"/>
              <w:left w:w="120" w:type="dxa"/>
              <w:bottom w:w="80" w:type="dxa"/>
              <w:right w:w="120" w:type="dxa"/>
            </w:tcMar>
            <w:vAlign w:val="center"/>
          </w:tcPr>
          <w:p w14:paraId="4D24C558" w14:textId="77777777" w:rsidR="00D653F2" w:rsidRPr="005E4E22" w:rsidRDefault="00000000">
            <w:pPr>
              <w:rPr>
                <w:rFonts w:hint="eastAsia"/>
                <w:sz w:val="16"/>
                <w:lang w:eastAsia="zh-CN"/>
              </w:rPr>
            </w:pPr>
            <w:r w:rsidRPr="005E4E22">
              <w:rPr>
                <w:sz w:val="16"/>
                <w:lang w:eastAsia="zh-CN"/>
              </w:rPr>
              <w:t>健康报告与生理生化指标</w:t>
            </w:r>
          </w:p>
        </w:tc>
        <w:tc>
          <w:tcPr>
            <w:tcW w:w="3100" w:type="dxa"/>
            <w:tcMar>
              <w:top w:w="80" w:type="dxa"/>
              <w:left w:w="120" w:type="dxa"/>
              <w:bottom w:w="80" w:type="dxa"/>
              <w:right w:w="120" w:type="dxa"/>
            </w:tcMar>
            <w:vAlign w:val="center"/>
          </w:tcPr>
          <w:p w14:paraId="16B38F32" w14:textId="77777777" w:rsidR="00D653F2" w:rsidRPr="005E4E22" w:rsidRDefault="00000000">
            <w:pPr>
              <w:rPr>
                <w:rFonts w:hint="eastAsia"/>
                <w:sz w:val="16"/>
                <w:lang w:eastAsia="zh-CN"/>
              </w:rPr>
            </w:pPr>
            <w:r w:rsidRPr="005E4E22">
              <w:rPr>
                <w:sz w:val="16"/>
                <w:lang w:eastAsia="zh-CN"/>
              </w:rPr>
              <w:t>上传入口、报告日期、来源、解析状态、用户确认、删除与撤回授权</w:t>
            </w:r>
          </w:p>
        </w:tc>
        <w:tc>
          <w:tcPr>
            <w:tcW w:w="3060" w:type="dxa"/>
            <w:tcMar>
              <w:top w:w="80" w:type="dxa"/>
              <w:left w:w="120" w:type="dxa"/>
              <w:bottom w:w="80" w:type="dxa"/>
              <w:right w:w="120" w:type="dxa"/>
            </w:tcMar>
            <w:vAlign w:val="center"/>
          </w:tcPr>
          <w:p w14:paraId="01893CEC" w14:textId="77777777" w:rsidR="00D653F2" w:rsidRPr="005E4E22" w:rsidRDefault="00000000">
            <w:pPr>
              <w:rPr>
                <w:rFonts w:hint="eastAsia"/>
                <w:sz w:val="16"/>
                <w:lang w:eastAsia="zh-CN"/>
              </w:rPr>
            </w:pPr>
            <w:r w:rsidRPr="005E4E22">
              <w:rPr>
                <w:sz w:val="16"/>
                <w:lang w:eastAsia="zh-CN"/>
              </w:rPr>
              <w:t>上传报告、确认指标、删除报告、查看隐私说明</w:t>
            </w:r>
          </w:p>
        </w:tc>
      </w:tr>
    </w:tbl>
    <w:p w14:paraId="66096A37" w14:textId="77777777" w:rsidR="001C1FE3" w:rsidRDefault="001C1FE3">
      <w:pPr>
        <w:spacing w:after="20"/>
        <w:rPr>
          <w:rFonts w:hint="eastAsia"/>
          <w:lang w:eastAsia="zh-CN"/>
        </w:rPr>
      </w:pPr>
    </w:p>
    <w:p w14:paraId="123CA001" w14:textId="77777777" w:rsidR="001C1FE3" w:rsidRDefault="00000000">
      <w:pPr>
        <w:rPr>
          <w:rFonts w:hint="eastAsia"/>
          <w:lang w:eastAsia="zh-CN"/>
        </w:rPr>
      </w:pPr>
      <w:r>
        <w:rPr>
          <w:lang w:eastAsia="zh-CN"/>
        </w:rPr>
        <w:t>规则：首次流程控制在 3 个必答页面内；训练画像、营养画像都可采用渐进式补全。出汗自评采用形象图标与简短示例，允许用户按常见训练环境选择，并在天气、季节或设备估算变化后重新确认。拒绝权限时必须说明受影响功能，不阻塞基础使用。</w:t>
      </w:r>
    </w:p>
    <w:p w14:paraId="3AD30441" w14:textId="77777777" w:rsidR="001C1FE3" w:rsidRDefault="00000000">
      <w:pPr>
        <w:rPr>
          <w:rFonts w:hint="eastAsia"/>
          <w:lang w:eastAsia="zh-CN"/>
        </w:rPr>
      </w:pPr>
      <w:r>
        <w:rPr>
          <w:lang w:eastAsia="zh-CN"/>
        </w:rPr>
        <w:t>生理生化指标触发规则：REPORT-01 只是“我的 → 运动设备与数据”中的现有数据入口，不增加一级导航。只有 userUploadedReport=true、consentGranted=true、parseStatus=confirmed 三项同时满足时，Agent 才能分析并在首页对话中发送 BiomarkerInsightCard；未上传、解析中、未确认或已撤回时，不生成相关结论或演示分析结果。</w:t>
      </w:r>
    </w:p>
    <w:p w14:paraId="4C570CCD" w14:textId="77777777" w:rsidR="001C1FE3" w:rsidRDefault="00000000">
      <w:pPr>
        <w:pStyle w:val="2"/>
        <w:rPr>
          <w:lang w:eastAsia="zh-CN"/>
        </w:rPr>
      </w:pPr>
      <w:r>
        <w:rPr>
          <w:lang w:eastAsia="zh-CN"/>
        </w:rPr>
        <w:t xml:space="preserve">5.2 </w:t>
      </w:r>
      <w:r w:rsidRPr="00207134">
        <w:rPr>
          <w:rFonts w:ascii="微软雅黑" w:eastAsia="微软雅黑" w:hAnsi="微软雅黑"/>
          <w:lang w:eastAsia="zh-CN"/>
        </w:rPr>
        <w:t>首页：AI对话式今日目标</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4A6373C9" w14:textId="77777777">
        <w:trPr>
          <w:cantSplit/>
          <w:tblHeader/>
          <w:jc w:val="center"/>
        </w:trPr>
        <w:tc>
          <w:tcPr>
            <w:tcW w:w="1400" w:type="dxa"/>
            <w:shd w:val="clear" w:color="auto" w:fill="176B4D"/>
            <w:tcMar>
              <w:top w:w="80" w:type="dxa"/>
              <w:left w:w="120" w:type="dxa"/>
              <w:bottom w:w="80" w:type="dxa"/>
              <w:right w:w="120" w:type="dxa"/>
            </w:tcMar>
            <w:vAlign w:val="center"/>
          </w:tcPr>
          <w:p w14:paraId="4292F07C"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1A20A0FD"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70CCB883"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78CF790A" w14:textId="77777777" w:rsidR="001C1FE3" w:rsidRDefault="00000000">
            <w:pPr>
              <w:keepNext/>
              <w:spacing w:after="0" w:line="252" w:lineRule="auto"/>
              <w:rPr>
                <w:rFonts w:hint="eastAsia"/>
              </w:rPr>
            </w:pPr>
            <w:r>
              <w:rPr>
                <w:b/>
                <w:color w:val="FFFFFF"/>
                <w:sz w:val="16"/>
              </w:rPr>
              <w:t>主要操作</w:t>
            </w:r>
          </w:p>
        </w:tc>
      </w:tr>
      <w:tr w:rsidR="001C1FE3" w14:paraId="15BC55AD" w14:textId="77777777">
        <w:trPr>
          <w:cantSplit/>
          <w:jc w:val="center"/>
        </w:trPr>
        <w:tc>
          <w:tcPr>
            <w:tcW w:w="1400" w:type="dxa"/>
            <w:tcMar>
              <w:top w:w="80" w:type="dxa"/>
              <w:left w:w="120" w:type="dxa"/>
              <w:bottom w:w="80" w:type="dxa"/>
              <w:right w:w="120" w:type="dxa"/>
            </w:tcMar>
            <w:vAlign w:val="center"/>
          </w:tcPr>
          <w:p w14:paraId="645DC94C"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7D005C4C" w14:textId="77777777" w:rsidR="001C1FE3" w:rsidRDefault="00000000">
            <w:pPr>
              <w:spacing w:after="0" w:line="252" w:lineRule="auto"/>
              <w:rPr>
                <w:rFonts w:hint="eastAsia"/>
              </w:rPr>
            </w:pPr>
            <w:r>
              <w:rPr>
                <w:sz w:val="16"/>
              </w:rPr>
              <w:t>首页 / AI 助手</w:t>
            </w:r>
          </w:p>
        </w:tc>
        <w:tc>
          <w:tcPr>
            <w:tcW w:w="3100" w:type="dxa"/>
            <w:tcMar>
              <w:top w:w="80" w:type="dxa"/>
              <w:left w:w="120" w:type="dxa"/>
              <w:bottom w:w="80" w:type="dxa"/>
              <w:right w:w="120" w:type="dxa"/>
            </w:tcMar>
            <w:vAlign w:val="center"/>
          </w:tcPr>
          <w:p w14:paraId="11E1BAD6" w14:textId="77777777" w:rsidR="005D28B6" w:rsidRPr="00282F27" w:rsidRDefault="00000000">
            <w:pPr>
              <w:rPr>
                <w:rFonts w:hint="eastAsia"/>
                <w:sz w:val="16"/>
                <w:lang w:eastAsia="zh-CN"/>
              </w:rPr>
            </w:pPr>
            <w:r w:rsidRPr="00282F27">
              <w:rPr>
                <w:sz w:val="16"/>
                <w:lang w:eastAsia="zh-CN"/>
              </w:rPr>
              <w:t>对话页标题、连续消息时间线、Agent/User 消息、由 Agent 发送的恢复/训练/营养/提醒卡片消息、快捷追问、常驻输入框、历史入口</w:t>
            </w:r>
          </w:p>
        </w:tc>
        <w:tc>
          <w:tcPr>
            <w:tcW w:w="3060" w:type="dxa"/>
            <w:tcMar>
              <w:top w:w="80" w:type="dxa"/>
              <w:left w:w="120" w:type="dxa"/>
              <w:bottom w:w="80" w:type="dxa"/>
              <w:right w:w="120" w:type="dxa"/>
            </w:tcMar>
            <w:vAlign w:val="center"/>
          </w:tcPr>
          <w:p w14:paraId="1BC95486" w14:textId="77777777" w:rsidR="005D28B6" w:rsidRPr="00282F27" w:rsidRDefault="00000000">
            <w:pPr>
              <w:rPr>
                <w:rFonts w:hint="eastAsia"/>
                <w:sz w:val="16"/>
                <w:lang w:eastAsia="zh-CN"/>
              </w:rPr>
            </w:pPr>
            <w:r w:rsidRPr="00282F27">
              <w:rPr>
                <w:sz w:val="16"/>
                <w:lang w:eastAsia="zh-CN"/>
              </w:rPr>
              <w:t>发送与追问、查看消息卡片详情、应用结构化建议、开始训练、打开历史与助手说明</w:t>
            </w:r>
          </w:p>
        </w:tc>
      </w:tr>
      <w:tr w:rsidR="001C1FE3" w14:paraId="1A870728" w14:textId="77777777">
        <w:trPr>
          <w:cantSplit/>
          <w:jc w:val="center"/>
        </w:trPr>
        <w:tc>
          <w:tcPr>
            <w:tcW w:w="1400" w:type="dxa"/>
            <w:tcMar>
              <w:top w:w="80" w:type="dxa"/>
              <w:left w:w="120" w:type="dxa"/>
              <w:bottom w:w="80" w:type="dxa"/>
              <w:right w:w="120" w:type="dxa"/>
            </w:tcMar>
            <w:vAlign w:val="center"/>
          </w:tcPr>
          <w:p w14:paraId="752F7BC7" w14:textId="77777777" w:rsidR="001C1FE3" w:rsidRDefault="00000000">
            <w:pPr>
              <w:spacing w:after="0" w:line="252" w:lineRule="auto"/>
              <w:rPr>
                <w:rFonts w:hint="eastAsia"/>
              </w:rPr>
            </w:pPr>
            <w:r>
              <w:rPr>
                <w:sz w:val="16"/>
              </w:rPr>
              <w:t>RECOVERY-01</w:t>
            </w:r>
          </w:p>
        </w:tc>
        <w:tc>
          <w:tcPr>
            <w:tcW w:w="1800" w:type="dxa"/>
            <w:tcMar>
              <w:top w:w="80" w:type="dxa"/>
              <w:left w:w="120" w:type="dxa"/>
              <w:bottom w:w="80" w:type="dxa"/>
              <w:right w:w="120" w:type="dxa"/>
            </w:tcMar>
            <w:vAlign w:val="center"/>
          </w:tcPr>
          <w:p w14:paraId="39AC6865" w14:textId="77777777" w:rsidR="001C1FE3" w:rsidRDefault="00000000">
            <w:pPr>
              <w:spacing w:after="0" w:line="252" w:lineRule="auto"/>
              <w:rPr>
                <w:rFonts w:hint="eastAsia"/>
              </w:rPr>
            </w:pPr>
            <w:r>
              <w:rPr>
                <w:sz w:val="16"/>
              </w:rPr>
              <w:t>恢复分析</w:t>
            </w:r>
          </w:p>
        </w:tc>
        <w:tc>
          <w:tcPr>
            <w:tcW w:w="3100" w:type="dxa"/>
            <w:tcMar>
              <w:top w:w="80" w:type="dxa"/>
              <w:left w:w="120" w:type="dxa"/>
              <w:bottom w:w="80" w:type="dxa"/>
              <w:right w:w="120" w:type="dxa"/>
            </w:tcMar>
            <w:vAlign w:val="center"/>
          </w:tcPr>
          <w:p w14:paraId="262DC222" w14:textId="77777777" w:rsidR="006475F0" w:rsidRPr="00282F27" w:rsidRDefault="00000000">
            <w:pPr>
              <w:rPr>
                <w:rFonts w:hint="eastAsia"/>
                <w:sz w:val="16"/>
                <w:lang w:eastAsia="zh-CN"/>
              </w:rPr>
            </w:pPr>
            <w:r w:rsidRPr="00207134">
              <w:rPr>
                <w:sz w:val="16"/>
                <w:lang w:eastAsia="zh-CN"/>
              </w:rPr>
              <w:t>睡眠、HRV、静息心率、近期负荷、疲劳感 1–20 分</w:t>
            </w:r>
            <w:proofErr w:type="gramStart"/>
            <w:r w:rsidRPr="00207134">
              <w:rPr>
                <w:sz w:val="16"/>
                <w:lang w:eastAsia="zh-CN"/>
              </w:rPr>
              <w:t>滑杆</w:t>
            </w:r>
            <w:proofErr w:type="gramEnd"/>
            <w:r w:rsidRPr="00207134">
              <w:rPr>
                <w:sz w:val="16"/>
                <w:lang w:eastAsia="zh-CN"/>
              </w:rPr>
              <w:t>、数据时间；AI 总结预览与“去看看”</w:t>
            </w:r>
          </w:p>
        </w:tc>
        <w:tc>
          <w:tcPr>
            <w:tcW w:w="3060" w:type="dxa"/>
            <w:tcMar>
              <w:top w:w="80" w:type="dxa"/>
              <w:left w:w="120" w:type="dxa"/>
              <w:bottom w:w="80" w:type="dxa"/>
              <w:right w:w="120" w:type="dxa"/>
            </w:tcMar>
            <w:vAlign w:val="center"/>
          </w:tcPr>
          <w:p w14:paraId="447D6B37" w14:textId="77777777" w:rsidR="006475F0" w:rsidRPr="00282F27" w:rsidRDefault="00000000">
            <w:pPr>
              <w:rPr>
                <w:rFonts w:hint="eastAsia"/>
                <w:sz w:val="16"/>
                <w:lang w:eastAsia="zh-CN"/>
              </w:rPr>
            </w:pPr>
            <w:r w:rsidRPr="00207134">
              <w:rPr>
                <w:sz w:val="16"/>
                <w:lang w:eastAsia="zh-CN"/>
              </w:rPr>
              <w:t>滑动评分、接受建议、点击“去看看”进入上下文对话、继续追问</w:t>
            </w:r>
          </w:p>
        </w:tc>
      </w:tr>
      <w:tr w:rsidR="001C1FE3" w14:paraId="456766C4" w14:textId="77777777">
        <w:trPr>
          <w:cantSplit/>
          <w:jc w:val="center"/>
        </w:trPr>
        <w:tc>
          <w:tcPr>
            <w:tcW w:w="1400" w:type="dxa"/>
            <w:tcMar>
              <w:top w:w="80" w:type="dxa"/>
              <w:left w:w="120" w:type="dxa"/>
              <w:bottom w:w="80" w:type="dxa"/>
              <w:right w:w="120" w:type="dxa"/>
            </w:tcMar>
            <w:vAlign w:val="center"/>
          </w:tcPr>
          <w:p w14:paraId="492A4BC5" w14:textId="77777777" w:rsidR="001C1FE3" w:rsidRDefault="00000000">
            <w:pPr>
              <w:spacing w:after="0" w:line="252" w:lineRule="auto"/>
              <w:rPr>
                <w:rFonts w:hint="eastAsia"/>
              </w:rPr>
            </w:pPr>
            <w:r>
              <w:rPr>
                <w:sz w:val="16"/>
              </w:rPr>
              <w:t>REMIND-01</w:t>
            </w:r>
          </w:p>
        </w:tc>
        <w:tc>
          <w:tcPr>
            <w:tcW w:w="1800" w:type="dxa"/>
            <w:tcMar>
              <w:top w:w="80" w:type="dxa"/>
              <w:left w:w="120" w:type="dxa"/>
              <w:bottom w:w="80" w:type="dxa"/>
              <w:right w:w="120" w:type="dxa"/>
            </w:tcMar>
            <w:vAlign w:val="center"/>
          </w:tcPr>
          <w:p w14:paraId="76A98DEB" w14:textId="77777777" w:rsidR="001C1FE3" w:rsidRDefault="00000000">
            <w:pPr>
              <w:spacing w:after="0" w:line="252" w:lineRule="auto"/>
              <w:rPr>
                <w:rFonts w:hint="eastAsia"/>
              </w:rPr>
            </w:pPr>
            <w:r>
              <w:rPr>
                <w:sz w:val="16"/>
              </w:rPr>
              <w:t>稍后提醒</w:t>
            </w:r>
          </w:p>
        </w:tc>
        <w:tc>
          <w:tcPr>
            <w:tcW w:w="3100" w:type="dxa"/>
            <w:tcMar>
              <w:top w:w="80" w:type="dxa"/>
              <w:left w:w="120" w:type="dxa"/>
              <w:bottom w:w="80" w:type="dxa"/>
              <w:right w:w="120" w:type="dxa"/>
            </w:tcMar>
            <w:vAlign w:val="center"/>
          </w:tcPr>
          <w:p w14:paraId="61B669E7" w14:textId="77777777" w:rsidR="001C1FE3" w:rsidRDefault="00000000">
            <w:pPr>
              <w:spacing w:after="0" w:line="252" w:lineRule="auto"/>
              <w:rPr>
                <w:rFonts w:hint="eastAsia"/>
                <w:lang w:eastAsia="zh-CN"/>
              </w:rPr>
            </w:pPr>
            <w:r>
              <w:rPr>
                <w:sz w:val="16"/>
                <w:lang w:eastAsia="zh-CN"/>
              </w:rPr>
              <w:t>固定时间、用户自填时间、通知权限</w:t>
            </w:r>
          </w:p>
        </w:tc>
        <w:tc>
          <w:tcPr>
            <w:tcW w:w="3060" w:type="dxa"/>
            <w:tcMar>
              <w:top w:w="80" w:type="dxa"/>
              <w:left w:w="120" w:type="dxa"/>
              <w:bottom w:w="80" w:type="dxa"/>
              <w:right w:w="120" w:type="dxa"/>
            </w:tcMar>
            <w:vAlign w:val="center"/>
          </w:tcPr>
          <w:p w14:paraId="2E09B4BC" w14:textId="77777777" w:rsidR="001C1FE3" w:rsidRDefault="00000000">
            <w:pPr>
              <w:spacing w:after="0" w:line="252" w:lineRule="auto"/>
              <w:rPr>
                <w:rFonts w:hint="eastAsia"/>
              </w:rPr>
            </w:pPr>
            <w:r>
              <w:rPr>
                <w:sz w:val="16"/>
              </w:rPr>
              <w:t>确认提醒、取消</w:t>
            </w:r>
          </w:p>
        </w:tc>
      </w:tr>
    </w:tbl>
    <w:p w14:paraId="2ADE3835" w14:textId="77777777" w:rsidR="001C1FE3" w:rsidRDefault="001C1FE3">
      <w:pPr>
        <w:spacing w:after="20"/>
        <w:rPr>
          <w:rFonts w:hint="eastAsia"/>
        </w:rPr>
      </w:pPr>
    </w:p>
    <w:p w14:paraId="2A1F1C47" w14:textId="77777777" w:rsidR="001C1FE3" w:rsidRDefault="00000000">
      <w:pPr>
        <w:rPr>
          <w:rFonts w:hint="eastAsia"/>
        </w:rPr>
      </w:pPr>
      <w:r>
        <w:t>首页行为：</w:t>
      </w:r>
    </w:p>
    <w:p w14:paraId="068C8D2A" w14:textId="77777777" w:rsidR="001C1FE3" w:rsidRDefault="00000000">
      <w:pPr>
        <w:pStyle w:val="a"/>
        <w:spacing w:after="60"/>
        <w:ind w:left="547" w:hanging="259"/>
        <w:rPr>
          <w:rFonts w:hint="eastAsia"/>
          <w:lang w:eastAsia="zh-CN"/>
        </w:rPr>
      </w:pPr>
      <w:r>
        <w:t>首页加载完成后由 Agent 基于用户云端档案、设备数据、当日计划和天气生成一组可追问的 ConversationMessage[]；原型阶段由 MockAdapter 返回相同结构和顺序。</w:t>
      </w:r>
    </w:p>
    <w:p w14:paraId="59102EAB" w14:textId="77777777" w:rsidR="001C1FE3" w:rsidRDefault="00000000">
      <w:pPr>
        <w:pStyle w:val="a"/>
        <w:spacing w:after="60"/>
        <w:ind w:left="547" w:hanging="259"/>
        <w:rPr>
          <w:rFonts w:hint="eastAsia"/>
        </w:rPr>
      </w:pPr>
      <w:r>
        <w:t>恢复、训练、营养和提醒不作为首页固定模块，而是分别包裹在 AgentCardMessage 中，以 RecoveryBriefCard、TrainingActionCard、NutritionBriefCard、ReminderCard 的消息形式按需出现；每张卡必须保留 messageId、conversationId、cardType、entityId、createdAt 和可执行 actions。</w:t>
      </w:r>
    </w:p>
    <w:p w14:paraId="5CDB289E" w14:textId="77777777" w:rsidR="001C1FE3" w:rsidRDefault="00000000">
      <w:pPr>
        <w:pStyle w:val="a"/>
        <w:rPr>
          <w:rFonts w:hint="eastAsia"/>
        </w:rPr>
      </w:pPr>
      <w:r>
        <w:lastRenderedPageBreak/>
        <w:t>Agent 消息到达时按“生成中 → 文字引导 → 卡片附件 → 快捷追问”渲染；刷新或切换 Tab 后按 conversationId + messageId 恢复原消息顺序、滚动位置和操作状态。</w:t>
      </w:r>
    </w:p>
    <w:p w14:paraId="5EB20EB6" w14:textId="77777777" w:rsidR="001C1FE3" w:rsidRDefault="00000000">
      <w:pPr>
        <w:pStyle w:val="a"/>
        <w:spacing w:after="60"/>
        <w:ind w:left="547" w:hanging="259"/>
        <w:rPr>
          <w:rFonts w:hint="eastAsia"/>
          <w:lang w:eastAsia="zh-CN"/>
        </w:rPr>
      </w:pPr>
      <w:r>
        <w:rPr>
          <w:lang w:eastAsia="zh-CN"/>
        </w:rPr>
        <w:t>用户点击</w:t>
      </w:r>
      <w:proofErr w:type="gramStart"/>
      <w:r>
        <w:rPr>
          <w:lang w:eastAsia="zh-CN"/>
        </w:rPr>
        <w:t>快捷问题</w:t>
      </w:r>
      <w:proofErr w:type="gramEnd"/>
      <w:r>
        <w:rPr>
          <w:lang w:eastAsia="zh-CN"/>
        </w:rPr>
        <w:t>或直接输入后，回答追加在当前消息流；涉及计划或补给修改时展示 ProposalCard，必须经用户确认才写入统一数据。</w:t>
      </w:r>
    </w:p>
    <w:p w14:paraId="6FEB49BC" w14:textId="77777777" w:rsidR="001C1FE3" w:rsidRDefault="00000000">
      <w:pPr>
        <w:pStyle w:val="a"/>
        <w:spacing w:after="60"/>
        <w:ind w:left="547" w:hanging="259"/>
        <w:rPr>
          <w:rFonts w:hint="eastAsia"/>
          <w:lang w:eastAsia="zh-CN"/>
        </w:rPr>
      </w:pPr>
      <w:r>
        <w:rPr>
          <w:lang w:eastAsia="zh-CN"/>
        </w:rPr>
        <w:t>对话消息可引用当前卡片；例如点击</w:t>
      </w:r>
      <w:proofErr w:type="gramStart"/>
      <w:r>
        <w:rPr>
          <w:lang w:eastAsia="zh-CN"/>
        </w:rPr>
        <w:t>训练卡</w:t>
      </w:r>
      <w:proofErr w:type="gramEnd"/>
      <w:r>
        <w:rPr>
          <w:lang w:eastAsia="zh-CN"/>
        </w:rPr>
        <w:t>的“为什么这样安排”后，输入框自动带入对应 `planItemId`，用户可直接追问。</w:t>
      </w:r>
    </w:p>
    <w:p w14:paraId="3078A789" w14:textId="77777777" w:rsidR="001C1FE3" w:rsidRDefault="00000000">
      <w:pPr>
        <w:pStyle w:val="a"/>
        <w:spacing w:after="60"/>
        <w:ind w:left="547" w:hanging="259"/>
        <w:rPr>
          <w:rFonts w:hint="eastAsia"/>
          <w:lang w:eastAsia="zh-CN"/>
        </w:rPr>
      </w:pPr>
      <w:r>
        <w:rPr>
          <w:lang w:eastAsia="zh-CN"/>
        </w:rPr>
        <w:t>未连接设备时，“更新状态”和“获取设备天气”进入</w:t>
      </w:r>
      <w:proofErr w:type="gramStart"/>
      <w:r>
        <w:rPr>
          <w:lang w:eastAsia="zh-CN"/>
        </w:rPr>
        <w:t>空数据</w:t>
      </w:r>
      <w:proofErr w:type="gramEnd"/>
      <w:r>
        <w:rPr>
          <w:lang w:eastAsia="zh-CN"/>
        </w:rPr>
        <w:t>引导，不得伪造同步成功。</w:t>
      </w:r>
    </w:p>
    <w:p w14:paraId="1FBFFE86" w14:textId="77777777" w:rsidR="001C1FE3" w:rsidRDefault="00000000">
      <w:pPr>
        <w:pStyle w:val="a"/>
        <w:spacing w:after="60"/>
        <w:ind w:left="547" w:hanging="259"/>
        <w:rPr>
          <w:rFonts w:hint="eastAsia"/>
          <w:lang w:eastAsia="zh-CN"/>
        </w:rPr>
      </w:pPr>
      <w:r>
        <w:rPr>
          <w:lang w:eastAsia="zh-CN"/>
        </w:rPr>
        <w:t>数据超过 72 小时标记“数据可能已过期”，并提醒用户同步权限数据后可获得最新分析和建议。</w:t>
      </w:r>
    </w:p>
    <w:p w14:paraId="239426A9" w14:textId="77777777" w:rsidR="001C1FE3" w:rsidRDefault="00000000">
      <w:pPr>
        <w:pStyle w:val="a"/>
        <w:spacing w:after="60"/>
        <w:ind w:left="547" w:hanging="259"/>
        <w:rPr>
          <w:rFonts w:hint="eastAsia"/>
          <w:lang w:eastAsia="zh-CN"/>
        </w:rPr>
      </w:pPr>
      <w:r>
        <w:rPr>
          <w:lang w:eastAsia="zh-CN"/>
        </w:rPr>
        <w:t>今日</w:t>
      </w:r>
      <w:proofErr w:type="gramStart"/>
      <w:r>
        <w:rPr>
          <w:lang w:eastAsia="zh-CN"/>
        </w:rPr>
        <w:t>训练卡展示</w:t>
      </w:r>
      <w:proofErr w:type="gramEnd"/>
      <w:r>
        <w:rPr>
          <w:lang w:eastAsia="zh-CN"/>
        </w:rPr>
        <w:t>名称、目标、总时长/距离、关键段、强度、放松提示。</w:t>
      </w:r>
    </w:p>
    <w:p w14:paraId="059BDBEB" w14:textId="77777777" w:rsidR="001C1FE3" w:rsidRDefault="00000000">
      <w:pPr>
        <w:pStyle w:val="a"/>
        <w:spacing w:after="60"/>
        <w:ind w:left="547" w:hanging="259"/>
        <w:rPr>
          <w:rFonts w:hint="eastAsia"/>
          <w:lang w:eastAsia="zh-CN"/>
        </w:rPr>
      </w:pPr>
      <w:r w:rsidRPr="00F94354">
        <w:rPr>
          <w:lang w:eastAsia="zh-CN"/>
        </w:rPr>
        <w:t>“接受并准备训练”点击后进入 TRAIN-READY，并同步把对应计划标记为“已确认”，同时在训练中心计划视图更新。用户接受并准备后应当进入结合 GPS 授权的 App 端运动记录界面，实时记录时间、距离、配速、心率和消耗能量；支持将实时运动数据镜像到已连接手表，并在训练到达设定时间点时提醒跑者补液、</w:t>
      </w:r>
      <w:proofErr w:type="gramStart"/>
      <w:r w:rsidRPr="00F94354">
        <w:rPr>
          <w:lang w:eastAsia="zh-CN"/>
        </w:rPr>
        <w:t>补能或</w:t>
      </w:r>
      <w:proofErr w:type="gramEnd"/>
      <w:r w:rsidRPr="00F94354">
        <w:rPr>
          <w:lang w:eastAsia="zh-CN"/>
        </w:rPr>
        <w:t>补充电解质。</w:t>
      </w:r>
    </w:p>
    <w:p w14:paraId="47507487" w14:textId="77777777" w:rsidR="001C1FE3" w:rsidRDefault="00000000">
      <w:pPr>
        <w:pStyle w:val="2"/>
        <w:rPr>
          <w:lang w:eastAsia="zh-CN"/>
        </w:rPr>
      </w:pPr>
      <w:r>
        <w:rPr>
          <w:lang w:eastAsia="zh-CN"/>
        </w:rPr>
        <w:t>5.3</w:t>
      </w:r>
      <w:r w:rsidRPr="00207134">
        <w:rPr>
          <w:rFonts w:ascii="微软雅黑" w:eastAsia="微软雅黑" w:hAnsi="微软雅黑"/>
          <w:lang w:eastAsia="zh-CN"/>
        </w:rPr>
        <w:t>训练中心：计划与记录双视图</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2F066453" w14:textId="77777777">
        <w:trPr>
          <w:cantSplit/>
          <w:tblHeader/>
          <w:jc w:val="center"/>
        </w:trPr>
        <w:tc>
          <w:tcPr>
            <w:tcW w:w="1400" w:type="dxa"/>
            <w:shd w:val="clear" w:color="auto" w:fill="176B4D"/>
            <w:tcMar>
              <w:top w:w="80" w:type="dxa"/>
              <w:left w:w="120" w:type="dxa"/>
              <w:bottom w:w="80" w:type="dxa"/>
              <w:right w:w="120" w:type="dxa"/>
            </w:tcMar>
            <w:vAlign w:val="center"/>
          </w:tcPr>
          <w:p w14:paraId="749334AF"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4E590F04"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49A1E697"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63181C66" w14:textId="77777777" w:rsidR="001C1FE3" w:rsidRDefault="00000000">
            <w:pPr>
              <w:keepNext/>
              <w:spacing w:after="0" w:line="252" w:lineRule="auto"/>
              <w:rPr>
                <w:rFonts w:hint="eastAsia"/>
              </w:rPr>
            </w:pPr>
            <w:r>
              <w:rPr>
                <w:b/>
                <w:color w:val="FFFFFF"/>
                <w:sz w:val="16"/>
              </w:rPr>
              <w:t>主要操作</w:t>
            </w:r>
          </w:p>
        </w:tc>
      </w:tr>
      <w:tr w:rsidR="001C1FE3" w14:paraId="2F0DA9FE" w14:textId="77777777">
        <w:trPr>
          <w:cantSplit/>
          <w:jc w:val="center"/>
        </w:trPr>
        <w:tc>
          <w:tcPr>
            <w:tcW w:w="1400" w:type="dxa"/>
            <w:tcMar>
              <w:top w:w="80" w:type="dxa"/>
              <w:left w:w="120" w:type="dxa"/>
              <w:bottom w:w="80" w:type="dxa"/>
              <w:right w:w="120" w:type="dxa"/>
            </w:tcMar>
            <w:vAlign w:val="center"/>
          </w:tcPr>
          <w:p w14:paraId="234393E1"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728CDC67" w14:textId="77777777" w:rsidR="001C1FE3" w:rsidRDefault="00000000">
            <w:pPr>
              <w:spacing w:after="0" w:line="252" w:lineRule="auto"/>
              <w:rPr>
                <w:rFonts w:hint="eastAsia"/>
              </w:rPr>
            </w:pPr>
            <w:r>
              <w:rPr>
                <w:sz w:val="16"/>
              </w:rPr>
              <w:t>训练中心</w:t>
            </w:r>
          </w:p>
        </w:tc>
        <w:tc>
          <w:tcPr>
            <w:tcW w:w="3100" w:type="dxa"/>
            <w:tcMar>
              <w:top w:w="80" w:type="dxa"/>
              <w:left w:w="120" w:type="dxa"/>
              <w:bottom w:w="80" w:type="dxa"/>
              <w:right w:w="120" w:type="dxa"/>
            </w:tcMar>
            <w:vAlign w:val="center"/>
          </w:tcPr>
          <w:p w14:paraId="20F04811" w14:textId="77777777" w:rsidR="001C1FE3" w:rsidRDefault="00000000">
            <w:pPr>
              <w:spacing w:after="0" w:line="252" w:lineRule="auto"/>
              <w:rPr>
                <w:rFonts w:hint="eastAsia"/>
                <w:lang w:eastAsia="zh-CN"/>
              </w:rPr>
            </w:pPr>
            <w:r>
              <w:rPr>
                <w:sz w:val="16"/>
                <w:lang w:eastAsia="zh-CN"/>
              </w:rPr>
              <w:t>统一日历、顶部“计划/记录”分段控件、日期状态、周期摘要、最近训练</w:t>
            </w:r>
          </w:p>
        </w:tc>
        <w:tc>
          <w:tcPr>
            <w:tcW w:w="3060" w:type="dxa"/>
            <w:tcMar>
              <w:top w:w="80" w:type="dxa"/>
              <w:left w:w="120" w:type="dxa"/>
              <w:bottom w:w="80" w:type="dxa"/>
              <w:right w:w="120" w:type="dxa"/>
            </w:tcMar>
            <w:vAlign w:val="center"/>
          </w:tcPr>
          <w:p w14:paraId="3D097657" w14:textId="77777777" w:rsidR="001C1FE3" w:rsidRDefault="00000000">
            <w:pPr>
              <w:spacing w:after="0" w:line="252" w:lineRule="auto"/>
              <w:rPr>
                <w:rFonts w:hint="eastAsia"/>
                <w:lang w:eastAsia="zh-CN"/>
              </w:rPr>
            </w:pPr>
            <w:r>
              <w:rPr>
                <w:sz w:val="16"/>
                <w:lang w:eastAsia="zh-CN"/>
              </w:rPr>
              <w:t>切换视图、选择日期、创建计划、查看趋势</w:t>
            </w:r>
          </w:p>
        </w:tc>
      </w:tr>
      <w:tr w:rsidR="001C1FE3" w14:paraId="6F9BF5D3" w14:textId="77777777">
        <w:trPr>
          <w:cantSplit/>
          <w:jc w:val="center"/>
        </w:trPr>
        <w:tc>
          <w:tcPr>
            <w:tcW w:w="1400" w:type="dxa"/>
            <w:tcMar>
              <w:top w:w="80" w:type="dxa"/>
              <w:left w:w="120" w:type="dxa"/>
              <w:bottom w:w="80" w:type="dxa"/>
              <w:right w:w="120" w:type="dxa"/>
            </w:tcMar>
            <w:vAlign w:val="center"/>
          </w:tcPr>
          <w:p w14:paraId="3A3F4C91" w14:textId="77777777" w:rsidR="001C1FE3" w:rsidRDefault="00000000">
            <w:pPr>
              <w:spacing w:after="0" w:line="252" w:lineRule="auto"/>
              <w:rPr>
                <w:rFonts w:hint="eastAsia"/>
              </w:rPr>
            </w:pPr>
            <w:r>
              <w:rPr>
                <w:sz w:val="16"/>
              </w:rPr>
              <w:t>PLAN-01</w:t>
            </w:r>
          </w:p>
        </w:tc>
        <w:tc>
          <w:tcPr>
            <w:tcW w:w="1800" w:type="dxa"/>
            <w:tcMar>
              <w:top w:w="80" w:type="dxa"/>
              <w:left w:w="120" w:type="dxa"/>
              <w:bottom w:w="80" w:type="dxa"/>
              <w:right w:w="120" w:type="dxa"/>
            </w:tcMar>
            <w:vAlign w:val="center"/>
          </w:tcPr>
          <w:p w14:paraId="2969219B" w14:textId="77777777" w:rsidR="001C1FE3" w:rsidRDefault="00000000">
            <w:pPr>
              <w:spacing w:after="0" w:line="252" w:lineRule="auto"/>
              <w:rPr>
                <w:rFonts w:hint="eastAsia"/>
              </w:rPr>
            </w:pPr>
            <w:r>
              <w:rPr>
                <w:sz w:val="16"/>
              </w:rPr>
              <w:t>周计划</w:t>
            </w:r>
          </w:p>
        </w:tc>
        <w:tc>
          <w:tcPr>
            <w:tcW w:w="3100" w:type="dxa"/>
            <w:tcMar>
              <w:top w:w="80" w:type="dxa"/>
              <w:left w:w="120" w:type="dxa"/>
              <w:bottom w:w="80" w:type="dxa"/>
              <w:right w:w="120" w:type="dxa"/>
            </w:tcMar>
            <w:vAlign w:val="center"/>
          </w:tcPr>
          <w:p w14:paraId="413B035C" w14:textId="77777777" w:rsidR="001C1FE3" w:rsidRDefault="00000000">
            <w:pPr>
              <w:spacing w:after="0" w:line="252" w:lineRule="auto"/>
              <w:rPr>
                <w:rFonts w:hint="eastAsia"/>
                <w:lang w:eastAsia="zh-CN"/>
              </w:rPr>
            </w:pPr>
            <w:r>
              <w:rPr>
                <w:sz w:val="16"/>
                <w:lang w:eastAsia="zh-CN"/>
              </w:rPr>
              <w:t>周切换、周期阶段、训练日卡片、确认/草稿状态</w:t>
            </w:r>
          </w:p>
        </w:tc>
        <w:tc>
          <w:tcPr>
            <w:tcW w:w="3060" w:type="dxa"/>
            <w:tcMar>
              <w:top w:w="80" w:type="dxa"/>
              <w:left w:w="120" w:type="dxa"/>
              <w:bottom w:w="80" w:type="dxa"/>
              <w:right w:w="120" w:type="dxa"/>
            </w:tcMar>
            <w:vAlign w:val="center"/>
          </w:tcPr>
          <w:p w14:paraId="0FFCC847" w14:textId="77777777" w:rsidR="001C1FE3" w:rsidRDefault="00000000">
            <w:pPr>
              <w:spacing w:after="0" w:line="252" w:lineRule="auto"/>
              <w:rPr>
                <w:rFonts w:hint="eastAsia"/>
                <w:lang w:eastAsia="zh-CN"/>
              </w:rPr>
            </w:pPr>
            <w:r>
              <w:rPr>
                <w:sz w:val="16"/>
                <w:lang w:eastAsia="zh-CN"/>
              </w:rPr>
              <w:t>查看详情、创建计划、AI 调整</w:t>
            </w:r>
          </w:p>
        </w:tc>
      </w:tr>
      <w:tr w:rsidR="001C1FE3" w14:paraId="23CF05AD" w14:textId="77777777">
        <w:trPr>
          <w:cantSplit/>
          <w:jc w:val="center"/>
        </w:trPr>
        <w:tc>
          <w:tcPr>
            <w:tcW w:w="1400" w:type="dxa"/>
            <w:tcMar>
              <w:top w:w="80" w:type="dxa"/>
              <w:left w:w="120" w:type="dxa"/>
              <w:bottom w:w="80" w:type="dxa"/>
              <w:right w:w="120" w:type="dxa"/>
            </w:tcMar>
            <w:vAlign w:val="center"/>
          </w:tcPr>
          <w:p w14:paraId="4D329C08" w14:textId="77777777" w:rsidR="001C1FE3" w:rsidRDefault="00000000">
            <w:pPr>
              <w:spacing w:after="0" w:line="252" w:lineRule="auto"/>
              <w:rPr>
                <w:rFonts w:hint="eastAsia"/>
              </w:rPr>
            </w:pPr>
            <w:r>
              <w:rPr>
                <w:sz w:val="16"/>
              </w:rPr>
              <w:t>PLAN-02</w:t>
            </w:r>
          </w:p>
        </w:tc>
        <w:tc>
          <w:tcPr>
            <w:tcW w:w="1800" w:type="dxa"/>
            <w:tcMar>
              <w:top w:w="80" w:type="dxa"/>
              <w:left w:w="120" w:type="dxa"/>
              <w:bottom w:w="80" w:type="dxa"/>
              <w:right w:w="120" w:type="dxa"/>
            </w:tcMar>
            <w:vAlign w:val="center"/>
          </w:tcPr>
          <w:p w14:paraId="2998CCD4" w14:textId="77777777" w:rsidR="001C1FE3" w:rsidRDefault="00000000">
            <w:pPr>
              <w:spacing w:after="0" w:line="252" w:lineRule="auto"/>
              <w:rPr>
                <w:rFonts w:hint="eastAsia"/>
              </w:rPr>
            </w:pPr>
            <w:r>
              <w:rPr>
                <w:sz w:val="16"/>
              </w:rPr>
              <w:t>计划生成向导</w:t>
            </w:r>
          </w:p>
        </w:tc>
        <w:tc>
          <w:tcPr>
            <w:tcW w:w="3100" w:type="dxa"/>
            <w:tcMar>
              <w:top w:w="80" w:type="dxa"/>
              <w:left w:w="120" w:type="dxa"/>
              <w:bottom w:w="80" w:type="dxa"/>
              <w:right w:w="120" w:type="dxa"/>
            </w:tcMar>
            <w:vAlign w:val="center"/>
          </w:tcPr>
          <w:p w14:paraId="65F6A666" w14:textId="77777777" w:rsidR="001C1FE3" w:rsidRDefault="00000000">
            <w:pPr>
              <w:spacing w:after="0" w:line="252" w:lineRule="auto"/>
              <w:rPr>
                <w:rFonts w:hint="eastAsia"/>
                <w:lang w:eastAsia="zh-CN"/>
              </w:rPr>
            </w:pPr>
            <w:r>
              <w:rPr>
                <w:sz w:val="16"/>
                <w:lang w:eastAsia="zh-CN"/>
              </w:rPr>
              <w:t>目标、频率、可训练日、周期、限制条件</w:t>
            </w:r>
          </w:p>
        </w:tc>
        <w:tc>
          <w:tcPr>
            <w:tcW w:w="3060" w:type="dxa"/>
            <w:tcMar>
              <w:top w:w="80" w:type="dxa"/>
              <w:left w:w="120" w:type="dxa"/>
              <w:bottom w:w="80" w:type="dxa"/>
              <w:right w:w="120" w:type="dxa"/>
            </w:tcMar>
            <w:vAlign w:val="center"/>
          </w:tcPr>
          <w:p w14:paraId="425A7889" w14:textId="77777777" w:rsidR="001C1FE3" w:rsidRDefault="00000000">
            <w:pPr>
              <w:spacing w:after="0" w:line="252" w:lineRule="auto"/>
              <w:rPr>
                <w:rFonts w:hint="eastAsia"/>
              </w:rPr>
            </w:pPr>
            <w:r>
              <w:rPr>
                <w:sz w:val="16"/>
              </w:rPr>
              <w:t>生成草案</w:t>
            </w:r>
          </w:p>
        </w:tc>
      </w:tr>
      <w:tr w:rsidR="001C1FE3" w14:paraId="4F9FAE5D" w14:textId="77777777">
        <w:trPr>
          <w:cantSplit/>
          <w:jc w:val="center"/>
        </w:trPr>
        <w:tc>
          <w:tcPr>
            <w:tcW w:w="1400" w:type="dxa"/>
            <w:tcMar>
              <w:top w:w="80" w:type="dxa"/>
              <w:left w:w="120" w:type="dxa"/>
              <w:bottom w:w="80" w:type="dxa"/>
              <w:right w:w="120" w:type="dxa"/>
            </w:tcMar>
            <w:vAlign w:val="center"/>
          </w:tcPr>
          <w:p w14:paraId="58197285" w14:textId="77777777" w:rsidR="001C1FE3" w:rsidRDefault="00000000">
            <w:pPr>
              <w:spacing w:after="0" w:line="252" w:lineRule="auto"/>
              <w:rPr>
                <w:rFonts w:hint="eastAsia"/>
              </w:rPr>
            </w:pPr>
            <w:r>
              <w:rPr>
                <w:sz w:val="16"/>
              </w:rPr>
              <w:t>PLAN-03</w:t>
            </w:r>
          </w:p>
        </w:tc>
        <w:tc>
          <w:tcPr>
            <w:tcW w:w="1800" w:type="dxa"/>
            <w:tcMar>
              <w:top w:w="80" w:type="dxa"/>
              <w:left w:w="120" w:type="dxa"/>
              <w:bottom w:w="80" w:type="dxa"/>
              <w:right w:w="120" w:type="dxa"/>
            </w:tcMar>
            <w:vAlign w:val="center"/>
          </w:tcPr>
          <w:p w14:paraId="634B4CC1" w14:textId="77777777" w:rsidR="001C1FE3" w:rsidRDefault="00000000">
            <w:pPr>
              <w:spacing w:after="0" w:line="252" w:lineRule="auto"/>
              <w:rPr>
                <w:rFonts w:hint="eastAsia"/>
              </w:rPr>
            </w:pPr>
            <w:r>
              <w:rPr>
                <w:sz w:val="16"/>
              </w:rPr>
              <w:t>计划草案预览</w:t>
            </w:r>
          </w:p>
        </w:tc>
        <w:tc>
          <w:tcPr>
            <w:tcW w:w="3100" w:type="dxa"/>
            <w:tcMar>
              <w:top w:w="80" w:type="dxa"/>
              <w:left w:w="120" w:type="dxa"/>
              <w:bottom w:w="80" w:type="dxa"/>
              <w:right w:w="120" w:type="dxa"/>
            </w:tcMar>
            <w:vAlign w:val="center"/>
          </w:tcPr>
          <w:p w14:paraId="5ACC6C4B" w14:textId="77777777" w:rsidR="001C1FE3" w:rsidRDefault="00000000">
            <w:pPr>
              <w:spacing w:after="0" w:line="252" w:lineRule="auto"/>
              <w:rPr>
                <w:rFonts w:hint="eastAsia"/>
                <w:lang w:eastAsia="zh-CN"/>
              </w:rPr>
            </w:pPr>
            <w:r>
              <w:rPr>
                <w:sz w:val="16"/>
                <w:lang w:eastAsia="zh-CN"/>
              </w:rPr>
              <w:t>周结构、训练负荷、理由、风险提示</w:t>
            </w:r>
          </w:p>
        </w:tc>
        <w:tc>
          <w:tcPr>
            <w:tcW w:w="3060" w:type="dxa"/>
            <w:tcMar>
              <w:top w:w="80" w:type="dxa"/>
              <w:left w:w="120" w:type="dxa"/>
              <w:bottom w:w="80" w:type="dxa"/>
              <w:right w:w="120" w:type="dxa"/>
            </w:tcMar>
            <w:vAlign w:val="center"/>
          </w:tcPr>
          <w:p w14:paraId="6F634D77" w14:textId="77777777" w:rsidR="001C1FE3" w:rsidRDefault="00000000">
            <w:pPr>
              <w:spacing w:after="0" w:line="252" w:lineRule="auto"/>
              <w:rPr>
                <w:rFonts w:hint="eastAsia"/>
                <w:lang w:eastAsia="zh-CN"/>
              </w:rPr>
            </w:pPr>
            <w:r>
              <w:rPr>
                <w:sz w:val="16"/>
                <w:lang w:eastAsia="zh-CN"/>
              </w:rPr>
              <w:t>确认计划、继续调整、放弃</w:t>
            </w:r>
          </w:p>
        </w:tc>
      </w:tr>
      <w:tr w:rsidR="001C1FE3" w14:paraId="6A02912E" w14:textId="77777777">
        <w:trPr>
          <w:cantSplit/>
          <w:jc w:val="center"/>
        </w:trPr>
        <w:tc>
          <w:tcPr>
            <w:tcW w:w="1400" w:type="dxa"/>
            <w:tcMar>
              <w:top w:w="80" w:type="dxa"/>
              <w:left w:w="120" w:type="dxa"/>
              <w:bottom w:w="80" w:type="dxa"/>
              <w:right w:w="120" w:type="dxa"/>
            </w:tcMar>
            <w:vAlign w:val="center"/>
          </w:tcPr>
          <w:p w14:paraId="3BF1016C" w14:textId="77777777" w:rsidR="001C1FE3" w:rsidRDefault="00000000">
            <w:pPr>
              <w:spacing w:after="0" w:line="252" w:lineRule="auto"/>
              <w:rPr>
                <w:rFonts w:hint="eastAsia"/>
              </w:rPr>
            </w:pPr>
            <w:r>
              <w:rPr>
                <w:sz w:val="16"/>
              </w:rPr>
              <w:t>PLAN-04</w:t>
            </w:r>
          </w:p>
        </w:tc>
        <w:tc>
          <w:tcPr>
            <w:tcW w:w="1800" w:type="dxa"/>
            <w:tcMar>
              <w:top w:w="80" w:type="dxa"/>
              <w:left w:w="120" w:type="dxa"/>
              <w:bottom w:w="80" w:type="dxa"/>
              <w:right w:w="120" w:type="dxa"/>
            </w:tcMar>
            <w:vAlign w:val="center"/>
          </w:tcPr>
          <w:p w14:paraId="27D06BB2" w14:textId="77777777" w:rsidR="001C1FE3" w:rsidRDefault="00000000">
            <w:pPr>
              <w:spacing w:after="0" w:line="252" w:lineRule="auto"/>
              <w:rPr>
                <w:rFonts w:hint="eastAsia"/>
              </w:rPr>
            </w:pPr>
            <w:r>
              <w:rPr>
                <w:sz w:val="16"/>
              </w:rPr>
              <w:t>单次计划详情</w:t>
            </w:r>
          </w:p>
        </w:tc>
        <w:tc>
          <w:tcPr>
            <w:tcW w:w="3100" w:type="dxa"/>
            <w:tcMar>
              <w:top w:w="80" w:type="dxa"/>
              <w:left w:w="120" w:type="dxa"/>
              <w:bottom w:w="80" w:type="dxa"/>
              <w:right w:w="120" w:type="dxa"/>
            </w:tcMar>
            <w:vAlign w:val="center"/>
          </w:tcPr>
          <w:p w14:paraId="01C04EE1" w14:textId="77777777" w:rsidR="001C1FE3" w:rsidRDefault="00000000">
            <w:pPr>
              <w:spacing w:after="0" w:line="252" w:lineRule="auto"/>
              <w:rPr>
                <w:rFonts w:hint="eastAsia"/>
                <w:lang w:eastAsia="zh-CN"/>
              </w:rPr>
            </w:pPr>
            <w:r>
              <w:rPr>
                <w:sz w:val="16"/>
                <w:lang w:eastAsia="zh-CN"/>
              </w:rPr>
              <w:t>训练结构、配速/心率区间、目标、装备、营养关联；卡片仅保留紧凑的 AI 总结按钮，不直接显示 AI 评价</w:t>
            </w:r>
          </w:p>
        </w:tc>
        <w:tc>
          <w:tcPr>
            <w:tcW w:w="3060" w:type="dxa"/>
            <w:tcMar>
              <w:top w:w="80" w:type="dxa"/>
              <w:left w:w="120" w:type="dxa"/>
              <w:bottom w:w="80" w:type="dxa"/>
              <w:right w:w="120" w:type="dxa"/>
            </w:tcMar>
            <w:vAlign w:val="center"/>
          </w:tcPr>
          <w:p w14:paraId="499EBE97" w14:textId="77777777" w:rsidR="001C1FE3" w:rsidRDefault="00000000">
            <w:pPr>
              <w:spacing w:after="0" w:line="252" w:lineRule="auto"/>
              <w:rPr>
                <w:rFonts w:hint="eastAsia"/>
                <w:lang w:eastAsia="zh-CN"/>
              </w:rPr>
            </w:pPr>
            <w:r>
              <w:rPr>
                <w:sz w:val="16"/>
                <w:lang w:eastAsia="zh-CN"/>
              </w:rPr>
              <w:t>确认、编辑、替代、顺延、点击 AI 总结进入对话</w:t>
            </w:r>
          </w:p>
        </w:tc>
      </w:tr>
      <w:tr w:rsidR="001C1FE3" w14:paraId="2DEF977E" w14:textId="77777777">
        <w:trPr>
          <w:cantSplit/>
          <w:jc w:val="center"/>
        </w:trPr>
        <w:tc>
          <w:tcPr>
            <w:tcW w:w="1400" w:type="dxa"/>
            <w:tcMar>
              <w:top w:w="80" w:type="dxa"/>
              <w:left w:w="120" w:type="dxa"/>
              <w:bottom w:w="80" w:type="dxa"/>
              <w:right w:w="120" w:type="dxa"/>
            </w:tcMar>
            <w:vAlign w:val="center"/>
          </w:tcPr>
          <w:p w14:paraId="7F8878E2" w14:textId="77777777" w:rsidR="001C1FE3" w:rsidRDefault="00000000">
            <w:pPr>
              <w:spacing w:after="0" w:line="252" w:lineRule="auto"/>
              <w:rPr>
                <w:rFonts w:hint="eastAsia"/>
              </w:rPr>
            </w:pPr>
            <w:r>
              <w:rPr>
                <w:sz w:val="16"/>
              </w:rPr>
              <w:t>PLAN-05</w:t>
            </w:r>
          </w:p>
        </w:tc>
        <w:tc>
          <w:tcPr>
            <w:tcW w:w="1800" w:type="dxa"/>
            <w:tcMar>
              <w:top w:w="80" w:type="dxa"/>
              <w:left w:w="120" w:type="dxa"/>
              <w:bottom w:w="80" w:type="dxa"/>
              <w:right w:w="120" w:type="dxa"/>
            </w:tcMar>
            <w:vAlign w:val="center"/>
          </w:tcPr>
          <w:p w14:paraId="31927AE0" w14:textId="77777777" w:rsidR="001C1FE3" w:rsidRDefault="00000000">
            <w:pPr>
              <w:spacing w:after="0" w:line="252" w:lineRule="auto"/>
              <w:rPr>
                <w:rFonts w:hint="eastAsia"/>
              </w:rPr>
            </w:pPr>
            <w:r>
              <w:rPr>
                <w:sz w:val="16"/>
              </w:rPr>
              <w:t>AI 调整计划</w:t>
            </w:r>
          </w:p>
        </w:tc>
        <w:tc>
          <w:tcPr>
            <w:tcW w:w="3100" w:type="dxa"/>
            <w:tcMar>
              <w:top w:w="80" w:type="dxa"/>
              <w:left w:w="120" w:type="dxa"/>
              <w:bottom w:w="80" w:type="dxa"/>
              <w:right w:w="120" w:type="dxa"/>
            </w:tcMar>
            <w:vAlign w:val="center"/>
          </w:tcPr>
          <w:p w14:paraId="5B80B81E" w14:textId="77777777" w:rsidR="001C1FE3" w:rsidRDefault="00000000">
            <w:pPr>
              <w:spacing w:after="0" w:line="252" w:lineRule="auto"/>
              <w:rPr>
                <w:rFonts w:hint="eastAsia"/>
                <w:lang w:eastAsia="zh-CN"/>
              </w:rPr>
            </w:pPr>
            <w:r>
              <w:rPr>
                <w:sz w:val="16"/>
                <w:lang w:eastAsia="zh-CN"/>
              </w:rPr>
              <w:t>对话输入、结构化变更预览、影响日期、变更原因</w:t>
            </w:r>
          </w:p>
        </w:tc>
        <w:tc>
          <w:tcPr>
            <w:tcW w:w="3060" w:type="dxa"/>
            <w:tcMar>
              <w:top w:w="80" w:type="dxa"/>
              <w:left w:w="120" w:type="dxa"/>
              <w:bottom w:w="80" w:type="dxa"/>
              <w:right w:w="120" w:type="dxa"/>
            </w:tcMar>
            <w:vAlign w:val="center"/>
          </w:tcPr>
          <w:p w14:paraId="74244172" w14:textId="77777777" w:rsidR="001C1FE3" w:rsidRDefault="00000000">
            <w:pPr>
              <w:spacing w:after="0" w:line="252" w:lineRule="auto"/>
              <w:rPr>
                <w:rFonts w:hint="eastAsia"/>
                <w:lang w:eastAsia="zh-CN"/>
              </w:rPr>
            </w:pPr>
            <w:r>
              <w:rPr>
                <w:sz w:val="16"/>
                <w:lang w:eastAsia="zh-CN"/>
              </w:rPr>
              <w:t>应用变更、继续追问、取消</w:t>
            </w:r>
          </w:p>
        </w:tc>
      </w:tr>
      <w:tr w:rsidR="001C1FE3" w14:paraId="16DA9485" w14:textId="77777777">
        <w:trPr>
          <w:cantSplit/>
          <w:jc w:val="center"/>
        </w:trPr>
        <w:tc>
          <w:tcPr>
            <w:tcW w:w="1400" w:type="dxa"/>
            <w:tcMar>
              <w:top w:w="80" w:type="dxa"/>
              <w:left w:w="120" w:type="dxa"/>
              <w:bottom w:w="80" w:type="dxa"/>
              <w:right w:w="120" w:type="dxa"/>
            </w:tcMar>
            <w:vAlign w:val="center"/>
          </w:tcPr>
          <w:p w14:paraId="5B9397F6" w14:textId="77777777" w:rsidR="001C1FE3" w:rsidRDefault="00000000">
            <w:pPr>
              <w:spacing w:after="0" w:line="252" w:lineRule="auto"/>
              <w:rPr>
                <w:rFonts w:hint="eastAsia"/>
              </w:rPr>
            </w:pPr>
            <w:r>
              <w:rPr>
                <w:sz w:val="16"/>
              </w:rPr>
              <w:t>PLAN-06</w:t>
            </w:r>
          </w:p>
        </w:tc>
        <w:tc>
          <w:tcPr>
            <w:tcW w:w="1800" w:type="dxa"/>
            <w:tcMar>
              <w:top w:w="80" w:type="dxa"/>
              <w:left w:w="120" w:type="dxa"/>
              <w:bottom w:w="80" w:type="dxa"/>
              <w:right w:w="120" w:type="dxa"/>
            </w:tcMar>
            <w:vAlign w:val="center"/>
          </w:tcPr>
          <w:p w14:paraId="48399461" w14:textId="77777777" w:rsidR="001C1FE3" w:rsidRDefault="00000000">
            <w:pPr>
              <w:spacing w:after="0" w:line="252" w:lineRule="auto"/>
              <w:rPr>
                <w:rFonts w:hint="eastAsia"/>
              </w:rPr>
            </w:pPr>
            <w:r>
              <w:rPr>
                <w:sz w:val="16"/>
              </w:rPr>
              <w:t>冲突处理</w:t>
            </w:r>
          </w:p>
        </w:tc>
        <w:tc>
          <w:tcPr>
            <w:tcW w:w="3100" w:type="dxa"/>
            <w:tcMar>
              <w:top w:w="80" w:type="dxa"/>
              <w:left w:w="120" w:type="dxa"/>
              <w:bottom w:w="80" w:type="dxa"/>
              <w:right w:w="120" w:type="dxa"/>
            </w:tcMar>
            <w:vAlign w:val="center"/>
          </w:tcPr>
          <w:p w14:paraId="63FE292C" w14:textId="77777777" w:rsidR="001C1FE3" w:rsidRDefault="00000000">
            <w:pPr>
              <w:spacing w:after="0" w:line="252" w:lineRule="auto"/>
              <w:rPr>
                <w:rFonts w:hint="eastAsia"/>
                <w:lang w:eastAsia="zh-CN"/>
              </w:rPr>
            </w:pPr>
            <w:r>
              <w:rPr>
                <w:sz w:val="16"/>
                <w:lang w:eastAsia="zh-CN"/>
              </w:rPr>
              <w:t>云端版本、当前版本、差异高亮</w:t>
            </w:r>
          </w:p>
        </w:tc>
        <w:tc>
          <w:tcPr>
            <w:tcW w:w="3060" w:type="dxa"/>
            <w:tcMar>
              <w:top w:w="80" w:type="dxa"/>
              <w:left w:w="120" w:type="dxa"/>
              <w:bottom w:w="80" w:type="dxa"/>
              <w:right w:w="120" w:type="dxa"/>
            </w:tcMar>
            <w:vAlign w:val="center"/>
          </w:tcPr>
          <w:p w14:paraId="287E7851" w14:textId="77777777" w:rsidR="001C1FE3" w:rsidRDefault="00000000">
            <w:pPr>
              <w:spacing w:after="0" w:line="252" w:lineRule="auto"/>
              <w:rPr>
                <w:rFonts w:hint="eastAsia"/>
                <w:lang w:eastAsia="zh-CN"/>
              </w:rPr>
            </w:pPr>
            <w:r>
              <w:rPr>
                <w:sz w:val="16"/>
                <w:lang w:eastAsia="zh-CN"/>
              </w:rPr>
              <w:t>采用云端、保留当前、手动合并</w:t>
            </w:r>
          </w:p>
        </w:tc>
      </w:tr>
    </w:tbl>
    <w:p w14:paraId="5A8064AB" w14:textId="77777777" w:rsidR="001C1FE3" w:rsidRDefault="001C1FE3">
      <w:pPr>
        <w:spacing w:after="20"/>
        <w:rPr>
          <w:rFonts w:hint="eastAsia"/>
          <w:lang w:eastAsia="zh-CN"/>
        </w:rPr>
      </w:pPr>
    </w:p>
    <w:p w14:paraId="0AA2D05D" w14:textId="77777777" w:rsidR="001C1FE3" w:rsidRDefault="00000000">
      <w:pPr>
        <w:rPr>
          <w:rFonts w:hint="eastAsia"/>
        </w:rPr>
      </w:pPr>
      <w:r>
        <w:t>关键规则：</w:t>
      </w:r>
    </w:p>
    <w:p w14:paraId="232023E7" w14:textId="77777777" w:rsidR="001C1FE3" w:rsidRDefault="00000000">
      <w:pPr>
        <w:pStyle w:val="a"/>
        <w:spacing w:after="60"/>
        <w:ind w:left="547" w:hanging="259"/>
        <w:rPr>
          <w:rFonts w:hint="eastAsia"/>
          <w:lang w:eastAsia="zh-CN"/>
        </w:rPr>
      </w:pPr>
      <w:r>
        <w:rPr>
          <w:lang w:eastAsia="zh-CN"/>
        </w:rPr>
        <w:t>计划与记录共用 TRAIN-HUB 的同一套日期选择和日历状态，不在底部导航中分别占用入口。</w:t>
      </w:r>
    </w:p>
    <w:p w14:paraId="230E1D87" w14:textId="77777777" w:rsidR="001C1FE3" w:rsidRDefault="00000000">
      <w:pPr>
        <w:pStyle w:val="a"/>
        <w:spacing w:after="60"/>
        <w:ind w:left="547" w:hanging="259"/>
        <w:rPr>
          <w:rFonts w:hint="eastAsia"/>
          <w:lang w:eastAsia="zh-CN"/>
        </w:rPr>
      </w:pPr>
      <w:r>
        <w:rPr>
          <w:lang w:eastAsia="zh-CN"/>
        </w:rPr>
        <w:lastRenderedPageBreak/>
        <w:t>未来日期默认进入“计划”视图；已有实绩的过去日期默认进入“记录”视图；当天同时存在计划与实绩时展示“原计划 / 实际完成”双层详情。</w:t>
      </w:r>
    </w:p>
    <w:p w14:paraId="6F8F77E4" w14:textId="77777777" w:rsidR="001C1FE3" w:rsidRDefault="00000000">
      <w:pPr>
        <w:pStyle w:val="a"/>
        <w:spacing w:after="60"/>
        <w:ind w:left="547" w:hanging="259"/>
        <w:rPr>
          <w:rFonts w:hint="eastAsia"/>
          <w:lang w:eastAsia="zh-CN"/>
        </w:rPr>
      </w:pPr>
      <w:r>
        <w:rPr>
          <w:lang w:eastAsia="zh-CN"/>
        </w:rPr>
        <w:t>计划/记录分段</w:t>
      </w:r>
      <w:proofErr w:type="gramStart"/>
      <w:r>
        <w:rPr>
          <w:lang w:eastAsia="zh-CN"/>
        </w:rPr>
        <w:t>控件只</w:t>
      </w:r>
      <w:proofErr w:type="gramEnd"/>
      <w:r>
        <w:rPr>
          <w:lang w:eastAsia="zh-CN"/>
        </w:rPr>
        <w:t>改变内容视图，不改变已选日期；切换后保留日历位置和筛选条件。</w:t>
      </w:r>
    </w:p>
    <w:p w14:paraId="6DF75A57" w14:textId="77777777" w:rsidR="001C1FE3" w:rsidRDefault="00000000">
      <w:pPr>
        <w:pStyle w:val="a"/>
        <w:spacing w:after="60"/>
        <w:ind w:left="547" w:hanging="259"/>
        <w:rPr>
          <w:rFonts w:hint="eastAsia"/>
          <w:lang w:eastAsia="zh-CN"/>
        </w:rPr>
      </w:pPr>
      <w:r>
        <w:rPr>
          <w:lang w:eastAsia="zh-CN"/>
        </w:rPr>
        <w:t>AI 先生成变更草案，用户点击“应用变更”后才更新计划。</w:t>
      </w:r>
    </w:p>
    <w:p w14:paraId="4551A6D4" w14:textId="77777777" w:rsidR="001C1FE3" w:rsidRDefault="00000000">
      <w:pPr>
        <w:pStyle w:val="a"/>
        <w:spacing w:after="60"/>
        <w:ind w:left="547" w:hanging="259"/>
        <w:rPr>
          <w:rFonts w:hint="eastAsia"/>
        </w:rPr>
      </w:pPr>
      <w:r>
        <w:t>每次调整生成 planVersion，并记录 changeReason、affectedDates、source。</w:t>
      </w:r>
    </w:p>
    <w:p w14:paraId="6879EA28" w14:textId="77777777" w:rsidR="001C1FE3" w:rsidRDefault="00000000">
      <w:pPr>
        <w:pStyle w:val="a"/>
        <w:spacing w:after="60"/>
        <w:ind w:left="547" w:hanging="259"/>
        <w:rPr>
          <w:rFonts w:hint="eastAsia"/>
          <w:lang w:eastAsia="zh-CN"/>
        </w:rPr>
      </w:pPr>
      <w:r>
        <w:rPr>
          <w:lang w:eastAsia="zh-CN"/>
        </w:rPr>
        <w:t>训练中心的计划视图和记录视图必须读取同一 planItem 数据；禁止分别生成显示数据。</w:t>
      </w:r>
    </w:p>
    <w:p w14:paraId="2818E3E3" w14:textId="77777777" w:rsidR="001C1FE3" w:rsidRDefault="00000000">
      <w:pPr>
        <w:pStyle w:val="a"/>
        <w:spacing w:after="60"/>
        <w:ind w:left="547" w:hanging="259"/>
        <w:rPr>
          <w:rFonts w:hint="eastAsia"/>
          <w:lang w:eastAsia="zh-CN"/>
        </w:rPr>
      </w:pPr>
      <w:r>
        <w:rPr>
          <w:lang w:eastAsia="zh-CN"/>
        </w:rPr>
        <w:t>仅被用户确认的对应计划标记“已确认”，不得批量改变其它日期。</w:t>
      </w:r>
    </w:p>
    <w:p w14:paraId="5DEB4FC2" w14:textId="77777777" w:rsidR="001C1FE3" w:rsidRDefault="00000000">
      <w:pPr>
        <w:pStyle w:val="2"/>
      </w:pPr>
      <w:r>
        <w:t xml:space="preserve">5.4 </w:t>
      </w:r>
      <w:r w:rsidRPr="00207134">
        <w:rPr>
          <w:rFonts w:ascii="微软雅黑" w:eastAsia="微软雅黑" w:hAnsi="微软雅黑"/>
        </w:rPr>
        <w:t>训练准备、执行与反馈</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7E53DF23" w14:textId="77777777">
        <w:trPr>
          <w:cantSplit/>
          <w:tblHeader/>
          <w:jc w:val="center"/>
        </w:trPr>
        <w:tc>
          <w:tcPr>
            <w:tcW w:w="1400" w:type="dxa"/>
            <w:shd w:val="clear" w:color="auto" w:fill="176B4D"/>
            <w:tcMar>
              <w:top w:w="80" w:type="dxa"/>
              <w:left w:w="120" w:type="dxa"/>
              <w:bottom w:w="80" w:type="dxa"/>
              <w:right w:w="120" w:type="dxa"/>
            </w:tcMar>
            <w:vAlign w:val="center"/>
          </w:tcPr>
          <w:p w14:paraId="275FAC94"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1C6C8136"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09A5A71F"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33091413" w14:textId="77777777" w:rsidR="001C1FE3" w:rsidRDefault="00000000">
            <w:pPr>
              <w:keepNext/>
              <w:spacing w:after="0" w:line="252" w:lineRule="auto"/>
              <w:rPr>
                <w:rFonts w:hint="eastAsia"/>
              </w:rPr>
            </w:pPr>
            <w:r>
              <w:rPr>
                <w:b/>
                <w:color w:val="FFFFFF"/>
                <w:sz w:val="16"/>
              </w:rPr>
              <w:t>主要操作</w:t>
            </w:r>
          </w:p>
        </w:tc>
      </w:tr>
      <w:tr w:rsidR="001C1FE3" w14:paraId="492D5178" w14:textId="77777777">
        <w:trPr>
          <w:cantSplit/>
          <w:jc w:val="center"/>
        </w:trPr>
        <w:tc>
          <w:tcPr>
            <w:tcW w:w="1400" w:type="dxa"/>
            <w:tcMar>
              <w:top w:w="80" w:type="dxa"/>
              <w:left w:w="120" w:type="dxa"/>
              <w:bottom w:w="80" w:type="dxa"/>
              <w:right w:w="120" w:type="dxa"/>
            </w:tcMar>
            <w:vAlign w:val="center"/>
          </w:tcPr>
          <w:p w14:paraId="72A4316E" w14:textId="77777777" w:rsidR="001C1FE3" w:rsidRDefault="00000000">
            <w:pPr>
              <w:spacing w:after="0" w:line="252" w:lineRule="auto"/>
              <w:rPr>
                <w:rFonts w:hint="eastAsia"/>
              </w:rPr>
            </w:pPr>
            <w:r>
              <w:rPr>
                <w:sz w:val="16"/>
              </w:rPr>
              <w:t>TRAIN-READY</w:t>
            </w:r>
          </w:p>
        </w:tc>
        <w:tc>
          <w:tcPr>
            <w:tcW w:w="1800" w:type="dxa"/>
            <w:tcMar>
              <w:top w:w="80" w:type="dxa"/>
              <w:left w:w="120" w:type="dxa"/>
              <w:bottom w:w="80" w:type="dxa"/>
              <w:right w:w="120" w:type="dxa"/>
            </w:tcMar>
            <w:vAlign w:val="center"/>
          </w:tcPr>
          <w:p w14:paraId="20094292" w14:textId="77777777" w:rsidR="001C1FE3" w:rsidRDefault="00000000">
            <w:pPr>
              <w:spacing w:after="0" w:line="252" w:lineRule="auto"/>
              <w:rPr>
                <w:rFonts w:hint="eastAsia"/>
              </w:rPr>
            </w:pPr>
            <w:r>
              <w:rPr>
                <w:sz w:val="16"/>
              </w:rPr>
              <w:t>训练准备</w:t>
            </w:r>
          </w:p>
        </w:tc>
        <w:tc>
          <w:tcPr>
            <w:tcW w:w="3100" w:type="dxa"/>
            <w:tcMar>
              <w:top w:w="80" w:type="dxa"/>
              <w:left w:w="120" w:type="dxa"/>
              <w:bottom w:w="80" w:type="dxa"/>
              <w:right w:w="120" w:type="dxa"/>
            </w:tcMar>
            <w:vAlign w:val="center"/>
          </w:tcPr>
          <w:p w14:paraId="1E4BAD63" w14:textId="77777777" w:rsidR="001C1FE3" w:rsidRDefault="00000000">
            <w:pPr>
              <w:spacing w:after="0" w:line="252" w:lineRule="auto"/>
              <w:rPr>
                <w:rFonts w:hint="eastAsia"/>
                <w:lang w:eastAsia="zh-CN"/>
              </w:rPr>
            </w:pPr>
            <w:r>
              <w:rPr>
                <w:sz w:val="16"/>
                <w:lang w:eastAsia="zh-CN"/>
              </w:rPr>
              <w:t>训练结构、GPS/定位权限、设备与手表状态、天气、装备、补给清单</w:t>
            </w:r>
          </w:p>
        </w:tc>
        <w:tc>
          <w:tcPr>
            <w:tcW w:w="3060" w:type="dxa"/>
            <w:tcMar>
              <w:top w:w="80" w:type="dxa"/>
              <w:left w:w="120" w:type="dxa"/>
              <w:bottom w:w="80" w:type="dxa"/>
              <w:right w:w="120" w:type="dxa"/>
            </w:tcMar>
            <w:vAlign w:val="center"/>
          </w:tcPr>
          <w:p w14:paraId="58477A57" w14:textId="77777777" w:rsidR="001C1FE3" w:rsidRDefault="00000000">
            <w:pPr>
              <w:spacing w:after="0" w:line="252" w:lineRule="auto"/>
              <w:rPr>
                <w:rFonts w:hint="eastAsia"/>
                <w:lang w:eastAsia="zh-CN"/>
              </w:rPr>
            </w:pPr>
            <w:r>
              <w:rPr>
                <w:sz w:val="16"/>
                <w:lang w:eastAsia="zh-CN"/>
              </w:rPr>
              <w:t>授权 GPS、连接设备、开始训练、稍后提醒</w:t>
            </w:r>
          </w:p>
        </w:tc>
      </w:tr>
      <w:tr w:rsidR="001C1FE3" w14:paraId="5A57E68D" w14:textId="77777777">
        <w:trPr>
          <w:cantSplit/>
          <w:jc w:val="center"/>
        </w:trPr>
        <w:tc>
          <w:tcPr>
            <w:tcW w:w="1400" w:type="dxa"/>
            <w:tcMar>
              <w:top w:w="80" w:type="dxa"/>
              <w:left w:w="120" w:type="dxa"/>
              <w:bottom w:w="80" w:type="dxa"/>
              <w:right w:w="120" w:type="dxa"/>
            </w:tcMar>
            <w:vAlign w:val="center"/>
          </w:tcPr>
          <w:p w14:paraId="6A9B37B7"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5FB5607D" w14:textId="77777777" w:rsidR="001C1FE3" w:rsidRDefault="00000000">
            <w:pPr>
              <w:spacing w:after="0" w:line="252" w:lineRule="auto"/>
              <w:rPr>
                <w:rFonts w:hint="eastAsia"/>
              </w:rPr>
            </w:pPr>
            <w:r>
              <w:rPr>
                <w:sz w:val="16"/>
              </w:rPr>
              <w:t>App 端运动记录</w:t>
            </w:r>
          </w:p>
        </w:tc>
        <w:tc>
          <w:tcPr>
            <w:tcW w:w="3100" w:type="dxa"/>
            <w:tcMar>
              <w:top w:w="80" w:type="dxa"/>
              <w:left w:w="120" w:type="dxa"/>
              <w:bottom w:w="80" w:type="dxa"/>
              <w:right w:w="120" w:type="dxa"/>
            </w:tcMar>
            <w:vAlign w:val="center"/>
          </w:tcPr>
          <w:p w14:paraId="4C4382A9" w14:textId="77777777" w:rsidR="001C1FE3" w:rsidRDefault="00000000">
            <w:pPr>
              <w:spacing w:after="0" w:line="252" w:lineRule="auto"/>
              <w:rPr>
                <w:rFonts w:hint="eastAsia"/>
                <w:lang w:eastAsia="zh-CN"/>
              </w:rPr>
            </w:pPr>
            <w:r>
              <w:rPr>
                <w:sz w:val="16"/>
                <w:lang w:eastAsia="zh-CN"/>
              </w:rPr>
              <w:t>时间、距离、实时配速、心率、区间、消耗能量、GPS 状态、手表镜像状态、当前步骤；手机/手表</w:t>
            </w:r>
            <w:proofErr w:type="gramStart"/>
            <w:r>
              <w:rPr>
                <w:sz w:val="16"/>
                <w:lang w:eastAsia="zh-CN"/>
              </w:rPr>
              <w:t>补给弹窗显示</w:t>
            </w:r>
            <w:proofErr w:type="gramEnd"/>
            <w:r>
              <w:rPr>
                <w:sz w:val="16"/>
                <w:lang w:eastAsia="zh-CN"/>
              </w:rPr>
              <w:t>时机、剂量、种类和默认康比特产品</w:t>
            </w:r>
          </w:p>
        </w:tc>
        <w:tc>
          <w:tcPr>
            <w:tcW w:w="3060" w:type="dxa"/>
            <w:tcMar>
              <w:top w:w="80" w:type="dxa"/>
              <w:left w:w="120" w:type="dxa"/>
              <w:bottom w:w="80" w:type="dxa"/>
              <w:right w:w="120" w:type="dxa"/>
            </w:tcMar>
            <w:vAlign w:val="center"/>
          </w:tcPr>
          <w:p w14:paraId="54F872C6" w14:textId="77777777" w:rsidR="001C1FE3" w:rsidRDefault="00000000">
            <w:pPr>
              <w:spacing w:after="0" w:line="252" w:lineRule="auto"/>
              <w:rPr>
                <w:rFonts w:hint="eastAsia"/>
                <w:lang w:eastAsia="zh-CN"/>
              </w:rPr>
            </w:pPr>
            <w:r>
              <w:rPr>
                <w:sz w:val="16"/>
                <w:lang w:eastAsia="zh-CN"/>
              </w:rPr>
              <w:t>暂停、继续、结束、标记已补给、延后、跳过</w:t>
            </w:r>
          </w:p>
        </w:tc>
      </w:tr>
      <w:tr w:rsidR="001C1FE3" w14:paraId="252D288C" w14:textId="77777777">
        <w:trPr>
          <w:cantSplit/>
          <w:jc w:val="center"/>
        </w:trPr>
        <w:tc>
          <w:tcPr>
            <w:tcW w:w="1400" w:type="dxa"/>
            <w:tcMar>
              <w:top w:w="80" w:type="dxa"/>
              <w:left w:w="120" w:type="dxa"/>
              <w:bottom w:w="80" w:type="dxa"/>
              <w:right w:w="120" w:type="dxa"/>
            </w:tcMar>
            <w:vAlign w:val="center"/>
          </w:tcPr>
          <w:p w14:paraId="79349A24" w14:textId="77777777" w:rsidR="001C1FE3" w:rsidRDefault="00000000">
            <w:pPr>
              <w:spacing w:after="0" w:line="252" w:lineRule="auto"/>
              <w:rPr>
                <w:rFonts w:hint="eastAsia"/>
              </w:rPr>
            </w:pPr>
            <w:r>
              <w:rPr>
                <w:sz w:val="16"/>
              </w:rPr>
              <w:t>TRAIN-SUMMARY</w:t>
            </w:r>
          </w:p>
        </w:tc>
        <w:tc>
          <w:tcPr>
            <w:tcW w:w="1800" w:type="dxa"/>
            <w:tcMar>
              <w:top w:w="80" w:type="dxa"/>
              <w:left w:w="120" w:type="dxa"/>
              <w:bottom w:w="80" w:type="dxa"/>
              <w:right w:w="120" w:type="dxa"/>
            </w:tcMar>
            <w:vAlign w:val="center"/>
          </w:tcPr>
          <w:p w14:paraId="720A5EFF" w14:textId="77777777" w:rsidR="001C1FE3" w:rsidRDefault="00000000">
            <w:pPr>
              <w:spacing w:after="0" w:line="252" w:lineRule="auto"/>
              <w:rPr>
                <w:rFonts w:hint="eastAsia"/>
              </w:rPr>
            </w:pPr>
            <w:r>
              <w:rPr>
                <w:sz w:val="16"/>
              </w:rPr>
              <w:t>训练总结</w:t>
            </w:r>
          </w:p>
        </w:tc>
        <w:tc>
          <w:tcPr>
            <w:tcW w:w="3100" w:type="dxa"/>
            <w:tcMar>
              <w:top w:w="80" w:type="dxa"/>
              <w:left w:w="120" w:type="dxa"/>
              <w:bottom w:w="80" w:type="dxa"/>
              <w:right w:w="120" w:type="dxa"/>
            </w:tcMar>
            <w:vAlign w:val="center"/>
          </w:tcPr>
          <w:p w14:paraId="12EB49A9" w14:textId="77777777" w:rsidR="006475F0" w:rsidRDefault="00000000">
            <w:pPr>
              <w:rPr>
                <w:rFonts w:hint="eastAsia"/>
                <w:lang w:eastAsia="zh-CN"/>
              </w:rPr>
            </w:pPr>
            <w:r w:rsidRPr="00207134">
              <w:rPr>
                <w:sz w:val="16"/>
                <w:lang w:eastAsia="zh-CN"/>
              </w:rPr>
              <w:t>实绩、计划对比、区间、心率、补给执行、主观感受；</w:t>
            </w:r>
            <w:proofErr w:type="spellStart"/>
            <w:r w:rsidRPr="00207134">
              <w:rPr>
                <w:sz w:val="16"/>
                <w:lang w:eastAsia="zh-CN"/>
              </w:rPr>
              <w:t>AiSummaryPreview</w:t>
            </w:r>
            <w:proofErr w:type="spellEnd"/>
            <w:r w:rsidRPr="00207134">
              <w:rPr>
                <w:sz w:val="16"/>
                <w:lang w:eastAsia="zh-CN"/>
              </w:rPr>
              <w:t xml:space="preserve"> 最多 1–2 行并带“去看看”</w:t>
            </w:r>
          </w:p>
        </w:tc>
        <w:tc>
          <w:tcPr>
            <w:tcW w:w="3060" w:type="dxa"/>
            <w:tcMar>
              <w:top w:w="80" w:type="dxa"/>
              <w:left w:w="120" w:type="dxa"/>
              <w:bottom w:w="80" w:type="dxa"/>
              <w:right w:w="120" w:type="dxa"/>
            </w:tcMar>
            <w:vAlign w:val="center"/>
          </w:tcPr>
          <w:p w14:paraId="677596F5" w14:textId="77777777" w:rsidR="006475F0" w:rsidRDefault="00000000">
            <w:pPr>
              <w:rPr>
                <w:rFonts w:hint="eastAsia"/>
                <w:lang w:eastAsia="zh-CN"/>
              </w:rPr>
            </w:pPr>
            <w:r w:rsidRPr="00207134">
              <w:rPr>
                <w:sz w:val="16"/>
                <w:lang w:eastAsia="zh-CN"/>
              </w:rPr>
              <w:t>提交反馈、查看分析、点击“去看看”进入上下文对话</w:t>
            </w:r>
          </w:p>
        </w:tc>
      </w:tr>
      <w:tr w:rsidR="001C1FE3" w14:paraId="4ECCF7E2" w14:textId="77777777">
        <w:trPr>
          <w:cantSplit/>
          <w:jc w:val="center"/>
        </w:trPr>
        <w:tc>
          <w:tcPr>
            <w:tcW w:w="1400" w:type="dxa"/>
            <w:tcMar>
              <w:top w:w="80" w:type="dxa"/>
              <w:left w:w="120" w:type="dxa"/>
              <w:bottom w:w="80" w:type="dxa"/>
              <w:right w:w="120" w:type="dxa"/>
            </w:tcMar>
            <w:vAlign w:val="center"/>
          </w:tcPr>
          <w:p w14:paraId="507939C8" w14:textId="77777777" w:rsidR="001C1FE3" w:rsidRDefault="00000000">
            <w:pPr>
              <w:spacing w:after="0" w:line="252" w:lineRule="auto"/>
              <w:rPr>
                <w:rFonts w:hint="eastAsia"/>
              </w:rPr>
            </w:pPr>
            <w:r>
              <w:rPr>
                <w:sz w:val="16"/>
              </w:rPr>
              <w:t>TRAIN-FEEDBACK</w:t>
            </w:r>
          </w:p>
        </w:tc>
        <w:tc>
          <w:tcPr>
            <w:tcW w:w="1800" w:type="dxa"/>
            <w:tcMar>
              <w:top w:w="80" w:type="dxa"/>
              <w:left w:w="120" w:type="dxa"/>
              <w:bottom w:w="80" w:type="dxa"/>
              <w:right w:w="120" w:type="dxa"/>
            </w:tcMar>
            <w:vAlign w:val="center"/>
          </w:tcPr>
          <w:p w14:paraId="55AA8CF7" w14:textId="77777777" w:rsidR="001C1FE3" w:rsidRDefault="00000000">
            <w:pPr>
              <w:spacing w:after="0" w:line="252" w:lineRule="auto"/>
              <w:rPr>
                <w:rFonts w:hint="eastAsia"/>
              </w:rPr>
            </w:pPr>
            <w:r>
              <w:rPr>
                <w:sz w:val="16"/>
              </w:rPr>
              <w:t>反馈表</w:t>
            </w:r>
          </w:p>
        </w:tc>
        <w:tc>
          <w:tcPr>
            <w:tcW w:w="3100" w:type="dxa"/>
            <w:tcMar>
              <w:top w:w="80" w:type="dxa"/>
              <w:left w:w="120" w:type="dxa"/>
              <w:bottom w:w="80" w:type="dxa"/>
              <w:right w:w="120" w:type="dxa"/>
            </w:tcMar>
            <w:vAlign w:val="center"/>
          </w:tcPr>
          <w:p w14:paraId="0AEEBB5F" w14:textId="77777777" w:rsidR="006475F0" w:rsidRDefault="00000000">
            <w:pPr>
              <w:rPr>
                <w:rFonts w:hint="eastAsia"/>
                <w:lang w:eastAsia="zh-CN"/>
              </w:rPr>
            </w:pPr>
            <w:r w:rsidRPr="00207134">
              <w:rPr>
                <w:sz w:val="16"/>
                <w:lang w:eastAsia="zh-CN"/>
              </w:rPr>
              <w:t>RPE 1–20 分</w:t>
            </w:r>
            <w:proofErr w:type="gramStart"/>
            <w:r w:rsidRPr="00207134">
              <w:rPr>
                <w:sz w:val="16"/>
                <w:lang w:eastAsia="zh-CN"/>
              </w:rPr>
              <w:t>滑杆</w:t>
            </w:r>
            <w:proofErr w:type="gramEnd"/>
            <w:r w:rsidRPr="00207134">
              <w:rPr>
                <w:sz w:val="16"/>
                <w:lang w:eastAsia="zh-CN"/>
              </w:rPr>
              <w:t>、疲劳感 1–20 分</w:t>
            </w:r>
            <w:proofErr w:type="gramStart"/>
            <w:r w:rsidRPr="00207134">
              <w:rPr>
                <w:sz w:val="16"/>
                <w:lang w:eastAsia="zh-CN"/>
              </w:rPr>
              <w:t>滑杆</w:t>
            </w:r>
            <w:proofErr w:type="gramEnd"/>
            <w:r w:rsidRPr="00207134">
              <w:rPr>
                <w:sz w:val="16"/>
                <w:lang w:eastAsia="zh-CN"/>
              </w:rPr>
              <w:t>、酸痛程度、完成度、肠胃舒适度、备注；各项均有简短评分规则</w:t>
            </w:r>
          </w:p>
        </w:tc>
        <w:tc>
          <w:tcPr>
            <w:tcW w:w="3060" w:type="dxa"/>
            <w:tcMar>
              <w:top w:w="80" w:type="dxa"/>
              <w:left w:w="120" w:type="dxa"/>
              <w:bottom w:w="80" w:type="dxa"/>
              <w:right w:w="120" w:type="dxa"/>
            </w:tcMar>
            <w:vAlign w:val="center"/>
          </w:tcPr>
          <w:p w14:paraId="0396E49C" w14:textId="77777777" w:rsidR="006475F0" w:rsidRDefault="00000000">
            <w:pPr>
              <w:rPr>
                <w:rFonts w:hint="eastAsia"/>
                <w:lang w:eastAsia="zh-CN"/>
              </w:rPr>
            </w:pPr>
            <w:r w:rsidRPr="00207134">
              <w:rPr>
                <w:sz w:val="16"/>
                <w:lang w:eastAsia="zh-CN"/>
              </w:rPr>
              <w:t>滑动调节并实时显示分数、按规则选择、提交、返回</w:t>
            </w:r>
          </w:p>
        </w:tc>
      </w:tr>
      <w:tr w:rsidR="001C1FE3" w14:paraId="1F41AA8A" w14:textId="77777777">
        <w:trPr>
          <w:cantSplit/>
          <w:jc w:val="center"/>
        </w:trPr>
        <w:tc>
          <w:tcPr>
            <w:tcW w:w="1400" w:type="dxa"/>
            <w:tcMar>
              <w:top w:w="80" w:type="dxa"/>
              <w:left w:w="120" w:type="dxa"/>
              <w:bottom w:w="80" w:type="dxa"/>
              <w:right w:w="120" w:type="dxa"/>
            </w:tcMar>
            <w:vAlign w:val="center"/>
          </w:tcPr>
          <w:p w14:paraId="284E7052" w14:textId="77777777" w:rsidR="001C1FE3" w:rsidRDefault="00000000">
            <w:pPr>
              <w:spacing w:after="0" w:line="252" w:lineRule="auto"/>
              <w:rPr>
                <w:rFonts w:hint="eastAsia"/>
              </w:rPr>
            </w:pPr>
            <w:r>
              <w:rPr>
                <w:sz w:val="16"/>
              </w:rPr>
              <w:t>TRAIN-ANALYSIS</w:t>
            </w:r>
          </w:p>
        </w:tc>
        <w:tc>
          <w:tcPr>
            <w:tcW w:w="1800" w:type="dxa"/>
            <w:tcMar>
              <w:top w:w="80" w:type="dxa"/>
              <w:left w:w="120" w:type="dxa"/>
              <w:bottom w:w="80" w:type="dxa"/>
              <w:right w:w="120" w:type="dxa"/>
            </w:tcMar>
            <w:vAlign w:val="center"/>
          </w:tcPr>
          <w:p w14:paraId="6437BDBF" w14:textId="77777777" w:rsidR="001C1FE3" w:rsidRDefault="00000000">
            <w:pPr>
              <w:spacing w:after="0" w:line="252" w:lineRule="auto"/>
              <w:rPr>
                <w:rFonts w:hint="eastAsia"/>
              </w:rPr>
            </w:pPr>
            <w:r>
              <w:rPr>
                <w:sz w:val="16"/>
              </w:rPr>
              <w:t>AI 分析</w:t>
            </w:r>
          </w:p>
        </w:tc>
        <w:tc>
          <w:tcPr>
            <w:tcW w:w="3100" w:type="dxa"/>
            <w:tcMar>
              <w:top w:w="80" w:type="dxa"/>
              <w:left w:w="120" w:type="dxa"/>
              <w:bottom w:w="80" w:type="dxa"/>
              <w:right w:w="120" w:type="dxa"/>
            </w:tcMar>
            <w:vAlign w:val="center"/>
          </w:tcPr>
          <w:p w14:paraId="49773EEC" w14:textId="77777777" w:rsidR="001C1FE3" w:rsidRDefault="00000000" w:rsidP="00207134">
            <w:pPr>
              <w:rPr>
                <w:rFonts w:hint="eastAsia"/>
                <w:lang w:eastAsia="zh-CN"/>
              </w:rPr>
            </w:pPr>
            <w:r>
              <w:rPr>
                <w:sz w:val="16"/>
                <w:lang w:eastAsia="zh-CN"/>
              </w:rPr>
              <w:t>表现、异常、恢复影响、后续计划建议</w:t>
            </w:r>
          </w:p>
        </w:tc>
        <w:tc>
          <w:tcPr>
            <w:tcW w:w="3060" w:type="dxa"/>
            <w:tcMar>
              <w:top w:w="80" w:type="dxa"/>
              <w:left w:w="120" w:type="dxa"/>
              <w:bottom w:w="80" w:type="dxa"/>
              <w:right w:w="120" w:type="dxa"/>
            </w:tcMar>
            <w:vAlign w:val="center"/>
          </w:tcPr>
          <w:p w14:paraId="7EB5CB35" w14:textId="77777777" w:rsidR="001C1FE3" w:rsidRDefault="00000000">
            <w:pPr>
              <w:spacing w:after="0" w:line="252" w:lineRule="auto"/>
              <w:rPr>
                <w:rFonts w:hint="eastAsia"/>
                <w:lang w:eastAsia="zh-CN"/>
              </w:rPr>
            </w:pPr>
            <w:r>
              <w:rPr>
                <w:sz w:val="16"/>
                <w:lang w:eastAsia="zh-CN"/>
              </w:rPr>
              <w:t>接受调整、取消并保持原计划、继续追问</w:t>
            </w:r>
          </w:p>
        </w:tc>
      </w:tr>
    </w:tbl>
    <w:p w14:paraId="35383465" w14:textId="77777777" w:rsidR="001C1FE3" w:rsidRDefault="001C1FE3">
      <w:pPr>
        <w:spacing w:after="20"/>
        <w:rPr>
          <w:rFonts w:hint="eastAsia"/>
          <w:lang w:eastAsia="zh-CN"/>
        </w:rPr>
      </w:pPr>
    </w:p>
    <w:p w14:paraId="483ECC60" w14:textId="77777777" w:rsidR="001C1FE3" w:rsidRDefault="00000000">
      <w:pPr>
        <w:rPr>
          <w:rFonts w:hint="eastAsia"/>
        </w:rPr>
      </w:pPr>
      <w:r>
        <w:t>关键规则：</w:t>
      </w:r>
    </w:p>
    <w:p w14:paraId="2C3355DE" w14:textId="77777777" w:rsidR="001C1FE3" w:rsidRDefault="00000000">
      <w:pPr>
        <w:pStyle w:val="a"/>
        <w:spacing w:after="60"/>
        <w:ind w:left="547" w:hanging="259"/>
        <w:rPr>
          <w:rFonts w:hint="eastAsia"/>
          <w:lang w:eastAsia="zh-CN"/>
        </w:rPr>
      </w:pPr>
      <w:r>
        <w:rPr>
          <w:lang w:eastAsia="zh-CN"/>
        </w:rPr>
        <w:t>“开始训练”成功后，我的</w:t>
      </w:r>
      <w:proofErr w:type="gramStart"/>
      <w:r>
        <w:rPr>
          <w:lang w:eastAsia="zh-CN"/>
        </w:rPr>
        <w:t>页设备</w:t>
      </w:r>
      <w:proofErr w:type="gramEnd"/>
      <w:r>
        <w:rPr>
          <w:lang w:eastAsia="zh-CN"/>
        </w:rPr>
        <w:t>模块显示正在同步或最近活动。</w:t>
      </w:r>
    </w:p>
    <w:p w14:paraId="4871FB11" w14:textId="77777777" w:rsidR="001C1FE3" w:rsidRDefault="00000000">
      <w:pPr>
        <w:pStyle w:val="a"/>
        <w:spacing w:after="60"/>
        <w:ind w:left="547" w:hanging="259"/>
        <w:rPr>
          <w:rFonts w:hint="eastAsia"/>
          <w:lang w:eastAsia="zh-CN"/>
        </w:rPr>
      </w:pPr>
      <w:r>
        <w:rPr>
          <w:lang w:eastAsia="zh-CN"/>
        </w:rPr>
        <w:t>开始训练前必须确认 GPS/定位权限；拒绝时允许继续查看计划，但不得伪造路线、距离或实时配速，并提供“去授权”。</w:t>
      </w:r>
    </w:p>
    <w:p w14:paraId="57B997B6" w14:textId="77777777" w:rsidR="001C1FE3" w:rsidRDefault="00000000">
      <w:pPr>
        <w:pStyle w:val="a"/>
        <w:spacing w:after="60"/>
        <w:ind w:left="547" w:hanging="259"/>
        <w:rPr>
          <w:rFonts w:hint="eastAsia"/>
          <w:lang w:eastAsia="zh-CN"/>
        </w:rPr>
      </w:pPr>
      <w:r>
        <w:rPr>
          <w:lang w:eastAsia="zh-CN"/>
        </w:rPr>
        <w:t xml:space="preserve">TRAIN-LIVE 每秒接收本机或设备遥测数据，界面以稳定频率刷新；断开手表时 App </w:t>
      </w:r>
      <w:proofErr w:type="gramStart"/>
      <w:r>
        <w:rPr>
          <w:lang w:eastAsia="zh-CN"/>
        </w:rPr>
        <w:t>端继续</w:t>
      </w:r>
      <w:proofErr w:type="gramEnd"/>
      <w:r>
        <w:rPr>
          <w:lang w:eastAsia="zh-CN"/>
        </w:rPr>
        <w:t>记录，并明确提示手表镜像已中断。</w:t>
      </w:r>
    </w:p>
    <w:p w14:paraId="05FE0779" w14:textId="77777777" w:rsidR="001C1FE3" w:rsidRDefault="00000000">
      <w:pPr>
        <w:pStyle w:val="a"/>
        <w:spacing w:after="60"/>
        <w:ind w:left="547" w:hanging="259"/>
        <w:rPr>
          <w:rFonts w:hint="eastAsia"/>
          <w:lang w:eastAsia="zh-CN"/>
        </w:rPr>
      </w:pPr>
      <w:r>
        <w:rPr>
          <w:lang w:eastAsia="zh-CN"/>
        </w:rPr>
        <w:t>手表端仅显示 App 已确认的实时训练字段和补给提醒，不在手表端单独修改训练计划。</w:t>
      </w:r>
    </w:p>
    <w:p w14:paraId="7D716513" w14:textId="77777777" w:rsidR="006475F0" w:rsidRDefault="00000000">
      <w:pPr>
        <w:pStyle w:val="a"/>
        <w:rPr>
          <w:rFonts w:hint="eastAsia"/>
          <w:lang w:eastAsia="zh-CN"/>
        </w:rPr>
      </w:pPr>
      <w:r>
        <w:rPr>
          <w:lang w:eastAsia="zh-CN"/>
        </w:rPr>
        <w:lastRenderedPageBreak/>
        <w:t>RPE 采用 1–20 分连续</w:t>
      </w:r>
      <w:proofErr w:type="gramStart"/>
      <w:r>
        <w:rPr>
          <w:lang w:eastAsia="zh-CN"/>
        </w:rPr>
        <w:t>滑杆</w:t>
      </w:r>
      <w:proofErr w:type="gramEnd"/>
      <w:r>
        <w:rPr>
          <w:lang w:eastAsia="zh-CN"/>
        </w:rPr>
        <w:t>，拖动时实时显示当前分值；规则提示为：1–6 很轻松、7–12 适中、13–16 较难、17–20 极难。</w:t>
      </w:r>
    </w:p>
    <w:p w14:paraId="023F8BFB" w14:textId="77777777" w:rsidR="006475F0" w:rsidRDefault="00000000">
      <w:pPr>
        <w:pStyle w:val="a"/>
        <w:rPr>
          <w:rFonts w:hint="eastAsia"/>
        </w:rPr>
      </w:pPr>
      <w:r>
        <w:t xml:space="preserve">Agent </w:t>
      </w:r>
      <w:proofErr w:type="spellStart"/>
      <w:r>
        <w:t>在训练开始前根据</w:t>
      </w:r>
      <w:proofErr w:type="spellEnd"/>
      <w:r>
        <w:t xml:space="preserve"> </w:t>
      </w:r>
      <w:proofErr w:type="spellStart"/>
      <w:r>
        <w:t>NutritionPlan</w:t>
      </w:r>
      <w:proofErr w:type="spellEnd"/>
      <w:r>
        <w:t xml:space="preserve"> </w:t>
      </w:r>
      <w:proofErr w:type="spellStart"/>
      <w:r>
        <w:t>生成补给时间轴；节点至少包含</w:t>
      </w:r>
      <w:proofErr w:type="spellEnd"/>
      <w:r>
        <w:t xml:space="preserve"> </w:t>
      </w:r>
      <w:proofErr w:type="spellStart"/>
      <w:r>
        <w:t>triggerAt、type、amount、unit、productId、productName、reason</w:t>
      </w:r>
      <w:proofErr w:type="spellEnd"/>
      <w:r>
        <w:t xml:space="preserve"> 与 sourceData，前端不得自行推算剂量。</w:t>
      </w:r>
    </w:p>
    <w:p w14:paraId="5AE9DC3F" w14:textId="77777777" w:rsidR="006475F0" w:rsidRDefault="00000000">
      <w:pPr>
        <w:pStyle w:val="a"/>
        <w:rPr>
          <w:rFonts w:hint="eastAsia"/>
        </w:rPr>
      </w:pPr>
      <w:r>
        <w:rPr>
          <w:lang w:eastAsia="zh-CN"/>
        </w:rPr>
        <w:t xml:space="preserve">到达补给节点时，已授权手机与手表各只震动一次，随后弹出同一提醒窗口，状态进入 </w:t>
      </w:r>
      <w:proofErr w:type="spellStart"/>
      <w:r>
        <w:rPr>
          <w:lang w:eastAsia="zh-CN"/>
        </w:rPr>
        <w:t>visible_waiting_action</w:t>
      </w:r>
      <w:proofErr w:type="spellEnd"/>
      <w:r>
        <w:rPr>
          <w:lang w:eastAsia="zh-CN"/>
        </w:rPr>
        <w:t>；窗口显示补充时机、剂量、种类和默认康比特产品。</w:t>
      </w:r>
      <w:proofErr w:type="spellStart"/>
      <w:r>
        <w:t>禁止循环震动或重复触发</w:t>
      </w:r>
      <w:proofErr w:type="spellEnd"/>
      <w:r>
        <w:t>。</w:t>
      </w:r>
    </w:p>
    <w:p w14:paraId="58B34257" w14:textId="77777777" w:rsidR="006475F0" w:rsidRDefault="00000000">
      <w:pPr>
        <w:pStyle w:val="a"/>
        <w:rPr>
          <w:rFonts w:hint="eastAsia"/>
        </w:rPr>
      </w:pPr>
      <w:proofErr w:type="gramStart"/>
      <w:r>
        <w:t>用户在任一端选择“</w:t>
      </w:r>
      <w:proofErr w:type="gramEnd"/>
      <w:r>
        <w:t>已补充 / 延后 / 跳过”后，以 reminderId + idempotencyKey 防重复提交；操作成功立即关闭手机与手表弹窗，回到训练界面并写入补给记录。</w:t>
      </w:r>
    </w:p>
    <w:p w14:paraId="7004F232" w14:textId="77777777" w:rsidR="006475F0" w:rsidRDefault="00000000">
      <w:pPr>
        <w:pStyle w:val="a"/>
        <w:rPr>
          <w:rFonts w:hint="eastAsia"/>
          <w:lang w:eastAsia="zh-CN"/>
        </w:rPr>
      </w:pPr>
      <w:r>
        <w:rPr>
          <w:lang w:eastAsia="zh-CN"/>
        </w:rPr>
        <w:t>若用户暂未操作，超时</w:t>
      </w:r>
      <w:proofErr w:type="gramStart"/>
      <w:r>
        <w:rPr>
          <w:lang w:eastAsia="zh-CN"/>
        </w:rPr>
        <w:t>后弹窗收起</w:t>
      </w:r>
      <w:proofErr w:type="gramEnd"/>
      <w:r>
        <w:rPr>
          <w:lang w:eastAsia="zh-CN"/>
        </w:rPr>
        <w:t>为“待处理提醒”角标，</w:t>
      </w:r>
      <w:proofErr w:type="gramStart"/>
      <w:r>
        <w:rPr>
          <w:lang w:eastAsia="zh-CN"/>
        </w:rPr>
        <w:t>不</w:t>
      </w:r>
      <w:proofErr w:type="gramEnd"/>
      <w:r>
        <w:rPr>
          <w:lang w:eastAsia="zh-CN"/>
        </w:rPr>
        <w:t>再次震动；用户稍后仍可处理。RPE、疲劳感、酸痛程度与肠胃舒适度均须显示简短评分规则。</w:t>
      </w:r>
    </w:p>
    <w:p w14:paraId="08CC6C44" w14:textId="77777777" w:rsidR="006475F0" w:rsidRDefault="00000000">
      <w:pPr>
        <w:pStyle w:val="a"/>
        <w:rPr>
          <w:rFonts w:hint="eastAsia"/>
          <w:lang w:eastAsia="zh-CN"/>
        </w:rPr>
      </w:pPr>
      <w:r>
        <w:rPr>
          <w:lang w:eastAsia="zh-CN"/>
        </w:rPr>
        <w:t xml:space="preserve">用户在任一端选择“已补充 / 延后 / 跳过”后必须双端同步，并写入 </w:t>
      </w:r>
      <w:proofErr w:type="spellStart"/>
      <w:r>
        <w:rPr>
          <w:lang w:eastAsia="zh-CN"/>
        </w:rPr>
        <w:t>IntakeRecord</w:t>
      </w:r>
      <w:proofErr w:type="spellEnd"/>
      <w:r>
        <w:rPr>
          <w:lang w:eastAsia="zh-CN"/>
        </w:rPr>
        <w:t>；重复确认需</w:t>
      </w:r>
      <w:proofErr w:type="gramStart"/>
      <w:r>
        <w:rPr>
          <w:lang w:eastAsia="zh-CN"/>
        </w:rPr>
        <w:t>幂</w:t>
      </w:r>
      <w:proofErr w:type="gramEnd"/>
      <w:r>
        <w:rPr>
          <w:lang w:eastAsia="zh-CN"/>
        </w:rPr>
        <w:t>等处理。未授权通知时保留 App 内提醒，不得伪造系统通知或手表震动。</w:t>
      </w:r>
    </w:p>
    <w:p w14:paraId="2562292C" w14:textId="77777777" w:rsidR="001C1FE3" w:rsidRDefault="00000000">
      <w:pPr>
        <w:pStyle w:val="a"/>
        <w:spacing w:after="60"/>
        <w:ind w:left="547" w:hanging="259"/>
        <w:rPr>
          <w:rFonts w:hint="eastAsia"/>
          <w:lang w:eastAsia="zh-CN"/>
        </w:rPr>
      </w:pPr>
      <w:r>
        <w:rPr>
          <w:lang w:eastAsia="zh-CN"/>
        </w:rPr>
        <w:t>反馈提交成功后自动关闭反馈页，该计划状态变为“已完成”，记录日历标识同步变化。</w:t>
      </w:r>
    </w:p>
    <w:p w14:paraId="41D246DD" w14:textId="77777777" w:rsidR="001C1FE3" w:rsidRDefault="00000000">
      <w:pPr>
        <w:pStyle w:val="a"/>
        <w:spacing w:after="60"/>
        <w:ind w:left="547" w:hanging="259"/>
        <w:rPr>
          <w:rFonts w:hint="eastAsia"/>
          <w:lang w:eastAsia="zh-CN"/>
        </w:rPr>
      </w:pPr>
      <w:r>
        <w:rPr>
          <w:lang w:eastAsia="zh-CN"/>
        </w:rPr>
        <w:t>计划安排与设备实绩共存：实际记录不能覆盖原计划，只通过 planItemId 关联。</w:t>
      </w:r>
    </w:p>
    <w:p w14:paraId="3AF569DF" w14:textId="77777777" w:rsidR="001C1FE3" w:rsidRDefault="00000000">
      <w:pPr>
        <w:pStyle w:val="a"/>
        <w:spacing w:after="60"/>
        <w:ind w:left="547" w:hanging="259"/>
        <w:rPr>
          <w:rFonts w:hint="eastAsia"/>
          <w:lang w:eastAsia="zh-CN"/>
        </w:rPr>
      </w:pPr>
      <w:r>
        <w:rPr>
          <w:lang w:eastAsia="zh-CN"/>
        </w:rPr>
        <w:t>补给</w:t>
      </w:r>
      <w:proofErr w:type="gramStart"/>
      <w:r>
        <w:rPr>
          <w:lang w:eastAsia="zh-CN"/>
        </w:rPr>
        <w:t>提醒按</w:t>
      </w:r>
      <w:proofErr w:type="gramEnd"/>
      <w:r>
        <w:rPr>
          <w:lang w:eastAsia="zh-CN"/>
        </w:rPr>
        <w:t>训练进行时间触发，并允许“已完成 / 延后 10 分钟 / 跳过”。</w:t>
      </w:r>
    </w:p>
    <w:p w14:paraId="73EB64D4" w14:textId="77777777" w:rsidR="001C1FE3" w:rsidRDefault="00000000">
      <w:pPr>
        <w:pStyle w:val="2"/>
      </w:pPr>
      <w:r>
        <w:t xml:space="preserve">5.5 </w:t>
      </w:r>
      <w:r w:rsidRPr="00207134">
        <w:rPr>
          <w:rFonts w:ascii="微软雅黑" w:eastAsia="微软雅黑" w:hAnsi="微软雅黑"/>
        </w:rPr>
        <w:t>营养与补给中心</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6CBDD94B" w14:textId="77777777">
        <w:trPr>
          <w:cantSplit/>
          <w:tblHeader/>
          <w:jc w:val="center"/>
        </w:trPr>
        <w:tc>
          <w:tcPr>
            <w:tcW w:w="1400" w:type="dxa"/>
            <w:shd w:val="clear" w:color="auto" w:fill="176B4D"/>
            <w:tcMar>
              <w:top w:w="80" w:type="dxa"/>
              <w:left w:w="120" w:type="dxa"/>
              <w:bottom w:w="80" w:type="dxa"/>
              <w:right w:w="120" w:type="dxa"/>
            </w:tcMar>
            <w:vAlign w:val="center"/>
          </w:tcPr>
          <w:p w14:paraId="28880A89"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0608E471"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1E307F25"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458A7BD8" w14:textId="77777777" w:rsidR="001C1FE3" w:rsidRDefault="00000000">
            <w:pPr>
              <w:keepNext/>
              <w:spacing w:after="0" w:line="252" w:lineRule="auto"/>
              <w:rPr>
                <w:rFonts w:hint="eastAsia"/>
              </w:rPr>
            </w:pPr>
            <w:r>
              <w:rPr>
                <w:b/>
                <w:color w:val="FFFFFF"/>
                <w:sz w:val="16"/>
              </w:rPr>
              <w:t>主要操作</w:t>
            </w:r>
          </w:p>
        </w:tc>
      </w:tr>
      <w:tr w:rsidR="001C1FE3" w14:paraId="665A4D94" w14:textId="77777777">
        <w:trPr>
          <w:cantSplit/>
          <w:jc w:val="center"/>
        </w:trPr>
        <w:tc>
          <w:tcPr>
            <w:tcW w:w="1400" w:type="dxa"/>
            <w:tcMar>
              <w:top w:w="80" w:type="dxa"/>
              <w:left w:w="120" w:type="dxa"/>
              <w:bottom w:w="80" w:type="dxa"/>
              <w:right w:w="120" w:type="dxa"/>
            </w:tcMar>
            <w:vAlign w:val="center"/>
          </w:tcPr>
          <w:p w14:paraId="4A460B8E" w14:textId="77777777" w:rsidR="001C1FE3" w:rsidRDefault="00000000">
            <w:pPr>
              <w:spacing w:after="0" w:line="252" w:lineRule="auto"/>
              <w:rPr>
                <w:rFonts w:hint="eastAsia"/>
              </w:rPr>
            </w:pPr>
            <w:r>
              <w:rPr>
                <w:sz w:val="16"/>
              </w:rPr>
              <w:t>NUT-01</w:t>
            </w:r>
          </w:p>
        </w:tc>
        <w:tc>
          <w:tcPr>
            <w:tcW w:w="1800" w:type="dxa"/>
            <w:tcMar>
              <w:top w:w="80" w:type="dxa"/>
              <w:left w:w="120" w:type="dxa"/>
              <w:bottom w:w="80" w:type="dxa"/>
              <w:right w:w="120" w:type="dxa"/>
            </w:tcMar>
            <w:vAlign w:val="center"/>
          </w:tcPr>
          <w:p w14:paraId="7C36236B" w14:textId="77777777" w:rsidR="001C1FE3" w:rsidRDefault="00000000">
            <w:pPr>
              <w:spacing w:after="0" w:line="252" w:lineRule="auto"/>
              <w:rPr>
                <w:rFonts w:hint="eastAsia"/>
              </w:rPr>
            </w:pPr>
            <w:r>
              <w:rPr>
                <w:sz w:val="16"/>
              </w:rPr>
              <w:t>营养首页</w:t>
            </w:r>
          </w:p>
        </w:tc>
        <w:tc>
          <w:tcPr>
            <w:tcW w:w="3100" w:type="dxa"/>
            <w:tcMar>
              <w:top w:w="80" w:type="dxa"/>
              <w:left w:w="120" w:type="dxa"/>
              <w:bottom w:w="80" w:type="dxa"/>
              <w:right w:w="120" w:type="dxa"/>
            </w:tcMar>
            <w:vAlign w:val="center"/>
          </w:tcPr>
          <w:p w14:paraId="43F9C219" w14:textId="77777777" w:rsidR="001C1FE3" w:rsidRDefault="00000000">
            <w:pPr>
              <w:spacing w:after="0" w:line="252" w:lineRule="auto"/>
              <w:rPr>
                <w:rFonts w:hint="eastAsia"/>
                <w:lang w:eastAsia="zh-CN"/>
              </w:rPr>
            </w:pPr>
            <w:r>
              <w:rPr>
                <w:sz w:val="16"/>
                <w:lang w:eastAsia="zh-CN"/>
              </w:rPr>
              <w:t>今日能量、饮水、碳水、餐次、今日训练补给方案；营养</w:t>
            </w:r>
            <w:proofErr w:type="gramStart"/>
            <w:r>
              <w:rPr>
                <w:sz w:val="16"/>
                <w:lang w:eastAsia="zh-CN"/>
              </w:rPr>
              <w:t>统计旁带</w:t>
            </w:r>
            <w:proofErr w:type="gramEnd"/>
            <w:r>
              <w:rPr>
                <w:sz w:val="16"/>
                <w:lang w:eastAsia="zh-CN"/>
              </w:rPr>
              <w:t xml:space="preserve"> AI 总结</w:t>
            </w:r>
          </w:p>
        </w:tc>
        <w:tc>
          <w:tcPr>
            <w:tcW w:w="3060" w:type="dxa"/>
            <w:tcMar>
              <w:top w:w="80" w:type="dxa"/>
              <w:left w:w="120" w:type="dxa"/>
              <w:bottom w:w="80" w:type="dxa"/>
              <w:right w:w="120" w:type="dxa"/>
            </w:tcMar>
            <w:vAlign w:val="center"/>
          </w:tcPr>
          <w:p w14:paraId="5F98073B" w14:textId="77777777" w:rsidR="001C1FE3" w:rsidRDefault="00000000">
            <w:pPr>
              <w:spacing w:after="0" w:line="252" w:lineRule="auto"/>
              <w:rPr>
                <w:rFonts w:hint="eastAsia"/>
                <w:lang w:eastAsia="zh-CN"/>
              </w:rPr>
            </w:pPr>
            <w:r>
              <w:rPr>
                <w:sz w:val="16"/>
                <w:lang w:eastAsia="zh-CN"/>
              </w:rPr>
              <w:t>查看完整方案、快速记录、查看 AI 总结</w:t>
            </w:r>
          </w:p>
        </w:tc>
      </w:tr>
      <w:tr w:rsidR="001C1FE3" w14:paraId="75038932" w14:textId="77777777">
        <w:trPr>
          <w:cantSplit/>
          <w:jc w:val="center"/>
        </w:trPr>
        <w:tc>
          <w:tcPr>
            <w:tcW w:w="1400" w:type="dxa"/>
            <w:tcMar>
              <w:top w:w="80" w:type="dxa"/>
              <w:left w:w="120" w:type="dxa"/>
              <w:bottom w:w="80" w:type="dxa"/>
              <w:right w:w="120" w:type="dxa"/>
            </w:tcMar>
            <w:vAlign w:val="center"/>
          </w:tcPr>
          <w:p w14:paraId="315F1D3A" w14:textId="77777777" w:rsidR="001C1FE3" w:rsidRDefault="00000000">
            <w:pPr>
              <w:spacing w:after="0" w:line="252" w:lineRule="auto"/>
              <w:rPr>
                <w:rFonts w:hint="eastAsia"/>
              </w:rPr>
            </w:pPr>
            <w:r>
              <w:rPr>
                <w:sz w:val="16"/>
              </w:rPr>
              <w:t>NUT-02</w:t>
            </w:r>
          </w:p>
        </w:tc>
        <w:tc>
          <w:tcPr>
            <w:tcW w:w="1800" w:type="dxa"/>
            <w:tcMar>
              <w:top w:w="80" w:type="dxa"/>
              <w:left w:w="120" w:type="dxa"/>
              <w:bottom w:w="80" w:type="dxa"/>
              <w:right w:w="120" w:type="dxa"/>
            </w:tcMar>
            <w:vAlign w:val="center"/>
          </w:tcPr>
          <w:p w14:paraId="28F11A94" w14:textId="77777777" w:rsidR="001C1FE3" w:rsidRDefault="00000000">
            <w:pPr>
              <w:spacing w:after="0" w:line="252" w:lineRule="auto"/>
              <w:rPr>
                <w:rFonts w:hint="eastAsia"/>
              </w:rPr>
            </w:pPr>
            <w:r>
              <w:rPr>
                <w:sz w:val="16"/>
              </w:rPr>
              <w:t>训练营养方案</w:t>
            </w:r>
          </w:p>
        </w:tc>
        <w:tc>
          <w:tcPr>
            <w:tcW w:w="3100" w:type="dxa"/>
            <w:tcMar>
              <w:top w:w="80" w:type="dxa"/>
              <w:left w:w="120" w:type="dxa"/>
              <w:bottom w:w="80" w:type="dxa"/>
              <w:right w:w="120" w:type="dxa"/>
            </w:tcMar>
            <w:vAlign w:val="center"/>
          </w:tcPr>
          <w:p>
            <w:r>
              <w:t>Agent 生成的训练前/中/后时间轴、定量目标、依据与 AI 管理状态；默认匹配康比特产品；本页不提供训练后手动完成按钮</w:t>
            </w:r>
          </w:p>
        </w:tc>
        <w:tc>
          <w:tcPr>
            <w:tcW w:w="3060" w:type="dxa"/>
            <w:tcMar>
              <w:top w:w="80" w:type="dxa"/>
              <w:left w:w="120" w:type="dxa"/>
              <w:bottom w:w="80" w:type="dxa"/>
              <w:right w:w="120" w:type="dxa"/>
            </w:tcMar>
            <w:vAlign w:val="center"/>
          </w:tcPr>
          <w:p>
            <w:r>
              <w:t>查看方案、设置提醒、替换方案、查看 AI 总结；实际完成情况由 AI 对话反馈</w:t>
            </w:r>
          </w:p>
        </w:tc>
      </w:tr>
      <w:tr w:rsidR="001C1FE3" w14:paraId="31C1C5F8" w14:textId="77777777">
        <w:trPr>
          <w:cantSplit/>
          <w:jc w:val="center"/>
        </w:trPr>
        <w:tc>
          <w:tcPr>
            <w:tcW w:w="1400" w:type="dxa"/>
            <w:tcMar>
              <w:top w:w="80" w:type="dxa"/>
              <w:left w:w="120" w:type="dxa"/>
              <w:bottom w:w="80" w:type="dxa"/>
              <w:right w:w="120" w:type="dxa"/>
            </w:tcMar>
            <w:vAlign w:val="center"/>
          </w:tcPr>
          <w:p w14:paraId="23B32EC3" w14:textId="77777777" w:rsidR="001C1FE3" w:rsidRDefault="00000000">
            <w:pPr>
              <w:spacing w:after="0" w:line="252" w:lineRule="auto"/>
              <w:rPr>
                <w:rFonts w:hint="eastAsia"/>
              </w:rPr>
            </w:pPr>
            <w:r>
              <w:rPr>
                <w:sz w:val="16"/>
              </w:rPr>
              <w:t>NUT-03</w:t>
            </w:r>
          </w:p>
        </w:tc>
        <w:tc>
          <w:tcPr>
            <w:tcW w:w="1800" w:type="dxa"/>
            <w:tcMar>
              <w:top w:w="80" w:type="dxa"/>
              <w:left w:w="120" w:type="dxa"/>
              <w:bottom w:w="80" w:type="dxa"/>
              <w:right w:w="120" w:type="dxa"/>
            </w:tcMar>
            <w:vAlign w:val="center"/>
          </w:tcPr>
          <w:p w14:paraId="2C15C263" w14:textId="77777777" w:rsidR="001C1FE3" w:rsidRDefault="00000000">
            <w:pPr>
              <w:spacing w:after="0" w:line="252" w:lineRule="auto"/>
              <w:rPr>
                <w:rFonts w:hint="eastAsia"/>
              </w:rPr>
            </w:pPr>
            <w:r>
              <w:rPr>
                <w:sz w:val="16"/>
              </w:rPr>
              <w:t>训练中补给</w:t>
            </w:r>
          </w:p>
        </w:tc>
        <w:tc>
          <w:tcPr>
            <w:tcW w:w="3100" w:type="dxa"/>
            <w:tcMar>
              <w:top w:w="80" w:type="dxa"/>
              <w:left w:w="120" w:type="dxa"/>
              <w:bottom w:w="80" w:type="dxa"/>
              <w:right w:w="120" w:type="dxa"/>
            </w:tcMar>
            <w:vAlign w:val="center"/>
          </w:tcPr>
          <w:p w14:paraId="59CF17BF" w14:textId="77777777" w:rsidR="001C1FE3" w:rsidRDefault="00000000">
            <w:pPr>
              <w:spacing w:after="0" w:line="252" w:lineRule="auto"/>
              <w:rPr>
                <w:rFonts w:hint="eastAsia"/>
                <w:lang w:eastAsia="zh-CN"/>
              </w:rPr>
            </w:pPr>
            <w:r>
              <w:rPr>
                <w:sz w:val="16"/>
                <w:lang w:eastAsia="zh-CN"/>
              </w:rPr>
              <w:t>Agent 设置每 15/20/30 分钟补液、每小时碳水/钠、能量胶节点；显示默认康比特产品、剂量与触发时间</w:t>
            </w:r>
          </w:p>
        </w:tc>
        <w:tc>
          <w:tcPr>
            <w:tcW w:w="3060" w:type="dxa"/>
            <w:tcMar>
              <w:top w:w="80" w:type="dxa"/>
              <w:left w:w="120" w:type="dxa"/>
              <w:bottom w:w="80" w:type="dxa"/>
              <w:right w:w="120" w:type="dxa"/>
            </w:tcMar>
            <w:vAlign w:val="center"/>
          </w:tcPr>
          <w:p w14:paraId="78CED4AC" w14:textId="77777777" w:rsidR="001C1FE3" w:rsidRDefault="00000000">
            <w:pPr>
              <w:spacing w:after="0" w:line="252" w:lineRule="auto"/>
              <w:rPr>
                <w:rFonts w:hint="eastAsia"/>
                <w:lang w:eastAsia="zh-CN"/>
              </w:rPr>
            </w:pPr>
            <w:r>
              <w:rPr>
                <w:sz w:val="16"/>
                <w:lang w:eastAsia="zh-CN"/>
              </w:rPr>
              <w:t>标记摄入、延后、查看替代、跳过</w:t>
            </w:r>
          </w:p>
        </w:tc>
      </w:tr>
      <w:tr w:rsidR="001C1FE3" w14:paraId="3DA3167D" w14:textId="77777777">
        <w:trPr>
          <w:cantSplit/>
          <w:jc w:val="center"/>
        </w:trPr>
        <w:tc>
          <w:tcPr>
            <w:tcW w:w="1400" w:type="dxa"/>
            <w:tcMar>
              <w:top w:w="80" w:type="dxa"/>
              <w:left w:w="120" w:type="dxa"/>
              <w:bottom w:w="80" w:type="dxa"/>
              <w:right w:w="120" w:type="dxa"/>
            </w:tcMar>
            <w:vAlign w:val="center"/>
          </w:tcPr>
          <w:p w14:paraId="71D47BC1" w14:textId="77777777" w:rsidR="001C1FE3" w:rsidRDefault="00000000">
            <w:pPr>
              <w:spacing w:after="0" w:line="252" w:lineRule="auto"/>
              <w:rPr>
                <w:rFonts w:hint="eastAsia"/>
              </w:rPr>
            </w:pPr>
            <w:r>
              <w:rPr>
                <w:sz w:val="16"/>
              </w:rPr>
              <w:t>NUT-04</w:t>
            </w:r>
          </w:p>
        </w:tc>
        <w:tc>
          <w:tcPr>
            <w:tcW w:w="1800" w:type="dxa"/>
            <w:tcMar>
              <w:top w:w="80" w:type="dxa"/>
              <w:left w:w="120" w:type="dxa"/>
              <w:bottom w:w="80" w:type="dxa"/>
              <w:right w:w="120" w:type="dxa"/>
            </w:tcMar>
            <w:vAlign w:val="center"/>
          </w:tcPr>
          <w:p w14:paraId="7F9C91F2" w14:textId="77777777" w:rsidR="001C1FE3" w:rsidRDefault="00000000">
            <w:pPr>
              <w:spacing w:after="0" w:line="252" w:lineRule="auto"/>
              <w:rPr>
                <w:rFonts w:hint="eastAsia"/>
              </w:rPr>
            </w:pPr>
            <w:r>
              <w:rPr>
                <w:sz w:val="16"/>
              </w:rPr>
              <w:t>饮水记录</w:t>
            </w:r>
          </w:p>
        </w:tc>
        <w:tc>
          <w:tcPr>
            <w:tcW w:w="3100" w:type="dxa"/>
            <w:tcMar>
              <w:top w:w="80" w:type="dxa"/>
              <w:left w:w="120" w:type="dxa"/>
              <w:bottom w:w="80" w:type="dxa"/>
              <w:right w:w="120" w:type="dxa"/>
            </w:tcMar>
            <w:vAlign w:val="center"/>
          </w:tcPr>
          <w:p w14:paraId="3497F46A" w14:textId="77777777" w:rsidR="001C1FE3" w:rsidRDefault="00000000">
            <w:pPr>
              <w:spacing w:after="0" w:line="252" w:lineRule="auto"/>
              <w:rPr>
                <w:rFonts w:hint="eastAsia"/>
                <w:lang w:eastAsia="zh-CN"/>
              </w:rPr>
            </w:pPr>
            <w:r>
              <w:rPr>
                <w:sz w:val="16"/>
                <w:lang w:eastAsia="zh-CN"/>
              </w:rPr>
              <w:t>今日目标、已喝、快捷容量、自定义容量</w:t>
            </w:r>
          </w:p>
        </w:tc>
        <w:tc>
          <w:tcPr>
            <w:tcW w:w="3060" w:type="dxa"/>
            <w:tcMar>
              <w:top w:w="80" w:type="dxa"/>
              <w:left w:w="120" w:type="dxa"/>
              <w:bottom w:w="80" w:type="dxa"/>
              <w:right w:w="120" w:type="dxa"/>
            </w:tcMar>
            <w:vAlign w:val="center"/>
          </w:tcPr>
          <w:p w14:paraId="448857F4" w14:textId="77777777" w:rsidR="001C1FE3" w:rsidRDefault="00000000">
            <w:pPr>
              <w:spacing w:after="0" w:line="252" w:lineRule="auto"/>
              <w:rPr>
                <w:rFonts w:hint="eastAsia"/>
                <w:lang w:eastAsia="zh-CN"/>
              </w:rPr>
            </w:pPr>
            <w:r>
              <w:rPr>
                <w:sz w:val="16"/>
                <w:lang w:eastAsia="zh-CN"/>
              </w:rPr>
              <w:t>自定义添加饮水量、自定义、撤销</w:t>
            </w:r>
          </w:p>
        </w:tc>
      </w:tr>
      <w:tr w:rsidR="001C1FE3" w14:paraId="4C95AFA3" w14:textId="77777777">
        <w:trPr>
          <w:cantSplit/>
          <w:jc w:val="center"/>
        </w:trPr>
        <w:tc>
          <w:tcPr>
            <w:tcW w:w="1400" w:type="dxa"/>
            <w:tcMar>
              <w:top w:w="80" w:type="dxa"/>
              <w:left w:w="120" w:type="dxa"/>
              <w:bottom w:w="80" w:type="dxa"/>
              <w:right w:w="120" w:type="dxa"/>
            </w:tcMar>
            <w:vAlign w:val="center"/>
          </w:tcPr>
          <w:p w14:paraId="34A29400" w14:textId="77777777" w:rsidR="001C1FE3" w:rsidRDefault="00000000">
            <w:pPr>
              <w:spacing w:after="0" w:line="252" w:lineRule="auto"/>
              <w:rPr>
                <w:rFonts w:hint="eastAsia"/>
              </w:rPr>
            </w:pPr>
            <w:r>
              <w:rPr>
                <w:sz w:val="16"/>
              </w:rPr>
              <w:t>NUT-05</w:t>
            </w:r>
          </w:p>
        </w:tc>
        <w:tc>
          <w:tcPr>
            <w:tcW w:w="1800" w:type="dxa"/>
            <w:tcMar>
              <w:top w:w="80" w:type="dxa"/>
              <w:left w:w="120" w:type="dxa"/>
              <w:bottom w:w="80" w:type="dxa"/>
              <w:right w:w="120" w:type="dxa"/>
            </w:tcMar>
            <w:vAlign w:val="center"/>
          </w:tcPr>
          <w:p w14:paraId="5C148EA1" w14:textId="77777777" w:rsidR="001C1FE3" w:rsidRDefault="00000000">
            <w:pPr>
              <w:spacing w:after="0" w:line="252" w:lineRule="auto"/>
              <w:rPr>
                <w:rFonts w:hint="eastAsia"/>
              </w:rPr>
            </w:pPr>
            <w:r>
              <w:rPr>
                <w:sz w:val="16"/>
              </w:rPr>
              <w:t>餐次日记</w:t>
            </w:r>
          </w:p>
        </w:tc>
        <w:tc>
          <w:tcPr>
            <w:tcW w:w="3100" w:type="dxa"/>
            <w:tcMar>
              <w:top w:w="80" w:type="dxa"/>
              <w:left w:w="120" w:type="dxa"/>
              <w:bottom w:w="80" w:type="dxa"/>
              <w:right w:w="120" w:type="dxa"/>
            </w:tcMar>
            <w:vAlign w:val="center"/>
          </w:tcPr>
          <w:p w14:paraId="1BB08D08" w14:textId="77777777" w:rsidR="001C1FE3" w:rsidRDefault="00000000">
            <w:pPr>
              <w:spacing w:after="0" w:line="252" w:lineRule="auto"/>
              <w:rPr>
                <w:rFonts w:hint="eastAsia"/>
                <w:lang w:eastAsia="zh-CN"/>
              </w:rPr>
            </w:pPr>
            <w:r>
              <w:rPr>
                <w:sz w:val="16"/>
                <w:lang w:eastAsia="zh-CN"/>
              </w:rPr>
              <w:t>早餐、午餐、晚餐、加餐、训练前/</w:t>
            </w:r>
            <w:proofErr w:type="gramStart"/>
            <w:r>
              <w:rPr>
                <w:sz w:val="16"/>
                <w:lang w:eastAsia="zh-CN"/>
              </w:rPr>
              <w:t>后餐</w:t>
            </w:r>
            <w:proofErr w:type="gramEnd"/>
          </w:p>
        </w:tc>
        <w:tc>
          <w:tcPr>
            <w:tcW w:w="3060" w:type="dxa"/>
            <w:tcMar>
              <w:top w:w="80" w:type="dxa"/>
              <w:left w:w="120" w:type="dxa"/>
              <w:bottom w:w="80" w:type="dxa"/>
              <w:right w:w="120" w:type="dxa"/>
            </w:tcMar>
            <w:vAlign w:val="center"/>
          </w:tcPr>
          <w:p w14:paraId="5F1F3DE0" w14:textId="77777777" w:rsidR="001C1FE3" w:rsidRDefault="00000000">
            <w:pPr>
              <w:spacing w:after="0" w:line="252" w:lineRule="auto"/>
              <w:rPr>
                <w:rFonts w:hint="eastAsia"/>
                <w:lang w:eastAsia="zh-CN"/>
              </w:rPr>
            </w:pPr>
            <w:r>
              <w:rPr>
                <w:sz w:val="16"/>
                <w:lang w:eastAsia="zh-CN"/>
              </w:rPr>
              <w:t>添加食物、复制昨日、</w:t>
            </w:r>
            <w:proofErr w:type="gramStart"/>
            <w:r>
              <w:rPr>
                <w:sz w:val="16"/>
                <w:lang w:eastAsia="zh-CN"/>
              </w:rPr>
              <w:t>扫码预留</w:t>
            </w:r>
            <w:proofErr w:type="gramEnd"/>
          </w:p>
        </w:tc>
      </w:tr>
      <w:tr w:rsidR="001C1FE3" w14:paraId="534437AE" w14:textId="77777777">
        <w:trPr>
          <w:cantSplit/>
          <w:jc w:val="center"/>
        </w:trPr>
        <w:tc>
          <w:tcPr>
            <w:tcW w:w="1400" w:type="dxa"/>
            <w:tcMar>
              <w:top w:w="80" w:type="dxa"/>
              <w:left w:w="120" w:type="dxa"/>
              <w:bottom w:w="80" w:type="dxa"/>
              <w:right w:w="120" w:type="dxa"/>
            </w:tcMar>
            <w:vAlign w:val="center"/>
          </w:tcPr>
          <w:p w14:paraId="257FE452" w14:textId="77777777" w:rsidR="001C1FE3" w:rsidRDefault="00000000">
            <w:pPr>
              <w:spacing w:after="0" w:line="252" w:lineRule="auto"/>
              <w:rPr>
                <w:rFonts w:hint="eastAsia"/>
              </w:rPr>
            </w:pPr>
            <w:r>
              <w:rPr>
                <w:sz w:val="16"/>
              </w:rPr>
              <w:t>NUT-06</w:t>
            </w:r>
          </w:p>
        </w:tc>
        <w:tc>
          <w:tcPr>
            <w:tcW w:w="1800" w:type="dxa"/>
            <w:tcMar>
              <w:top w:w="80" w:type="dxa"/>
              <w:left w:w="120" w:type="dxa"/>
              <w:bottom w:w="80" w:type="dxa"/>
              <w:right w:w="120" w:type="dxa"/>
            </w:tcMar>
            <w:vAlign w:val="center"/>
          </w:tcPr>
          <w:p w14:paraId="3666EB0B" w14:textId="77777777" w:rsidR="001C1FE3" w:rsidRDefault="00000000">
            <w:pPr>
              <w:spacing w:after="0" w:line="252" w:lineRule="auto"/>
              <w:rPr>
                <w:rFonts w:hint="eastAsia"/>
              </w:rPr>
            </w:pPr>
            <w:r>
              <w:rPr>
                <w:sz w:val="16"/>
              </w:rPr>
              <w:t>食物搜索</w:t>
            </w:r>
          </w:p>
        </w:tc>
        <w:tc>
          <w:tcPr>
            <w:tcW w:w="3100" w:type="dxa"/>
            <w:tcMar>
              <w:top w:w="80" w:type="dxa"/>
              <w:left w:w="120" w:type="dxa"/>
              <w:bottom w:w="80" w:type="dxa"/>
              <w:right w:w="120" w:type="dxa"/>
            </w:tcMar>
            <w:vAlign w:val="center"/>
          </w:tcPr>
          <w:p w14:paraId="2553C2E4" w14:textId="77777777" w:rsidR="001C1FE3" w:rsidRDefault="00000000">
            <w:pPr>
              <w:spacing w:after="0" w:line="252" w:lineRule="auto"/>
              <w:rPr>
                <w:rFonts w:hint="eastAsia"/>
              </w:rPr>
            </w:pPr>
            <w:r>
              <w:rPr>
                <w:sz w:val="16"/>
              </w:rPr>
              <w:t>搜索、最近、收藏、我的食物、份量</w:t>
            </w:r>
          </w:p>
        </w:tc>
        <w:tc>
          <w:tcPr>
            <w:tcW w:w="3060" w:type="dxa"/>
            <w:tcMar>
              <w:top w:w="80" w:type="dxa"/>
              <w:left w:w="120" w:type="dxa"/>
              <w:bottom w:w="80" w:type="dxa"/>
              <w:right w:w="120" w:type="dxa"/>
            </w:tcMar>
            <w:vAlign w:val="center"/>
          </w:tcPr>
          <w:p w14:paraId="196859A8" w14:textId="77777777" w:rsidR="001C1FE3" w:rsidRDefault="00000000">
            <w:pPr>
              <w:spacing w:after="0" w:line="252" w:lineRule="auto"/>
              <w:rPr>
                <w:rFonts w:hint="eastAsia"/>
              </w:rPr>
            </w:pPr>
            <w:r>
              <w:rPr>
                <w:sz w:val="16"/>
              </w:rPr>
              <w:t>添加到指定餐次</w:t>
            </w:r>
          </w:p>
        </w:tc>
      </w:tr>
      <w:tr w:rsidR="001C1FE3" w14:paraId="7B4B5E6C" w14:textId="77777777">
        <w:trPr>
          <w:cantSplit/>
          <w:jc w:val="center"/>
        </w:trPr>
        <w:tc>
          <w:tcPr>
            <w:tcW w:w="1400" w:type="dxa"/>
            <w:tcMar>
              <w:top w:w="80" w:type="dxa"/>
              <w:left w:w="120" w:type="dxa"/>
              <w:bottom w:w="80" w:type="dxa"/>
              <w:right w:w="120" w:type="dxa"/>
            </w:tcMar>
            <w:vAlign w:val="center"/>
          </w:tcPr>
          <w:p w14:paraId="7B18EA25" w14:textId="77777777" w:rsidR="001C1FE3" w:rsidRDefault="00000000">
            <w:pPr>
              <w:spacing w:after="0" w:line="252" w:lineRule="auto"/>
              <w:rPr>
                <w:rFonts w:hint="eastAsia"/>
              </w:rPr>
            </w:pPr>
            <w:r>
              <w:rPr>
                <w:sz w:val="16"/>
              </w:rPr>
              <w:t>NUT-07</w:t>
            </w:r>
          </w:p>
        </w:tc>
        <w:tc>
          <w:tcPr>
            <w:tcW w:w="1800" w:type="dxa"/>
            <w:tcMar>
              <w:top w:w="80" w:type="dxa"/>
              <w:left w:w="120" w:type="dxa"/>
              <w:bottom w:w="80" w:type="dxa"/>
              <w:right w:w="120" w:type="dxa"/>
            </w:tcMar>
            <w:vAlign w:val="center"/>
          </w:tcPr>
          <w:p w14:paraId="05DB88C7" w14:textId="77777777" w:rsidR="001C1FE3" w:rsidRDefault="00000000">
            <w:pPr>
              <w:spacing w:after="0" w:line="252" w:lineRule="auto"/>
              <w:rPr>
                <w:rFonts w:hint="eastAsia"/>
              </w:rPr>
            </w:pPr>
            <w:r>
              <w:rPr>
                <w:sz w:val="16"/>
              </w:rPr>
              <w:t>AI 食谱</w:t>
            </w:r>
          </w:p>
        </w:tc>
        <w:tc>
          <w:tcPr>
            <w:tcW w:w="3100" w:type="dxa"/>
            <w:tcMar>
              <w:top w:w="80" w:type="dxa"/>
              <w:left w:w="120" w:type="dxa"/>
              <w:bottom w:w="80" w:type="dxa"/>
              <w:right w:w="120" w:type="dxa"/>
            </w:tcMar>
            <w:vAlign w:val="center"/>
          </w:tcPr>
          <w:p w14:paraId="521AED2B" w14:textId="77777777" w:rsidR="001C1FE3" w:rsidRDefault="00000000">
            <w:pPr>
              <w:spacing w:after="0" w:line="252" w:lineRule="auto"/>
              <w:rPr>
                <w:rFonts w:hint="eastAsia"/>
                <w:lang w:eastAsia="zh-CN"/>
              </w:rPr>
            </w:pPr>
            <w:r>
              <w:rPr>
                <w:sz w:val="16"/>
                <w:lang w:eastAsia="zh-CN"/>
              </w:rPr>
              <w:t>偏好/忌口、目标宏量、食材、步骤、营养值</w:t>
            </w:r>
          </w:p>
        </w:tc>
        <w:tc>
          <w:tcPr>
            <w:tcW w:w="3060" w:type="dxa"/>
            <w:tcMar>
              <w:top w:w="80" w:type="dxa"/>
              <w:left w:w="120" w:type="dxa"/>
              <w:bottom w:w="80" w:type="dxa"/>
              <w:right w:w="120" w:type="dxa"/>
            </w:tcMar>
            <w:vAlign w:val="center"/>
          </w:tcPr>
          <w:p w14:paraId="6E097145" w14:textId="77777777" w:rsidR="001C1FE3" w:rsidRDefault="00000000">
            <w:pPr>
              <w:spacing w:after="0" w:line="252" w:lineRule="auto"/>
              <w:rPr>
                <w:rFonts w:hint="eastAsia"/>
                <w:lang w:eastAsia="zh-CN"/>
              </w:rPr>
            </w:pPr>
            <w:r>
              <w:rPr>
                <w:sz w:val="16"/>
                <w:lang w:eastAsia="zh-CN"/>
              </w:rPr>
              <w:t>保存、加入餐次、换一个</w:t>
            </w:r>
          </w:p>
        </w:tc>
      </w:tr>
      <w:tr w:rsidR="001C1FE3" w14:paraId="067539D5" w14:textId="77777777">
        <w:trPr>
          <w:cantSplit/>
          <w:jc w:val="center"/>
        </w:trPr>
        <w:tc>
          <w:tcPr>
            <w:tcW w:w="1400" w:type="dxa"/>
            <w:tcMar>
              <w:top w:w="80" w:type="dxa"/>
              <w:left w:w="120" w:type="dxa"/>
              <w:bottom w:w="80" w:type="dxa"/>
              <w:right w:w="120" w:type="dxa"/>
            </w:tcMar>
            <w:vAlign w:val="center"/>
          </w:tcPr>
          <w:p w14:paraId="157246E7" w14:textId="77777777" w:rsidR="001C1FE3" w:rsidRDefault="00000000">
            <w:pPr>
              <w:spacing w:after="0" w:line="252" w:lineRule="auto"/>
              <w:rPr>
                <w:rFonts w:hint="eastAsia"/>
              </w:rPr>
            </w:pPr>
            <w:r>
              <w:rPr>
                <w:sz w:val="16"/>
              </w:rPr>
              <w:lastRenderedPageBreak/>
              <w:t>NUT-08</w:t>
            </w:r>
          </w:p>
        </w:tc>
        <w:tc>
          <w:tcPr>
            <w:tcW w:w="1800" w:type="dxa"/>
            <w:tcMar>
              <w:top w:w="80" w:type="dxa"/>
              <w:left w:w="120" w:type="dxa"/>
              <w:bottom w:w="80" w:type="dxa"/>
              <w:right w:w="120" w:type="dxa"/>
            </w:tcMar>
            <w:vAlign w:val="center"/>
          </w:tcPr>
          <w:p w14:paraId="5C16D486" w14:textId="77777777" w:rsidR="001C1FE3" w:rsidRDefault="00000000">
            <w:pPr>
              <w:spacing w:after="0" w:line="252" w:lineRule="auto"/>
              <w:rPr>
                <w:rFonts w:hint="eastAsia"/>
              </w:rPr>
            </w:pPr>
            <w:r>
              <w:rPr>
                <w:sz w:val="16"/>
              </w:rPr>
              <w:t>补给替代</w:t>
            </w:r>
          </w:p>
        </w:tc>
        <w:tc>
          <w:tcPr>
            <w:tcW w:w="3100" w:type="dxa"/>
            <w:tcMar>
              <w:top w:w="80" w:type="dxa"/>
              <w:left w:w="120" w:type="dxa"/>
              <w:bottom w:w="80" w:type="dxa"/>
              <w:right w:w="120" w:type="dxa"/>
            </w:tcMar>
            <w:vAlign w:val="center"/>
          </w:tcPr>
          <w:p w14:paraId="72E3F2E4" w14:textId="77777777" w:rsidR="001C1FE3" w:rsidRDefault="00000000">
            <w:pPr>
              <w:spacing w:after="0" w:line="252" w:lineRule="auto"/>
              <w:rPr>
                <w:rFonts w:hint="eastAsia"/>
                <w:lang w:eastAsia="zh-CN"/>
              </w:rPr>
            </w:pPr>
            <w:r>
              <w:rPr>
                <w:sz w:val="16"/>
                <w:lang w:eastAsia="zh-CN"/>
              </w:rPr>
              <w:t>当前产品、等效碳水/钠/液体、可选替代</w:t>
            </w:r>
          </w:p>
        </w:tc>
        <w:tc>
          <w:tcPr>
            <w:tcW w:w="3060" w:type="dxa"/>
            <w:tcMar>
              <w:top w:w="80" w:type="dxa"/>
              <w:left w:w="120" w:type="dxa"/>
              <w:bottom w:w="80" w:type="dxa"/>
              <w:right w:w="120" w:type="dxa"/>
            </w:tcMar>
            <w:vAlign w:val="center"/>
          </w:tcPr>
          <w:p w14:paraId="2DEA0958" w14:textId="77777777" w:rsidR="001C1FE3" w:rsidRDefault="00000000">
            <w:pPr>
              <w:spacing w:after="0" w:line="252" w:lineRule="auto"/>
              <w:rPr>
                <w:rFonts w:hint="eastAsia"/>
              </w:rPr>
            </w:pPr>
            <w:r>
              <w:rPr>
                <w:sz w:val="16"/>
              </w:rPr>
              <w:t>替换、保留原方案</w:t>
            </w:r>
          </w:p>
        </w:tc>
      </w:tr>
    </w:tbl>
    <w:p w14:paraId="5A385115" w14:textId="77777777" w:rsidR="001C1FE3" w:rsidRDefault="001C1FE3">
      <w:pPr>
        <w:spacing w:after="20"/>
        <w:rPr>
          <w:rFonts w:hint="eastAsia"/>
        </w:rPr>
      </w:pPr>
    </w:p>
    <w:p w14:paraId="3D8B6F04" w14:textId="77777777" w:rsidR="001C1FE3" w:rsidRDefault="00000000">
      <w:pPr>
        <w:rPr>
          <w:rFonts w:hint="eastAsia"/>
        </w:rPr>
      </w:pPr>
      <w:r>
        <w:t>定量输出要求：</w:t>
      </w:r>
    </w:p>
    <w:p w14:paraId="292EC4DF" w14:textId="77777777" w:rsidR="001C1FE3" w:rsidRDefault="00000000">
      <w:pPr>
        <w:pStyle w:val="a"/>
        <w:spacing w:after="60"/>
        <w:ind w:left="547" w:hanging="259"/>
        <w:rPr>
          <w:rFonts w:hint="eastAsia"/>
          <w:lang w:eastAsia="zh-CN"/>
        </w:rPr>
      </w:pPr>
      <w:r>
        <w:rPr>
          <w:lang w:eastAsia="zh-CN"/>
        </w:rPr>
        <w:t>补液：训练前给出此次训练需要携带的量和训练前的补水量，训练中根据用户设置的补水间隔偏好给出每个时间间隔的 ml、训练后补足量。</w:t>
      </w:r>
    </w:p>
    <w:p w14:paraId="02435F61" w14:textId="77777777" w:rsidR="001C1FE3" w:rsidRDefault="00000000">
      <w:pPr>
        <w:pStyle w:val="a"/>
        <w:spacing w:after="60"/>
        <w:ind w:left="547" w:hanging="259"/>
        <w:rPr>
          <w:rFonts w:hint="eastAsia"/>
          <w:lang w:eastAsia="zh-CN"/>
        </w:rPr>
      </w:pPr>
      <w:r>
        <w:rPr>
          <w:lang w:eastAsia="zh-CN"/>
        </w:rPr>
        <w:t>碳水：给出 g/h、每次摄入量、能量</w:t>
      </w:r>
      <w:proofErr w:type="gramStart"/>
      <w:r>
        <w:rPr>
          <w:lang w:eastAsia="zh-CN"/>
        </w:rPr>
        <w:t>胶数量</w:t>
      </w:r>
      <w:proofErr w:type="gramEnd"/>
      <w:r>
        <w:rPr>
          <w:lang w:eastAsia="zh-CN"/>
        </w:rPr>
        <w:t>与具体时间点。</w:t>
      </w:r>
    </w:p>
    <w:p w14:paraId="6DAEC0D6" w14:textId="77777777" w:rsidR="001C1FE3" w:rsidRDefault="00000000">
      <w:pPr>
        <w:pStyle w:val="a"/>
        <w:spacing w:after="60"/>
        <w:ind w:left="547" w:hanging="259"/>
        <w:rPr>
          <w:rFonts w:hint="eastAsia"/>
          <w:lang w:eastAsia="zh-CN"/>
        </w:rPr>
      </w:pPr>
      <w:r>
        <w:rPr>
          <w:lang w:eastAsia="zh-CN"/>
        </w:rPr>
        <w:t>电解质：给出钠 mg/h 或每份含量，并结合出汗与天气说明依据。</w:t>
      </w:r>
    </w:p>
    <w:p w14:paraId="6428BF36" w14:textId="77777777" w:rsidR="001C1FE3" w:rsidRDefault="00000000">
      <w:pPr>
        <w:pStyle w:val="a"/>
        <w:spacing w:after="60"/>
        <w:ind w:left="547" w:hanging="259"/>
        <w:rPr>
          <w:rFonts w:hint="eastAsia"/>
          <w:lang w:eastAsia="zh-CN"/>
        </w:rPr>
      </w:pPr>
      <w:r>
        <w:rPr>
          <w:lang w:eastAsia="zh-CN"/>
        </w:rPr>
        <w:t>膳食：用食物份量或克数表达，展示宏量营养汇总。</w:t>
      </w:r>
    </w:p>
    <w:p w14:paraId="0A3C79ED" w14:textId="77777777" w:rsidR="001C1FE3" w:rsidRDefault="00000000">
      <w:pPr>
        <w:pStyle w:val="a"/>
        <w:spacing w:after="60"/>
        <w:ind w:left="547" w:hanging="259"/>
        <w:rPr>
          <w:rFonts w:hint="eastAsia"/>
          <w:lang w:eastAsia="zh-CN"/>
        </w:rPr>
      </w:pPr>
      <w:r>
        <w:rPr>
          <w:lang w:eastAsia="zh-CN"/>
        </w:rPr>
        <w:t>所有数值显示“建议区间 + 本次目标 + 建议依据”，并注明非医疗建议。</w:t>
      </w:r>
    </w:p>
    <w:p w14:paraId="4D1E1D83" w14:textId="77777777" w:rsidR="006475F0" w:rsidRDefault="00000000">
      <w:pPr>
        <w:pStyle w:val="a"/>
        <w:rPr>
          <w:rFonts w:hint="eastAsia"/>
        </w:rPr>
      </w:pPr>
      <w:r>
        <w:t>商品匹配默认 brandPreference=康比特，由 Agent 从正式产品目录接口返回可用 SKU、规格和建议份量；原型可使用康比特演示商品，但不得把产品与剂量写死在页面组件中。</w:t>
      </w:r>
    </w:p>
    <w:p w14:paraId="175F0F12" w14:textId="77777777" w:rsidR="001C1FE3" w:rsidRPr="00207134" w:rsidRDefault="00000000">
      <w:pPr>
        <w:pStyle w:val="2"/>
        <w:rPr>
          <w:rFonts w:ascii="微软雅黑" w:eastAsia="微软雅黑" w:hAnsi="微软雅黑" w:hint="eastAsia"/>
          <w:lang w:eastAsia="zh-CN"/>
        </w:rPr>
      </w:pPr>
      <w:r>
        <w:rPr>
          <w:lang w:eastAsia="zh-CN"/>
        </w:rPr>
        <w:t xml:space="preserve">5.6 </w:t>
      </w:r>
      <w:r w:rsidRPr="00207134">
        <w:rPr>
          <w:rFonts w:ascii="微软雅黑" w:eastAsia="微软雅黑" w:hAnsi="微软雅黑"/>
          <w:lang w:eastAsia="zh-CN"/>
        </w:rPr>
        <w:t>训练中心的记录与分析子视图</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6116B34B" w14:textId="77777777">
        <w:trPr>
          <w:cantSplit/>
          <w:tblHeader/>
          <w:jc w:val="center"/>
        </w:trPr>
        <w:tc>
          <w:tcPr>
            <w:tcW w:w="1400" w:type="dxa"/>
            <w:shd w:val="clear" w:color="auto" w:fill="176B4D"/>
            <w:tcMar>
              <w:top w:w="80" w:type="dxa"/>
              <w:left w:w="120" w:type="dxa"/>
              <w:bottom w:w="80" w:type="dxa"/>
              <w:right w:w="120" w:type="dxa"/>
            </w:tcMar>
            <w:vAlign w:val="center"/>
          </w:tcPr>
          <w:p w14:paraId="34D1EF45"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74D4F9B6"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297CBE8B"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31A6A50D" w14:textId="77777777" w:rsidR="001C1FE3" w:rsidRDefault="00000000">
            <w:pPr>
              <w:keepNext/>
              <w:spacing w:after="0" w:line="252" w:lineRule="auto"/>
              <w:rPr>
                <w:rFonts w:hint="eastAsia"/>
              </w:rPr>
            </w:pPr>
            <w:r>
              <w:rPr>
                <w:b/>
                <w:color w:val="FFFFFF"/>
                <w:sz w:val="16"/>
              </w:rPr>
              <w:t>主要操作</w:t>
            </w:r>
          </w:p>
        </w:tc>
      </w:tr>
      <w:tr w:rsidR="001C1FE3" w14:paraId="1BC56523" w14:textId="77777777">
        <w:trPr>
          <w:cantSplit/>
          <w:jc w:val="center"/>
        </w:trPr>
        <w:tc>
          <w:tcPr>
            <w:tcW w:w="1400" w:type="dxa"/>
            <w:tcMar>
              <w:top w:w="80" w:type="dxa"/>
              <w:left w:w="120" w:type="dxa"/>
              <w:bottom w:w="80" w:type="dxa"/>
              <w:right w:w="120" w:type="dxa"/>
            </w:tcMar>
            <w:vAlign w:val="center"/>
          </w:tcPr>
          <w:p w14:paraId="3EE940B4" w14:textId="77777777" w:rsidR="001C1FE3" w:rsidRDefault="00000000">
            <w:pPr>
              <w:spacing w:after="0" w:line="252" w:lineRule="auto"/>
              <w:rPr>
                <w:rFonts w:hint="eastAsia"/>
              </w:rPr>
            </w:pPr>
            <w:r>
              <w:rPr>
                <w:sz w:val="16"/>
              </w:rPr>
              <w:t>RECORD-01</w:t>
            </w:r>
          </w:p>
        </w:tc>
        <w:tc>
          <w:tcPr>
            <w:tcW w:w="1800" w:type="dxa"/>
            <w:tcMar>
              <w:top w:w="80" w:type="dxa"/>
              <w:left w:w="120" w:type="dxa"/>
              <w:bottom w:w="80" w:type="dxa"/>
              <w:right w:w="120" w:type="dxa"/>
            </w:tcMar>
            <w:vAlign w:val="center"/>
          </w:tcPr>
          <w:p w14:paraId="156407EB" w14:textId="77777777" w:rsidR="001C1FE3" w:rsidRDefault="00000000">
            <w:pPr>
              <w:spacing w:after="0" w:line="252" w:lineRule="auto"/>
              <w:rPr>
                <w:rFonts w:hint="eastAsia"/>
              </w:rPr>
            </w:pPr>
            <w:r>
              <w:rPr>
                <w:sz w:val="16"/>
              </w:rPr>
              <w:t>训练日历</w:t>
            </w:r>
          </w:p>
        </w:tc>
        <w:tc>
          <w:tcPr>
            <w:tcW w:w="3100" w:type="dxa"/>
            <w:tcMar>
              <w:top w:w="80" w:type="dxa"/>
              <w:left w:w="120" w:type="dxa"/>
              <w:bottom w:w="80" w:type="dxa"/>
              <w:right w:w="120" w:type="dxa"/>
            </w:tcMar>
            <w:vAlign w:val="center"/>
          </w:tcPr>
          <w:p w14:paraId="399083A2" w14:textId="77777777" w:rsidR="001C1FE3" w:rsidRDefault="00000000">
            <w:pPr>
              <w:spacing w:after="0" w:line="252" w:lineRule="auto"/>
              <w:rPr>
                <w:rFonts w:hint="eastAsia"/>
                <w:lang w:eastAsia="zh-CN"/>
              </w:rPr>
            </w:pPr>
            <w:r>
              <w:rPr>
                <w:sz w:val="16"/>
                <w:lang w:eastAsia="zh-CN"/>
              </w:rPr>
              <w:t>现实日期、计划点、完成点、跳过/调整标识、月切换</w:t>
            </w:r>
          </w:p>
        </w:tc>
        <w:tc>
          <w:tcPr>
            <w:tcW w:w="3060" w:type="dxa"/>
            <w:tcMar>
              <w:top w:w="80" w:type="dxa"/>
              <w:left w:w="120" w:type="dxa"/>
              <w:bottom w:w="80" w:type="dxa"/>
              <w:right w:w="120" w:type="dxa"/>
            </w:tcMar>
            <w:vAlign w:val="center"/>
          </w:tcPr>
          <w:p w14:paraId="7816BFB4" w14:textId="77777777" w:rsidR="001C1FE3" w:rsidRDefault="00000000">
            <w:pPr>
              <w:spacing w:after="0" w:line="252" w:lineRule="auto"/>
              <w:rPr>
                <w:rFonts w:hint="eastAsia"/>
              </w:rPr>
            </w:pPr>
            <w:r>
              <w:rPr>
                <w:sz w:val="16"/>
              </w:rPr>
              <w:t>选择日期</w:t>
            </w:r>
          </w:p>
        </w:tc>
      </w:tr>
      <w:tr w:rsidR="001C1FE3" w14:paraId="4E8D076E" w14:textId="77777777">
        <w:trPr>
          <w:cantSplit/>
          <w:jc w:val="center"/>
        </w:trPr>
        <w:tc>
          <w:tcPr>
            <w:tcW w:w="1400" w:type="dxa"/>
            <w:tcMar>
              <w:top w:w="80" w:type="dxa"/>
              <w:left w:w="120" w:type="dxa"/>
              <w:bottom w:w="80" w:type="dxa"/>
              <w:right w:w="120" w:type="dxa"/>
            </w:tcMar>
            <w:vAlign w:val="center"/>
          </w:tcPr>
          <w:p w14:paraId="7EC5B638" w14:textId="77777777" w:rsidR="001C1FE3" w:rsidRDefault="00000000">
            <w:pPr>
              <w:spacing w:after="0" w:line="252" w:lineRule="auto"/>
              <w:rPr>
                <w:rFonts w:hint="eastAsia"/>
              </w:rPr>
            </w:pPr>
            <w:r>
              <w:rPr>
                <w:sz w:val="16"/>
              </w:rPr>
              <w:t>RECORD-02</w:t>
            </w:r>
          </w:p>
        </w:tc>
        <w:tc>
          <w:tcPr>
            <w:tcW w:w="1800" w:type="dxa"/>
            <w:tcMar>
              <w:top w:w="80" w:type="dxa"/>
              <w:left w:w="120" w:type="dxa"/>
              <w:bottom w:w="80" w:type="dxa"/>
              <w:right w:w="120" w:type="dxa"/>
            </w:tcMar>
            <w:vAlign w:val="center"/>
          </w:tcPr>
          <w:p w14:paraId="01EC7FA1" w14:textId="77777777" w:rsidR="001C1FE3" w:rsidRDefault="00000000">
            <w:pPr>
              <w:spacing w:after="0" w:line="252" w:lineRule="auto"/>
              <w:rPr>
                <w:rFonts w:hint="eastAsia"/>
              </w:rPr>
            </w:pPr>
            <w:r>
              <w:rPr>
                <w:sz w:val="16"/>
              </w:rPr>
              <w:t>当日详情</w:t>
            </w:r>
          </w:p>
        </w:tc>
        <w:tc>
          <w:tcPr>
            <w:tcW w:w="3100" w:type="dxa"/>
            <w:tcMar>
              <w:top w:w="80" w:type="dxa"/>
              <w:left w:w="120" w:type="dxa"/>
              <w:bottom w:w="80" w:type="dxa"/>
              <w:right w:w="120" w:type="dxa"/>
            </w:tcMar>
            <w:vAlign w:val="center"/>
          </w:tcPr>
          <w:p w14:paraId="68E8EB93" w14:textId="77777777" w:rsidR="001C1FE3" w:rsidRDefault="00000000">
            <w:pPr>
              <w:spacing w:after="0" w:line="252" w:lineRule="auto"/>
              <w:rPr>
                <w:rFonts w:hint="eastAsia"/>
                <w:lang w:eastAsia="zh-CN"/>
              </w:rPr>
            </w:pPr>
            <w:r>
              <w:rPr>
                <w:sz w:val="16"/>
                <w:lang w:eastAsia="zh-CN"/>
              </w:rPr>
              <w:t>原计划、调整版本、设备实绩、反馈、补给完成度</w:t>
            </w:r>
          </w:p>
        </w:tc>
        <w:tc>
          <w:tcPr>
            <w:tcW w:w="3060" w:type="dxa"/>
            <w:tcMar>
              <w:top w:w="80" w:type="dxa"/>
              <w:left w:w="120" w:type="dxa"/>
              <w:bottom w:w="80" w:type="dxa"/>
              <w:right w:w="120" w:type="dxa"/>
            </w:tcMar>
            <w:vAlign w:val="center"/>
          </w:tcPr>
          <w:p w14:paraId="4AA24710" w14:textId="77777777" w:rsidR="001C1FE3" w:rsidRDefault="00000000">
            <w:pPr>
              <w:spacing w:after="0" w:line="252" w:lineRule="auto"/>
              <w:rPr>
                <w:rFonts w:hint="eastAsia"/>
              </w:rPr>
            </w:pPr>
            <w:r>
              <w:rPr>
                <w:sz w:val="16"/>
              </w:rPr>
              <w:t>查看训练、编辑记录</w:t>
            </w:r>
          </w:p>
        </w:tc>
      </w:tr>
      <w:tr w:rsidR="001C1FE3" w14:paraId="251638A3" w14:textId="77777777">
        <w:trPr>
          <w:cantSplit/>
          <w:jc w:val="center"/>
        </w:trPr>
        <w:tc>
          <w:tcPr>
            <w:tcW w:w="1400" w:type="dxa"/>
            <w:tcMar>
              <w:top w:w="80" w:type="dxa"/>
              <w:left w:w="120" w:type="dxa"/>
              <w:bottom w:w="80" w:type="dxa"/>
              <w:right w:w="120" w:type="dxa"/>
            </w:tcMar>
            <w:vAlign w:val="center"/>
          </w:tcPr>
          <w:p w14:paraId="1362DFE7" w14:textId="77777777" w:rsidR="001C1FE3" w:rsidRDefault="00000000">
            <w:pPr>
              <w:spacing w:after="0" w:line="252" w:lineRule="auto"/>
              <w:rPr>
                <w:rFonts w:hint="eastAsia"/>
              </w:rPr>
            </w:pPr>
            <w:r>
              <w:rPr>
                <w:sz w:val="16"/>
              </w:rPr>
              <w:t>RECORD-03</w:t>
            </w:r>
          </w:p>
        </w:tc>
        <w:tc>
          <w:tcPr>
            <w:tcW w:w="1800" w:type="dxa"/>
            <w:tcMar>
              <w:top w:w="80" w:type="dxa"/>
              <w:left w:w="120" w:type="dxa"/>
              <w:bottom w:w="80" w:type="dxa"/>
              <w:right w:w="120" w:type="dxa"/>
            </w:tcMar>
            <w:vAlign w:val="center"/>
          </w:tcPr>
          <w:p w14:paraId="53346BB2" w14:textId="77777777" w:rsidR="001C1FE3" w:rsidRDefault="00000000">
            <w:pPr>
              <w:spacing w:after="0" w:line="252" w:lineRule="auto"/>
              <w:rPr>
                <w:rFonts w:hint="eastAsia"/>
              </w:rPr>
            </w:pPr>
            <w:r>
              <w:rPr>
                <w:sz w:val="16"/>
              </w:rPr>
              <w:t>训练详情</w:t>
            </w:r>
          </w:p>
        </w:tc>
        <w:tc>
          <w:tcPr>
            <w:tcW w:w="3100" w:type="dxa"/>
            <w:tcMar>
              <w:top w:w="80" w:type="dxa"/>
              <w:left w:w="120" w:type="dxa"/>
              <w:bottom w:w="80" w:type="dxa"/>
              <w:right w:w="120" w:type="dxa"/>
            </w:tcMar>
            <w:vAlign w:val="center"/>
          </w:tcPr>
          <w:p w14:paraId="1D147025" w14:textId="77777777" w:rsidR="001C1FE3" w:rsidRDefault="00000000">
            <w:pPr>
              <w:spacing w:after="0" w:line="252" w:lineRule="auto"/>
              <w:rPr>
                <w:rFonts w:hint="eastAsia"/>
                <w:lang w:eastAsia="zh-CN"/>
              </w:rPr>
            </w:pPr>
            <w:r>
              <w:rPr>
                <w:sz w:val="16"/>
                <w:lang w:eastAsia="zh-CN"/>
              </w:rPr>
              <w:t>路线、配速、心率、步频、区间、图表；各指标组带 AI 总结</w:t>
            </w:r>
          </w:p>
        </w:tc>
        <w:tc>
          <w:tcPr>
            <w:tcW w:w="3060" w:type="dxa"/>
            <w:tcMar>
              <w:top w:w="80" w:type="dxa"/>
              <w:left w:w="120" w:type="dxa"/>
              <w:bottom w:w="80" w:type="dxa"/>
              <w:right w:w="120" w:type="dxa"/>
            </w:tcMar>
            <w:vAlign w:val="center"/>
          </w:tcPr>
          <w:p w14:paraId="341F052C" w14:textId="77777777" w:rsidR="001C1FE3" w:rsidRDefault="00000000">
            <w:pPr>
              <w:spacing w:after="0" w:line="252" w:lineRule="auto"/>
              <w:rPr>
                <w:rFonts w:hint="eastAsia"/>
                <w:lang w:eastAsia="zh-CN"/>
              </w:rPr>
            </w:pPr>
            <w:r>
              <w:rPr>
                <w:sz w:val="16"/>
                <w:lang w:eastAsia="zh-CN"/>
              </w:rPr>
              <w:t>查看 AI 总结、追问、分享预留</w:t>
            </w:r>
          </w:p>
        </w:tc>
      </w:tr>
      <w:tr w:rsidR="001C1FE3" w14:paraId="14213B12" w14:textId="77777777">
        <w:trPr>
          <w:cantSplit/>
          <w:jc w:val="center"/>
        </w:trPr>
        <w:tc>
          <w:tcPr>
            <w:tcW w:w="1400" w:type="dxa"/>
            <w:tcMar>
              <w:top w:w="80" w:type="dxa"/>
              <w:left w:w="120" w:type="dxa"/>
              <w:bottom w:w="80" w:type="dxa"/>
              <w:right w:w="120" w:type="dxa"/>
            </w:tcMar>
            <w:vAlign w:val="center"/>
          </w:tcPr>
          <w:p w14:paraId="60877BE9" w14:textId="77777777" w:rsidR="001C1FE3" w:rsidRDefault="00000000">
            <w:pPr>
              <w:spacing w:after="0" w:line="252" w:lineRule="auto"/>
              <w:rPr>
                <w:rFonts w:hint="eastAsia"/>
              </w:rPr>
            </w:pPr>
            <w:r>
              <w:rPr>
                <w:sz w:val="16"/>
              </w:rPr>
              <w:t>RECORD-04</w:t>
            </w:r>
          </w:p>
        </w:tc>
        <w:tc>
          <w:tcPr>
            <w:tcW w:w="1800" w:type="dxa"/>
            <w:tcMar>
              <w:top w:w="80" w:type="dxa"/>
              <w:left w:w="120" w:type="dxa"/>
              <w:bottom w:w="80" w:type="dxa"/>
              <w:right w:w="120" w:type="dxa"/>
            </w:tcMar>
            <w:vAlign w:val="center"/>
          </w:tcPr>
          <w:p w14:paraId="48A98A69" w14:textId="77777777" w:rsidR="001C1FE3" w:rsidRDefault="00000000">
            <w:pPr>
              <w:spacing w:after="0" w:line="252" w:lineRule="auto"/>
              <w:rPr>
                <w:rFonts w:hint="eastAsia"/>
              </w:rPr>
            </w:pPr>
            <w:r>
              <w:rPr>
                <w:sz w:val="16"/>
              </w:rPr>
              <w:t>趋势分析</w:t>
            </w:r>
          </w:p>
        </w:tc>
        <w:tc>
          <w:tcPr>
            <w:tcW w:w="3100" w:type="dxa"/>
            <w:tcMar>
              <w:top w:w="80" w:type="dxa"/>
              <w:left w:w="120" w:type="dxa"/>
              <w:bottom w:w="80" w:type="dxa"/>
              <w:right w:w="120" w:type="dxa"/>
            </w:tcMar>
            <w:vAlign w:val="center"/>
          </w:tcPr>
          <w:p w14:paraId="2B2FC626" w14:textId="77777777" w:rsidR="001C1FE3" w:rsidRDefault="00000000">
            <w:pPr>
              <w:spacing w:after="0" w:line="252" w:lineRule="auto"/>
              <w:rPr>
                <w:rFonts w:hint="eastAsia"/>
                <w:lang w:eastAsia="zh-CN"/>
              </w:rPr>
            </w:pPr>
            <w:r>
              <w:rPr>
                <w:sz w:val="16"/>
                <w:lang w:eastAsia="zh-CN"/>
              </w:rPr>
              <w:t>周跑量、负荷、恢复、完成率、营养执行率；</w:t>
            </w:r>
            <w:proofErr w:type="gramStart"/>
            <w:r>
              <w:rPr>
                <w:sz w:val="16"/>
                <w:lang w:eastAsia="zh-CN"/>
              </w:rPr>
              <w:t>各趋势卡</w:t>
            </w:r>
            <w:proofErr w:type="gramEnd"/>
            <w:r>
              <w:rPr>
                <w:sz w:val="16"/>
                <w:lang w:eastAsia="zh-CN"/>
              </w:rPr>
              <w:t>仅显示 AI 总结按钮</w:t>
            </w:r>
          </w:p>
        </w:tc>
        <w:tc>
          <w:tcPr>
            <w:tcW w:w="3060" w:type="dxa"/>
            <w:tcMar>
              <w:top w:w="80" w:type="dxa"/>
              <w:left w:w="120" w:type="dxa"/>
              <w:bottom w:w="80" w:type="dxa"/>
              <w:right w:w="120" w:type="dxa"/>
            </w:tcMar>
            <w:vAlign w:val="center"/>
          </w:tcPr>
          <w:p w14:paraId="62D157C6" w14:textId="77777777" w:rsidR="001C1FE3" w:rsidRDefault="00000000">
            <w:pPr>
              <w:spacing w:after="0" w:line="252" w:lineRule="auto"/>
              <w:rPr>
                <w:rFonts w:hint="eastAsia"/>
                <w:lang w:eastAsia="zh-CN"/>
              </w:rPr>
            </w:pPr>
            <w:r>
              <w:rPr>
                <w:sz w:val="16"/>
                <w:lang w:eastAsia="zh-CN"/>
              </w:rPr>
              <w:t>切换周期/指标、点击 AI 总结进入对话</w:t>
            </w:r>
          </w:p>
        </w:tc>
      </w:tr>
      <w:tr w:rsidR="001C1FE3" w14:paraId="6333B38B" w14:textId="77777777">
        <w:trPr>
          <w:cantSplit/>
          <w:jc w:val="center"/>
        </w:trPr>
        <w:tc>
          <w:tcPr>
            <w:tcW w:w="1400" w:type="dxa"/>
            <w:tcMar>
              <w:top w:w="80" w:type="dxa"/>
              <w:left w:w="120" w:type="dxa"/>
              <w:bottom w:w="80" w:type="dxa"/>
              <w:right w:w="120" w:type="dxa"/>
            </w:tcMar>
            <w:vAlign w:val="center"/>
          </w:tcPr>
          <w:p w14:paraId="59E3E9D8" w14:textId="77777777" w:rsidR="001C1FE3" w:rsidRDefault="00000000">
            <w:pPr>
              <w:spacing w:after="0" w:line="252" w:lineRule="auto"/>
              <w:rPr>
                <w:rFonts w:hint="eastAsia"/>
              </w:rPr>
            </w:pPr>
            <w:r>
              <w:rPr>
                <w:sz w:val="16"/>
              </w:rPr>
              <w:t>RECORD-05</w:t>
            </w:r>
          </w:p>
        </w:tc>
        <w:tc>
          <w:tcPr>
            <w:tcW w:w="1800" w:type="dxa"/>
            <w:tcMar>
              <w:top w:w="80" w:type="dxa"/>
              <w:left w:w="120" w:type="dxa"/>
              <w:bottom w:w="80" w:type="dxa"/>
              <w:right w:w="120" w:type="dxa"/>
            </w:tcMar>
            <w:vAlign w:val="center"/>
          </w:tcPr>
          <w:p w14:paraId="178EE82D" w14:textId="77777777" w:rsidR="001C1FE3" w:rsidRDefault="00000000">
            <w:pPr>
              <w:spacing w:after="0" w:line="252" w:lineRule="auto"/>
              <w:rPr>
                <w:rFonts w:hint="eastAsia"/>
              </w:rPr>
            </w:pPr>
            <w:r>
              <w:rPr>
                <w:sz w:val="16"/>
              </w:rPr>
              <w:t>重复记录处理</w:t>
            </w:r>
          </w:p>
        </w:tc>
        <w:tc>
          <w:tcPr>
            <w:tcW w:w="3100" w:type="dxa"/>
            <w:tcMar>
              <w:top w:w="80" w:type="dxa"/>
              <w:left w:w="120" w:type="dxa"/>
              <w:bottom w:w="80" w:type="dxa"/>
              <w:right w:w="120" w:type="dxa"/>
            </w:tcMar>
            <w:vAlign w:val="center"/>
          </w:tcPr>
          <w:p w14:paraId="606DBE9E" w14:textId="77777777" w:rsidR="001C1FE3" w:rsidRDefault="00000000">
            <w:pPr>
              <w:spacing w:after="0" w:line="252" w:lineRule="auto"/>
              <w:rPr>
                <w:rFonts w:hint="eastAsia"/>
                <w:lang w:eastAsia="zh-CN"/>
              </w:rPr>
            </w:pPr>
            <w:r>
              <w:rPr>
                <w:sz w:val="16"/>
                <w:lang w:eastAsia="zh-CN"/>
              </w:rPr>
              <w:t>两条记录差异、来源、时间</w:t>
            </w:r>
          </w:p>
        </w:tc>
        <w:tc>
          <w:tcPr>
            <w:tcW w:w="3060" w:type="dxa"/>
            <w:tcMar>
              <w:top w:w="80" w:type="dxa"/>
              <w:left w:w="120" w:type="dxa"/>
              <w:bottom w:w="80" w:type="dxa"/>
              <w:right w:w="120" w:type="dxa"/>
            </w:tcMar>
            <w:vAlign w:val="center"/>
          </w:tcPr>
          <w:p w14:paraId="6D369D0B" w14:textId="77777777" w:rsidR="001C1FE3" w:rsidRDefault="00000000">
            <w:pPr>
              <w:spacing w:after="0" w:line="252" w:lineRule="auto"/>
              <w:rPr>
                <w:rFonts w:hint="eastAsia"/>
                <w:lang w:eastAsia="zh-CN"/>
              </w:rPr>
            </w:pPr>
            <w:r>
              <w:rPr>
                <w:sz w:val="16"/>
                <w:lang w:eastAsia="zh-CN"/>
              </w:rPr>
              <w:t>合并、保留两条、删除一条</w:t>
            </w:r>
          </w:p>
        </w:tc>
      </w:tr>
      <w:tr w:rsidR="001C1FE3" w14:paraId="1E549B2A" w14:textId="77777777">
        <w:trPr>
          <w:cantSplit/>
          <w:jc w:val="center"/>
        </w:trPr>
        <w:tc>
          <w:tcPr>
            <w:tcW w:w="1400" w:type="dxa"/>
            <w:tcMar>
              <w:top w:w="80" w:type="dxa"/>
              <w:left w:w="120" w:type="dxa"/>
              <w:bottom w:w="80" w:type="dxa"/>
              <w:right w:w="120" w:type="dxa"/>
            </w:tcMar>
            <w:vAlign w:val="center"/>
          </w:tcPr>
          <w:p w14:paraId="517BC1C6" w14:textId="77777777" w:rsidR="001C1FE3" w:rsidRDefault="00000000">
            <w:pPr>
              <w:spacing w:after="0" w:line="252" w:lineRule="auto"/>
              <w:rPr>
                <w:rFonts w:hint="eastAsia"/>
              </w:rPr>
            </w:pPr>
            <w:r>
              <w:rPr>
                <w:sz w:val="16"/>
              </w:rPr>
              <w:t>RECORD-06</w:t>
            </w:r>
          </w:p>
        </w:tc>
        <w:tc>
          <w:tcPr>
            <w:tcW w:w="1800" w:type="dxa"/>
            <w:tcMar>
              <w:top w:w="80" w:type="dxa"/>
              <w:left w:w="120" w:type="dxa"/>
              <w:bottom w:w="80" w:type="dxa"/>
              <w:right w:w="120" w:type="dxa"/>
            </w:tcMar>
            <w:vAlign w:val="center"/>
          </w:tcPr>
          <w:p w14:paraId="13C5A073" w14:textId="77777777" w:rsidR="001C1FE3" w:rsidRDefault="00000000">
            <w:pPr>
              <w:spacing w:after="0" w:line="252" w:lineRule="auto"/>
              <w:rPr>
                <w:rFonts w:hint="eastAsia"/>
              </w:rPr>
            </w:pPr>
            <w:r>
              <w:rPr>
                <w:sz w:val="16"/>
              </w:rPr>
              <w:t>周期水平对比</w:t>
            </w:r>
          </w:p>
        </w:tc>
        <w:tc>
          <w:tcPr>
            <w:tcW w:w="3100" w:type="dxa"/>
            <w:tcMar>
              <w:top w:w="80" w:type="dxa"/>
              <w:left w:w="120" w:type="dxa"/>
              <w:bottom w:w="80" w:type="dxa"/>
              <w:right w:w="120" w:type="dxa"/>
            </w:tcMar>
            <w:vAlign w:val="center"/>
          </w:tcPr>
          <w:p w14:paraId="1FA91540" w14:textId="77777777" w:rsidR="001C1FE3" w:rsidRDefault="00000000">
            <w:pPr>
              <w:spacing w:after="0" w:line="252" w:lineRule="auto"/>
              <w:rPr>
                <w:rFonts w:hint="eastAsia"/>
                <w:lang w:eastAsia="zh-CN"/>
              </w:rPr>
            </w:pPr>
            <w:r>
              <w:rPr>
                <w:sz w:val="16"/>
                <w:lang w:eastAsia="zh-CN"/>
              </w:rPr>
              <w:t>当前周期与上一周期；训练能力、补给能力的增强/持平/下降；数据依据、置信度和下一周期建议</w:t>
            </w:r>
          </w:p>
        </w:tc>
        <w:tc>
          <w:tcPr>
            <w:tcW w:w="3060" w:type="dxa"/>
            <w:tcMar>
              <w:top w:w="80" w:type="dxa"/>
              <w:left w:w="120" w:type="dxa"/>
              <w:bottom w:w="80" w:type="dxa"/>
              <w:right w:w="120" w:type="dxa"/>
            </w:tcMar>
            <w:vAlign w:val="center"/>
          </w:tcPr>
          <w:p w14:paraId="34A0F7F1" w14:textId="77777777" w:rsidR="001C1FE3" w:rsidRDefault="00000000">
            <w:pPr>
              <w:spacing w:after="0" w:line="252" w:lineRule="auto"/>
              <w:rPr>
                <w:rFonts w:hint="eastAsia"/>
                <w:lang w:eastAsia="zh-CN"/>
              </w:rPr>
            </w:pPr>
            <w:r>
              <w:rPr>
                <w:sz w:val="16"/>
                <w:lang w:eastAsia="zh-CN"/>
              </w:rPr>
              <w:t>切换周期、展开能力项、点击 AI 总结进入对话、应用建议</w:t>
            </w:r>
          </w:p>
        </w:tc>
      </w:tr>
    </w:tbl>
    <w:p w14:paraId="2ED16018" w14:textId="77777777" w:rsidR="001C1FE3" w:rsidRDefault="001C1FE3">
      <w:pPr>
        <w:spacing w:after="20"/>
        <w:rPr>
          <w:rFonts w:hint="eastAsia"/>
          <w:lang w:eastAsia="zh-CN"/>
        </w:rPr>
      </w:pPr>
    </w:p>
    <w:p w14:paraId="31603749" w14:textId="77777777" w:rsidR="001C1FE3" w:rsidRDefault="00000000">
      <w:pPr>
        <w:rPr>
          <w:rFonts w:hint="eastAsia"/>
          <w:lang w:eastAsia="zh-CN"/>
        </w:rPr>
      </w:pPr>
      <w:r>
        <w:rPr>
          <w:lang w:eastAsia="zh-CN"/>
        </w:rPr>
        <w:t>日历标识：空心圆=已计划；实心绿=已完成；蓝色箭头=已调整；橙色叹号=部分完成；灰色横线=跳过；紫色小点=有补给记录。</w:t>
      </w:r>
    </w:p>
    <w:p w14:paraId="5335B8B2" w14:textId="77777777" w:rsidR="006475F0" w:rsidRDefault="00000000">
      <w:pPr>
        <w:rPr>
          <w:rFonts w:hint="eastAsia"/>
        </w:rPr>
      </w:pPr>
      <w:r>
        <w:t>周期水平对比规则：</w:t>
      </w:r>
    </w:p>
    <w:p w14:paraId="4EFB61F3" w14:textId="77777777" w:rsidR="006475F0" w:rsidRDefault="00000000">
      <w:pPr>
        <w:pStyle w:val="a"/>
        <w:rPr>
          <w:rFonts w:hint="eastAsia"/>
          <w:lang w:eastAsia="zh-CN"/>
        </w:rPr>
      </w:pPr>
      <w:r>
        <w:rPr>
          <w:lang w:eastAsia="zh-CN"/>
        </w:rPr>
        <w:t>训练能力至少比较有氧耐力、阈值配速、速度耐力、训练负荷耐受、恢复能力和计划完成率。</w:t>
      </w:r>
    </w:p>
    <w:p w14:paraId="1CE98697" w14:textId="77777777" w:rsidR="006475F0" w:rsidRDefault="00000000">
      <w:pPr>
        <w:pStyle w:val="a"/>
        <w:rPr>
          <w:rFonts w:hint="eastAsia"/>
          <w:lang w:eastAsia="zh-CN"/>
        </w:rPr>
      </w:pPr>
      <w:r>
        <w:rPr>
          <w:lang w:eastAsia="zh-CN"/>
        </w:rPr>
        <w:lastRenderedPageBreak/>
        <w:t>补给能力至少比较补液目标完成率、碳水摄入达成率、电解质执行、补给时机和肠胃耐受。</w:t>
      </w:r>
    </w:p>
    <w:p w14:paraId="45DD0421" w14:textId="77777777" w:rsidR="006475F0" w:rsidRDefault="00000000">
      <w:pPr>
        <w:pStyle w:val="a"/>
        <w:rPr>
          <w:rFonts w:hint="eastAsia"/>
          <w:lang w:eastAsia="zh-CN"/>
        </w:rPr>
      </w:pPr>
      <w:r>
        <w:rPr>
          <w:lang w:eastAsia="zh-CN"/>
        </w:rPr>
        <w:t>每项能力显示上一周期、当前周期、变化方向、证据和置信度，不允许仅给“变好/变差”的空泛结论。</w:t>
      </w:r>
    </w:p>
    <w:p w14:paraId="4AF44572" w14:textId="77777777" w:rsidR="006475F0" w:rsidRDefault="00000000">
      <w:pPr>
        <w:pStyle w:val="a"/>
        <w:rPr>
          <w:rFonts w:hint="eastAsia"/>
          <w:lang w:eastAsia="zh-CN"/>
        </w:rPr>
      </w:pPr>
      <w:r>
        <w:rPr>
          <w:lang w:eastAsia="zh-CN"/>
        </w:rPr>
        <w:t>总结明确区分“完成良好，下一周期保持”“有所增强，逐步进阶”“上一周期补给不足，下一周期重点加强”“数据不足，继续采集”四类行动建议。</w:t>
      </w:r>
    </w:p>
    <w:p w14:paraId="18190FFE" w14:textId="77777777" w:rsidR="001C1FE3" w:rsidRDefault="00000000">
      <w:pPr>
        <w:rPr>
          <w:rFonts w:hint="eastAsia"/>
        </w:rPr>
      </w:pPr>
      <w:proofErr w:type="spellStart"/>
      <w:r>
        <w:t>入口规则：本节所有页面均从</w:t>
      </w:r>
      <w:proofErr w:type="spellEnd"/>
      <w:r>
        <w:t xml:space="preserve"> TRAIN-HUB </w:t>
      </w:r>
      <w:proofErr w:type="gramStart"/>
      <w:r>
        <w:t>的“</w:t>
      </w:r>
      <w:proofErr w:type="gramEnd"/>
      <w:r>
        <w:t>记录”</w:t>
      </w:r>
      <w:proofErr w:type="spellStart"/>
      <w:r>
        <w:t>视图进入</w:t>
      </w:r>
      <w:proofErr w:type="spellEnd"/>
      <w:r>
        <w:t>；`</w:t>
      </w:r>
      <w:proofErr w:type="spellStart"/>
      <w:r>
        <w:t>PlanItem</w:t>
      </w:r>
      <w:proofErr w:type="spellEnd"/>
      <w:r>
        <w:t>` 与 `ActivityRecord` 保持独立实体，只通过 `planItemId` 关联，任何实绩都不得覆盖原计划。</w:t>
      </w:r>
    </w:p>
    <w:p w14:paraId="14873421" w14:textId="77777777" w:rsidR="001C1FE3" w:rsidRDefault="00000000">
      <w:pPr>
        <w:pStyle w:val="2"/>
      </w:pPr>
      <w:r>
        <w:t>5.7</w:t>
      </w:r>
      <w:r w:rsidRPr="00207134">
        <w:rPr>
          <w:rFonts w:ascii="微软雅黑" w:eastAsia="微软雅黑" w:hAnsi="微软雅黑"/>
        </w:rPr>
        <w:t xml:space="preserve"> 首页对话的扩展页面</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3B437F08" w14:textId="77777777">
        <w:trPr>
          <w:cantSplit/>
          <w:tblHeader/>
          <w:jc w:val="center"/>
        </w:trPr>
        <w:tc>
          <w:tcPr>
            <w:tcW w:w="1400" w:type="dxa"/>
            <w:shd w:val="clear" w:color="auto" w:fill="176B4D"/>
            <w:tcMar>
              <w:top w:w="80" w:type="dxa"/>
              <w:left w:w="120" w:type="dxa"/>
              <w:bottom w:w="80" w:type="dxa"/>
              <w:right w:w="120" w:type="dxa"/>
            </w:tcMar>
            <w:vAlign w:val="center"/>
          </w:tcPr>
          <w:p w14:paraId="21E799F3" w14:textId="77777777" w:rsidR="001C1FE3" w:rsidRDefault="00000000">
            <w:pPr>
              <w:keepNext/>
              <w:spacing w:after="0" w:line="252" w:lineRule="auto"/>
              <w:rPr>
                <w:rFonts w:hint="eastAsia"/>
              </w:rPr>
            </w:pPr>
            <w:r>
              <w:rPr>
                <w:b/>
                <w:color w:val="FFFFFF"/>
                <w:sz w:val="16"/>
              </w:rPr>
              <w:t>页面 ID</w:t>
            </w:r>
          </w:p>
        </w:tc>
        <w:tc>
          <w:tcPr>
            <w:tcW w:w="1800" w:type="dxa"/>
            <w:shd w:val="clear" w:color="auto" w:fill="176B4D"/>
            <w:tcMar>
              <w:top w:w="80" w:type="dxa"/>
              <w:left w:w="120" w:type="dxa"/>
              <w:bottom w:w="80" w:type="dxa"/>
              <w:right w:w="120" w:type="dxa"/>
            </w:tcMar>
            <w:vAlign w:val="center"/>
          </w:tcPr>
          <w:p w14:paraId="4D09CF73" w14:textId="77777777" w:rsidR="001C1FE3" w:rsidRDefault="00000000">
            <w:pPr>
              <w:keepNext/>
              <w:spacing w:after="0" w:line="252" w:lineRule="auto"/>
              <w:rPr>
                <w:rFonts w:hint="eastAsia"/>
              </w:rPr>
            </w:pPr>
            <w:r>
              <w:rPr>
                <w:b/>
                <w:color w:val="FFFFFF"/>
                <w:sz w:val="16"/>
              </w:rPr>
              <w:t>页面名称</w:t>
            </w:r>
          </w:p>
        </w:tc>
        <w:tc>
          <w:tcPr>
            <w:tcW w:w="3100" w:type="dxa"/>
            <w:shd w:val="clear" w:color="auto" w:fill="176B4D"/>
            <w:tcMar>
              <w:top w:w="80" w:type="dxa"/>
              <w:left w:w="120" w:type="dxa"/>
              <w:bottom w:w="80" w:type="dxa"/>
              <w:right w:w="120" w:type="dxa"/>
            </w:tcMar>
            <w:vAlign w:val="center"/>
          </w:tcPr>
          <w:p w14:paraId="0C685642" w14:textId="77777777" w:rsidR="001C1FE3" w:rsidRDefault="00000000">
            <w:pPr>
              <w:keepNext/>
              <w:spacing w:after="0" w:line="252" w:lineRule="auto"/>
              <w:rPr>
                <w:rFonts w:hint="eastAsia"/>
              </w:rPr>
            </w:pPr>
            <w:r>
              <w:rPr>
                <w:b/>
                <w:color w:val="FFFFFF"/>
                <w:sz w:val="16"/>
              </w:rPr>
              <w:t>关键组件</w:t>
            </w:r>
          </w:p>
        </w:tc>
        <w:tc>
          <w:tcPr>
            <w:tcW w:w="3060" w:type="dxa"/>
            <w:shd w:val="clear" w:color="auto" w:fill="176B4D"/>
            <w:tcMar>
              <w:top w:w="80" w:type="dxa"/>
              <w:left w:w="120" w:type="dxa"/>
              <w:bottom w:w="80" w:type="dxa"/>
              <w:right w:w="120" w:type="dxa"/>
            </w:tcMar>
            <w:vAlign w:val="center"/>
          </w:tcPr>
          <w:p w14:paraId="19C1CF89" w14:textId="77777777" w:rsidR="001C1FE3" w:rsidRDefault="00000000">
            <w:pPr>
              <w:keepNext/>
              <w:spacing w:after="0" w:line="252" w:lineRule="auto"/>
              <w:rPr>
                <w:rFonts w:hint="eastAsia"/>
              </w:rPr>
            </w:pPr>
            <w:r>
              <w:rPr>
                <w:b/>
                <w:color w:val="FFFFFF"/>
                <w:sz w:val="16"/>
              </w:rPr>
              <w:t>主要操作</w:t>
            </w:r>
          </w:p>
        </w:tc>
      </w:tr>
      <w:tr w:rsidR="001C1FE3" w14:paraId="070BD460" w14:textId="77777777">
        <w:trPr>
          <w:cantSplit/>
          <w:jc w:val="center"/>
        </w:trPr>
        <w:tc>
          <w:tcPr>
            <w:tcW w:w="1400" w:type="dxa"/>
            <w:tcMar>
              <w:top w:w="80" w:type="dxa"/>
              <w:left w:w="120" w:type="dxa"/>
              <w:bottom w:w="80" w:type="dxa"/>
              <w:right w:w="120" w:type="dxa"/>
            </w:tcMar>
            <w:vAlign w:val="center"/>
          </w:tcPr>
          <w:p w14:paraId="276D1B97" w14:textId="77777777" w:rsidR="001C1FE3" w:rsidRDefault="00000000">
            <w:pPr>
              <w:spacing w:after="0" w:line="252" w:lineRule="auto"/>
              <w:rPr>
                <w:rFonts w:hint="eastAsia"/>
              </w:rPr>
            </w:pPr>
            <w:r>
              <w:rPr>
                <w:sz w:val="16"/>
              </w:rPr>
              <w:t>AI-01</w:t>
            </w:r>
          </w:p>
        </w:tc>
        <w:tc>
          <w:tcPr>
            <w:tcW w:w="1800" w:type="dxa"/>
            <w:tcMar>
              <w:top w:w="80" w:type="dxa"/>
              <w:left w:w="120" w:type="dxa"/>
              <w:bottom w:w="80" w:type="dxa"/>
              <w:right w:w="120" w:type="dxa"/>
            </w:tcMar>
            <w:vAlign w:val="center"/>
          </w:tcPr>
          <w:p w14:paraId="1FC846D9" w14:textId="77777777" w:rsidR="001C1FE3" w:rsidRDefault="00000000">
            <w:pPr>
              <w:spacing w:after="0" w:line="252" w:lineRule="auto"/>
              <w:rPr>
                <w:rFonts w:hint="eastAsia"/>
              </w:rPr>
            </w:pPr>
            <w:r>
              <w:rPr>
                <w:sz w:val="16"/>
              </w:rPr>
              <w:t>兼容重定向</w:t>
            </w:r>
          </w:p>
        </w:tc>
        <w:tc>
          <w:tcPr>
            <w:tcW w:w="3100" w:type="dxa"/>
            <w:tcMar>
              <w:top w:w="80" w:type="dxa"/>
              <w:left w:w="120" w:type="dxa"/>
              <w:bottom w:w="80" w:type="dxa"/>
              <w:right w:w="120" w:type="dxa"/>
            </w:tcMar>
            <w:vAlign w:val="center"/>
          </w:tcPr>
          <w:p w14:paraId="6152C840" w14:textId="77777777" w:rsidR="001C1FE3" w:rsidRDefault="00000000">
            <w:pPr>
              <w:spacing w:after="0" w:line="252" w:lineRule="auto"/>
              <w:rPr>
                <w:rFonts w:hint="eastAsia"/>
              </w:rPr>
            </w:pPr>
            <w:r>
              <w:rPr>
                <w:sz w:val="16"/>
              </w:rPr>
              <w:t>旧版 AI 助手路由</w:t>
            </w:r>
          </w:p>
        </w:tc>
        <w:tc>
          <w:tcPr>
            <w:tcW w:w="3060" w:type="dxa"/>
            <w:tcMar>
              <w:top w:w="80" w:type="dxa"/>
              <w:left w:w="120" w:type="dxa"/>
              <w:bottom w:w="80" w:type="dxa"/>
              <w:right w:w="120" w:type="dxa"/>
            </w:tcMar>
            <w:vAlign w:val="center"/>
          </w:tcPr>
          <w:p w14:paraId="3FD91BC9" w14:textId="77777777" w:rsidR="001C1FE3" w:rsidRDefault="00000000">
            <w:pPr>
              <w:spacing w:after="0" w:line="252" w:lineRule="auto"/>
              <w:rPr>
                <w:rFonts w:hint="eastAsia"/>
                <w:lang w:eastAsia="zh-CN"/>
              </w:rPr>
            </w:pPr>
            <w:r>
              <w:rPr>
                <w:sz w:val="16"/>
                <w:lang w:eastAsia="zh-CN"/>
              </w:rPr>
              <w:t>自动跳转 HOME-01 并聚焦输入框，不再单独渲染一级页</w:t>
            </w:r>
          </w:p>
        </w:tc>
      </w:tr>
      <w:tr w:rsidR="001C1FE3" w14:paraId="7847310D" w14:textId="77777777">
        <w:trPr>
          <w:cantSplit/>
          <w:jc w:val="center"/>
        </w:trPr>
        <w:tc>
          <w:tcPr>
            <w:tcW w:w="1400" w:type="dxa"/>
            <w:tcMar>
              <w:top w:w="80" w:type="dxa"/>
              <w:left w:w="120" w:type="dxa"/>
              <w:bottom w:w="80" w:type="dxa"/>
              <w:right w:w="120" w:type="dxa"/>
            </w:tcMar>
            <w:vAlign w:val="center"/>
          </w:tcPr>
          <w:p w14:paraId="6BDF1EFE" w14:textId="77777777" w:rsidR="001C1FE3" w:rsidRDefault="00000000">
            <w:pPr>
              <w:spacing w:after="0" w:line="252" w:lineRule="auto"/>
              <w:rPr>
                <w:rFonts w:hint="eastAsia"/>
              </w:rPr>
            </w:pPr>
            <w:r>
              <w:rPr>
                <w:sz w:val="16"/>
              </w:rPr>
              <w:t>AI-02</w:t>
            </w:r>
          </w:p>
        </w:tc>
        <w:tc>
          <w:tcPr>
            <w:tcW w:w="1800" w:type="dxa"/>
            <w:tcMar>
              <w:top w:w="80" w:type="dxa"/>
              <w:left w:w="120" w:type="dxa"/>
              <w:bottom w:w="80" w:type="dxa"/>
              <w:right w:w="120" w:type="dxa"/>
            </w:tcMar>
            <w:vAlign w:val="center"/>
          </w:tcPr>
          <w:p w14:paraId="69B4F859" w14:textId="77777777" w:rsidR="001C1FE3" w:rsidRDefault="00000000">
            <w:pPr>
              <w:spacing w:after="0" w:line="252" w:lineRule="auto"/>
              <w:rPr>
                <w:rFonts w:hint="eastAsia"/>
              </w:rPr>
            </w:pPr>
            <w:r>
              <w:rPr>
                <w:sz w:val="16"/>
              </w:rPr>
              <w:t>AI 总结/结构化建议</w:t>
            </w:r>
          </w:p>
        </w:tc>
        <w:tc>
          <w:tcPr>
            <w:tcW w:w="3100" w:type="dxa"/>
            <w:tcMar>
              <w:top w:w="80" w:type="dxa"/>
              <w:left w:w="120" w:type="dxa"/>
              <w:bottom w:w="80" w:type="dxa"/>
              <w:right w:w="120" w:type="dxa"/>
            </w:tcMar>
            <w:vAlign w:val="center"/>
          </w:tcPr>
          <w:p w14:paraId="5EA854C2" w14:textId="77777777" w:rsidR="001C1FE3" w:rsidRDefault="00000000">
            <w:pPr>
              <w:spacing w:after="0" w:line="252" w:lineRule="auto"/>
              <w:rPr>
                <w:rFonts w:hint="eastAsia"/>
                <w:lang w:eastAsia="zh-CN"/>
              </w:rPr>
            </w:pPr>
            <w:r>
              <w:rPr>
                <w:sz w:val="16"/>
                <w:lang w:eastAsia="zh-CN"/>
              </w:rPr>
              <w:t>来源分析标题、时间范围、指标快照、结论、依据、异常、行动项、风险、影响范围；与首页共用对话历史和输入框</w:t>
            </w:r>
          </w:p>
        </w:tc>
        <w:tc>
          <w:tcPr>
            <w:tcW w:w="3060" w:type="dxa"/>
            <w:tcMar>
              <w:top w:w="80" w:type="dxa"/>
              <w:left w:w="120" w:type="dxa"/>
              <w:bottom w:w="80" w:type="dxa"/>
              <w:right w:w="120" w:type="dxa"/>
            </w:tcMar>
            <w:vAlign w:val="center"/>
          </w:tcPr>
          <w:p w14:paraId="7AC87BED" w14:textId="77777777" w:rsidR="001C1FE3" w:rsidRDefault="00000000">
            <w:pPr>
              <w:spacing w:after="0" w:line="252" w:lineRule="auto"/>
              <w:rPr>
                <w:rFonts w:hint="eastAsia"/>
                <w:lang w:eastAsia="zh-CN"/>
              </w:rPr>
            </w:pPr>
            <w:r>
              <w:rPr>
                <w:sz w:val="16"/>
                <w:lang w:eastAsia="zh-CN"/>
              </w:rPr>
              <w:t>应用、继续追问、返回原分析、拒绝</w:t>
            </w:r>
          </w:p>
        </w:tc>
      </w:tr>
      <w:tr w:rsidR="001C1FE3" w14:paraId="7A3A4FAA" w14:textId="77777777">
        <w:trPr>
          <w:cantSplit/>
          <w:jc w:val="center"/>
        </w:trPr>
        <w:tc>
          <w:tcPr>
            <w:tcW w:w="1400" w:type="dxa"/>
            <w:tcMar>
              <w:top w:w="80" w:type="dxa"/>
              <w:left w:w="120" w:type="dxa"/>
              <w:bottom w:w="80" w:type="dxa"/>
              <w:right w:w="120" w:type="dxa"/>
            </w:tcMar>
            <w:vAlign w:val="center"/>
          </w:tcPr>
          <w:p w14:paraId="5E31A699" w14:textId="77777777" w:rsidR="001C1FE3" w:rsidRDefault="00000000">
            <w:pPr>
              <w:spacing w:after="0" w:line="252" w:lineRule="auto"/>
              <w:rPr>
                <w:rFonts w:hint="eastAsia"/>
              </w:rPr>
            </w:pPr>
            <w:r>
              <w:rPr>
                <w:sz w:val="16"/>
              </w:rPr>
              <w:t>AI-03</w:t>
            </w:r>
          </w:p>
        </w:tc>
        <w:tc>
          <w:tcPr>
            <w:tcW w:w="1800" w:type="dxa"/>
            <w:tcMar>
              <w:top w:w="80" w:type="dxa"/>
              <w:left w:w="120" w:type="dxa"/>
              <w:bottom w:w="80" w:type="dxa"/>
              <w:right w:w="120" w:type="dxa"/>
            </w:tcMar>
            <w:vAlign w:val="center"/>
          </w:tcPr>
          <w:p w14:paraId="31D1248F" w14:textId="77777777" w:rsidR="001C1FE3" w:rsidRDefault="00000000">
            <w:pPr>
              <w:spacing w:after="0" w:line="252" w:lineRule="auto"/>
              <w:rPr>
                <w:rFonts w:hint="eastAsia"/>
              </w:rPr>
            </w:pPr>
            <w:r>
              <w:rPr>
                <w:sz w:val="16"/>
              </w:rPr>
              <w:t>历史对话</w:t>
            </w:r>
          </w:p>
        </w:tc>
        <w:tc>
          <w:tcPr>
            <w:tcW w:w="3100" w:type="dxa"/>
            <w:tcMar>
              <w:top w:w="80" w:type="dxa"/>
              <w:left w:w="120" w:type="dxa"/>
              <w:bottom w:w="80" w:type="dxa"/>
              <w:right w:w="120" w:type="dxa"/>
            </w:tcMar>
            <w:vAlign w:val="center"/>
          </w:tcPr>
          <w:p w14:paraId="3F7447C8" w14:textId="77777777" w:rsidR="001C1FE3" w:rsidRDefault="00000000">
            <w:pPr>
              <w:spacing w:after="0" w:line="252" w:lineRule="auto"/>
              <w:rPr>
                <w:rFonts w:hint="eastAsia"/>
                <w:lang w:eastAsia="zh-CN"/>
              </w:rPr>
            </w:pPr>
            <w:r>
              <w:rPr>
                <w:sz w:val="16"/>
                <w:lang w:eastAsia="zh-CN"/>
              </w:rPr>
              <w:t>会话列表、日期、主题、重置</w:t>
            </w:r>
          </w:p>
        </w:tc>
        <w:tc>
          <w:tcPr>
            <w:tcW w:w="3060" w:type="dxa"/>
            <w:tcMar>
              <w:top w:w="80" w:type="dxa"/>
              <w:left w:w="120" w:type="dxa"/>
              <w:bottom w:w="80" w:type="dxa"/>
              <w:right w:w="120" w:type="dxa"/>
            </w:tcMar>
            <w:vAlign w:val="center"/>
          </w:tcPr>
          <w:p w14:paraId="6AF2A895" w14:textId="77777777" w:rsidR="001C1FE3" w:rsidRDefault="00000000">
            <w:pPr>
              <w:spacing w:after="0" w:line="252" w:lineRule="auto"/>
              <w:rPr>
                <w:rFonts w:hint="eastAsia"/>
                <w:lang w:eastAsia="zh-CN"/>
              </w:rPr>
            </w:pPr>
            <w:r>
              <w:rPr>
                <w:sz w:val="16"/>
                <w:lang w:eastAsia="zh-CN"/>
              </w:rPr>
              <w:t>打开、删除、重置全部</w:t>
            </w:r>
          </w:p>
        </w:tc>
      </w:tr>
      <w:tr w:rsidR="001C1FE3" w14:paraId="7D03AF72" w14:textId="77777777">
        <w:trPr>
          <w:cantSplit/>
          <w:jc w:val="center"/>
        </w:trPr>
        <w:tc>
          <w:tcPr>
            <w:tcW w:w="1400" w:type="dxa"/>
            <w:tcMar>
              <w:top w:w="80" w:type="dxa"/>
              <w:left w:w="120" w:type="dxa"/>
              <w:bottom w:w="80" w:type="dxa"/>
              <w:right w:w="120" w:type="dxa"/>
            </w:tcMar>
            <w:vAlign w:val="center"/>
          </w:tcPr>
          <w:p w14:paraId="2A0F308F" w14:textId="77777777" w:rsidR="001C1FE3" w:rsidRDefault="00000000">
            <w:pPr>
              <w:spacing w:after="0" w:line="252" w:lineRule="auto"/>
              <w:rPr>
                <w:rFonts w:hint="eastAsia"/>
              </w:rPr>
            </w:pPr>
            <w:r>
              <w:rPr>
                <w:sz w:val="16"/>
              </w:rPr>
              <w:t>AI-04</w:t>
            </w:r>
          </w:p>
        </w:tc>
        <w:tc>
          <w:tcPr>
            <w:tcW w:w="1800" w:type="dxa"/>
            <w:tcMar>
              <w:top w:w="80" w:type="dxa"/>
              <w:left w:w="120" w:type="dxa"/>
              <w:bottom w:w="80" w:type="dxa"/>
              <w:right w:w="120" w:type="dxa"/>
            </w:tcMar>
            <w:vAlign w:val="center"/>
          </w:tcPr>
          <w:p w14:paraId="23C6A4E9" w14:textId="77777777" w:rsidR="001C1FE3" w:rsidRDefault="00000000">
            <w:pPr>
              <w:spacing w:after="0" w:line="252" w:lineRule="auto"/>
              <w:rPr>
                <w:rFonts w:hint="eastAsia"/>
              </w:rPr>
            </w:pPr>
            <w:r>
              <w:rPr>
                <w:sz w:val="16"/>
              </w:rPr>
              <w:t>助手说明</w:t>
            </w:r>
          </w:p>
        </w:tc>
        <w:tc>
          <w:tcPr>
            <w:tcW w:w="3100" w:type="dxa"/>
            <w:tcMar>
              <w:top w:w="80" w:type="dxa"/>
              <w:left w:w="120" w:type="dxa"/>
              <w:bottom w:w="80" w:type="dxa"/>
              <w:right w:w="120" w:type="dxa"/>
            </w:tcMar>
            <w:vAlign w:val="center"/>
          </w:tcPr>
          <w:p w14:paraId="16B132A6" w14:textId="77777777" w:rsidR="001C1FE3" w:rsidRDefault="00000000">
            <w:pPr>
              <w:spacing w:after="0" w:line="252" w:lineRule="auto"/>
              <w:rPr>
                <w:rFonts w:hint="eastAsia"/>
                <w:lang w:eastAsia="zh-CN"/>
              </w:rPr>
            </w:pPr>
            <w:r>
              <w:rPr>
                <w:sz w:val="16"/>
                <w:lang w:eastAsia="zh-CN"/>
              </w:rPr>
              <w:t>功能说明、能力边界、数据来源、建议依据</w:t>
            </w:r>
          </w:p>
        </w:tc>
        <w:tc>
          <w:tcPr>
            <w:tcW w:w="3060" w:type="dxa"/>
            <w:tcMar>
              <w:top w:w="80" w:type="dxa"/>
              <w:left w:w="120" w:type="dxa"/>
              <w:bottom w:w="80" w:type="dxa"/>
              <w:right w:w="120" w:type="dxa"/>
            </w:tcMar>
            <w:vAlign w:val="center"/>
          </w:tcPr>
          <w:p w14:paraId="26F0C008" w14:textId="77777777" w:rsidR="001C1FE3" w:rsidRDefault="00000000">
            <w:pPr>
              <w:spacing w:after="0" w:line="252" w:lineRule="auto"/>
              <w:rPr>
                <w:rFonts w:hint="eastAsia"/>
              </w:rPr>
            </w:pPr>
            <w:r>
              <w:rPr>
                <w:sz w:val="16"/>
              </w:rPr>
              <w:t>查看隐私、关闭</w:t>
            </w:r>
          </w:p>
        </w:tc>
      </w:tr>
    </w:tbl>
    <w:p w14:paraId="116E9FA1" w14:textId="77777777" w:rsidR="001C1FE3" w:rsidRDefault="001C1FE3">
      <w:pPr>
        <w:spacing w:after="20"/>
        <w:rPr>
          <w:rFonts w:hint="eastAsia"/>
        </w:rPr>
      </w:pPr>
    </w:p>
    <w:p w14:paraId="5BEE96AA" w14:textId="77777777" w:rsidR="001C1FE3" w:rsidRDefault="00000000">
      <w:pPr>
        <w:rPr>
          <w:rFonts w:hint="eastAsia"/>
        </w:rPr>
      </w:pPr>
      <w:r>
        <w:t>助手规则：</w:t>
      </w:r>
    </w:p>
    <w:p w14:paraId="6B16D3EB" w14:textId="77777777" w:rsidR="001C1FE3" w:rsidRDefault="00000000">
      <w:pPr>
        <w:pStyle w:val="a"/>
        <w:spacing w:after="60"/>
        <w:ind w:left="547" w:hanging="259"/>
        <w:rPr>
          <w:rFonts w:hint="eastAsia"/>
          <w:lang w:eastAsia="zh-CN"/>
        </w:rPr>
      </w:pPr>
      <w:r>
        <w:rPr>
          <w:lang w:eastAsia="zh-CN"/>
        </w:rPr>
        <w:t>保留上下文，建议</w:t>
      </w:r>
      <w:proofErr w:type="gramStart"/>
      <w:r>
        <w:rPr>
          <w:lang w:eastAsia="zh-CN"/>
        </w:rPr>
        <w:t>页继续</w:t>
      </w:r>
      <w:proofErr w:type="gramEnd"/>
      <w:r>
        <w:rPr>
          <w:lang w:eastAsia="zh-CN"/>
        </w:rPr>
        <w:t>显示输入框。</w:t>
      </w:r>
    </w:p>
    <w:p w14:paraId="65CCC83E" w14:textId="77777777" w:rsidR="001C1FE3" w:rsidRDefault="00000000">
      <w:pPr>
        <w:pStyle w:val="a"/>
        <w:spacing w:after="60"/>
        <w:ind w:left="547" w:hanging="259"/>
        <w:rPr>
          <w:rFonts w:hint="eastAsia"/>
          <w:lang w:eastAsia="zh-CN"/>
        </w:rPr>
      </w:pPr>
      <w:r>
        <w:rPr>
          <w:lang w:eastAsia="zh-CN"/>
        </w:rPr>
        <w:t>HOME-01 承担完整 AI 助手主页能力；AI-01 仅作为旧链接兼容路由，不出现在底部导航。</w:t>
      </w:r>
    </w:p>
    <w:p w14:paraId="7C2AE5AF" w14:textId="77777777" w:rsidR="001C1FE3" w:rsidRDefault="00000000">
      <w:pPr>
        <w:pStyle w:val="a"/>
        <w:spacing w:after="60"/>
        <w:ind w:left="547" w:hanging="259"/>
        <w:rPr>
          <w:rFonts w:hint="eastAsia"/>
          <w:lang w:eastAsia="zh-CN"/>
        </w:rPr>
      </w:pPr>
      <w:r>
        <w:rPr>
          <w:lang w:eastAsia="zh-CN"/>
        </w:rPr>
        <w:t>“AI 总结”必须读取当前可见指标、数据时间和来源，加载时显示骨架屏，数据缺失时说明缺少哪项数据。</w:t>
      </w:r>
    </w:p>
    <w:p w14:paraId="14BA71BF" w14:textId="77777777" w:rsidR="001C1FE3" w:rsidRDefault="00000000">
      <w:pPr>
        <w:pStyle w:val="a"/>
        <w:spacing w:after="60"/>
        <w:ind w:left="547" w:hanging="259"/>
        <w:rPr>
          <w:rFonts w:hint="eastAsia"/>
          <w:lang w:eastAsia="zh-CN"/>
        </w:rPr>
      </w:pPr>
      <w:r>
        <w:rPr>
          <w:lang w:eastAsia="zh-CN"/>
        </w:rPr>
        <w:t>任何修改训练、提醒、营养目标的回答必须返回结构化 proposal，不能直接改本地状态。</w:t>
      </w:r>
    </w:p>
    <w:p w14:paraId="4FAA79F0" w14:textId="77777777" w:rsidR="001C1FE3" w:rsidRDefault="00000000">
      <w:pPr>
        <w:pStyle w:val="a"/>
        <w:spacing w:after="60"/>
        <w:ind w:left="547" w:hanging="259"/>
        <w:rPr>
          <w:rFonts w:hint="eastAsia"/>
          <w:lang w:eastAsia="zh-CN"/>
        </w:rPr>
      </w:pPr>
      <w:r>
        <w:rPr>
          <w:lang w:eastAsia="zh-CN"/>
        </w:rPr>
        <w:t>回答中显示数据来源，例如“基于昨日睡眠、近 7 日负荷、今日天气和你的主观反馈”。</w:t>
      </w:r>
    </w:p>
    <w:p w14:paraId="5A14C5F3" w14:textId="77777777" w:rsidR="001C1FE3" w:rsidRDefault="00000000">
      <w:pPr>
        <w:pStyle w:val="a"/>
        <w:spacing w:after="60"/>
        <w:ind w:left="547" w:hanging="259"/>
        <w:rPr>
          <w:rFonts w:hint="eastAsia"/>
          <w:lang w:eastAsia="zh-CN"/>
        </w:rPr>
      </w:pPr>
      <w:r>
        <w:rPr>
          <w:lang w:eastAsia="zh-CN"/>
        </w:rPr>
        <w:t>高风险输入触发 safetyAction，不输出普通训练处方。</w:t>
      </w:r>
    </w:p>
    <w:p w14:paraId="69FAEC58" w14:textId="77777777" w:rsidR="001C1FE3" w:rsidRDefault="00000000">
      <w:pPr>
        <w:pStyle w:val="1"/>
        <w:rPr>
          <w:lang w:eastAsia="zh-CN"/>
        </w:rPr>
      </w:pPr>
      <w:r>
        <w:rPr>
          <w:lang w:eastAsia="zh-CN"/>
        </w:rPr>
        <w:lastRenderedPageBreak/>
        <w:t xml:space="preserve">6. </w:t>
      </w:r>
      <w:r w:rsidRPr="00207134">
        <w:rPr>
          <w:rFonts w:ascii="微软雅黑" w:eastAsia="微软雅黑" w:hAnsi="微软雅黑"/>
          <w:lang w:eastAsia="zh-CN"/>
        </w:rPr>
        <w:t>页面跳转与返回逻辑</w:t>
      </w:r>
    </w:p>
    <w:p w14:paraId="5A49C97A" w14:textId="77777777" w:rsidR="001C1FE3" w:rsidRDefault="00000000">
      <w:pPr>
        <w:pStyle w:val="2"/>
        <w:rPr>
          <w:lang w:eastAsia="zh-CN"/>
        </w:rPr>
      </w:pPr>
      <w:r>
        <w:rPr>
          <w:lang w:eastAsia="zh-CN"/>
        </w:rPr>
        <w:t xml:space="preserve">6.1 </w:t>
      </w:r>
      <w:r w:rsidRPr="00207134">
        <w:rPr>
          <w:rFonts w:ascii="微软雅黑" w:eastAsia="微软雅黑" w:hAnsi="微软雅黑"/>
          <w:lang w:eastAsia="zh-CN"/>
        </w:rPr>
        <w:t>全局路由表</w:t>
      </w:r>
    </w:p>
    <w:tbl>
      <w:tblPr>
        <w:tblStyle w:val="aff1"/>
        <w:tblW w:w="9360" w:type="dxa"/>
        <w:jc w:val="center"/>
        <w:tblLayout w:type="fixed"/>
        <w:tblLook w:val="04A0" w:firstRow="1" w:lastRow="0" w:firstColumn="1" w:lastColumn="0" w:noHBand="0" w:noVBand="1"/>
      </w:tblPr>
      <w:tblGrid>
        <w:gridCol w:w="1400"/>
        <w:gridCol w:w="1800"/>
        <w:gridCol w:w="3100"/>
        <w:gridCol w:w="3060"/>
      </w:tblGrid>
      <w:tr w:rsidR="001C1FE3" w14:paraId="7E33C7ED" w14:textId="77777777">
        <w:trPr>
          <w:cantSplit/>
          <w:tblHeader/>
          <w:jc w:val="center"/>
        </w:trPr>
        <w:tc>
          <w:tcPr>
            <w:tcW w:w="1400" w:type="dxa"/>
            <w:shd w:val="clear" w:color="auto" w:fill="176B4D"/>
            <w:tcMar>
              <w:top w:w="80" w:type="dxa"/>
              <w:left w:w="120" w:type="dxa"/>
              <w:bottom w:w="80" w:type="dxa"/>
              <w:right w:w="120" w:type="dxa"/>
            </w:tcMar>
            <w:vAlign w:val="center"/>
          </w:tcPr>
          <w:p w14:paraId="5BC34188" w14:textId="77777777" w:rsidR="001C1FE3" w:rsidRDefault="00000000">
            <w:pPr>
              <w:keepNext/>
              <w:spacing w:after="0" w:line="252" w:lineRule="auto"/>
              <w:rPr>
                <w:rFonts w:hint="eastAsia"/>
              </w:rPr>
            </w:pPr>
            <w:r>
              <w:rPr>
                <w:b/>
                <w:color w:val="FFFFFF"/>
                <w:sz w:val="16"/>
              </w:rPr>
              <w:t>来源</w:t>
            </w:r>
          </w:p>
        </w:tc>
        <w:tc>
          <w:tcPr>
            <w:tcW w:w="1800" w:type="dxa"/>
            <w:shd w:val="clear" w:color="auto" w:fill="176B4D"/>
            <w:tcMar>
              <w:top w:w="80" w:type="dxa"/>
              <w:left w:w="120" w:type="dxa"/>
              <w:bottom w:w="80" w:type="dxa"/>
              <w:right w:w="120" w:type="dxa"/>
            </w:tcMar>
            <w:vAlign w:val="center"/>
          </w:tcPr>
          <w:p w14:paraId="6CB5F40B" w14:textId="77777777" w:rsidR="001C1FE3" w:rsidRDefault="00000000">
            <w:pPr>
              <w:keepNext/>
              <w:spacing w:after="0" w:line="252" w:lineRule="auto"/>
              <w:rPr>
                <w:rFonts w:hint="eastAsia"/>
              </w:rPr>
            </w:pPr>
            <w:r>
              <w:rPr>
                <w:b/>
                <w:color w:val="FFFFFF"/>
                <w:sz w:val="16"/>
              </w:rPr>
              <w:t>触发</w:t>
            </w:r>
          </w:p>
        </w:tc>
        <w:tc>
          <w:tcPr>
            <w:tcW w:w="3100" w:type="dxa"/>
            <w:shd w:val="clear" w:color="auto" w:fill="176B4D"/>
            <w:tcMar>
              <w:top w:w="80" w:type="dxa"/>
              <w:left w:w="120" w:type="dxa"/>
              <w:bottom w:w="80" w:type="dxa"/>
              <w:right w:w="120" w:type="dxa"/>
            </w:tcMar>
            <w:vAlign w:val="center"/>
          </w:tcPr>
          <w:p w14:paraId="1B602A95" w14:textId="77777777" w:rsidR="001C1FE3" w:rsidRDefault="00000000">
            <w:pPr>
              <w:keepNext/>
              <w:spacing w:after="0" w:line="252" w:lineRule="auto"/>
              <w:rPr>
                <w:rFonts w:hint="eastAsia"/>
              </w:rPr>
            </w:pPr>
            <w:r>
              <w:rPr>
                <w:b/>
                <w:color w:val="FFFFFF"/>
                <w:sz w:val="16"/>
              </w:rPr>
              <w:t>目标</w:t>
            </w:r>
          </w:p>
        </w:tc>
        <w:tc>
          <w:tcPr>
            <w:tcW w:w="3060" w:type="dxa"/>
            <w:shd w:val="clear" w:color="auto" w:fill="176B4D"/>
            <w:tcMar>
              <w:top w:w="80" w:type="dxa"/>
              <w:left w:w="120" w:type="dxa"/>
              <w:bottom w:w="80" w:type="dxa"/>
              <w:right w:w="120" w:type="dxa"/>
            </w:tcMar>
            <w:vAlign w:val="center"/>
          </w:tcPr>
          <w:p w14:paraId="534E4ED9" w14:textId="77777777" w:rsidR="001C1FE3" w:rsidRDefault="00000000">
            <w:pPr>
              <w:keepNext/>
              <w:spacing w:after="0" w:line="252" w:lineRule="auto"/>
              <w:rPr>
                <w:rFonts w:hint="eastAsia"/>
              </w:rPr>
            </w:pPr>
            <w:r>
              <w:rPr>
                <w:b/>
                <w:color w:val="FFFFFF"/>
                <w:sz w:val="16"/>
              </w:rPr>
              <w:t>返回/完成后的状态</w:t>
            </w:r>
          </w:p>
        </w:tc>
      </w:tr>
      <w:tr w:rsidR="001C1FE3" w14:paraId="56CBC336" w14:textId="77777777">
        <w:trPr>
          <w:cantSplit/>
          <w:jc w:val="center"/>
        </w:trPr>
        <w:tc>
          <w:tcPr>
            <w:tcW w:w="1400" w:type="dxa"/>
            <w:tcMar>
              <w:top w:w="80" w:type="dxa"/>
              <w:left w:w="120" w:type="dxa"/>
              <w:bottom w:w="80" w:type="dxa"/>
              <w:right w:w="120" w:type="dxa"/>
            </w:tcMar>
            <w:vAlign w:val="center"/>
          </w:tcPr>
          <w:p w14:paraId="2389BAEC" w14:textId="77777777" w:rsidR="001C1FE3" w:rsidRDefault="00000000">
            <w:pPr>
              <w:spacing w:after="0" w:line="252" w:lineRule="auto"/>
              <w:rPr>
                <w:rFonts w:hint="eastAsia"/>
              </w:rPr>
            </w:pPr>
            <w:r>
              <w:rPr>
                <w:sz w:val="16"/>
              </w:rPr>
              <w:t>AUTH-01</w:t>
            </w:r>
          </w:p>
        </w:tc>
        <w:tc>
          <w:tcPr>
            <w:tcW w:w="1800" w:type="dxa"/>
            <w:tcMar>
              <w:top w:w="80" w:type="dxa"/>
              <w:left w:w="120" w:type="dxa"/>
              <w:bottom w:w="80" w:type="dxa"/>
              <w:right w:w="120" w:type="dxa"/>
            </w:tcMar>
            <w:vAlign w:val="center"/>
          </w:tcPr>
          <w:p w14:paraId="75D4B1E5" w14:textId="77777777" w:rsidR="001C1FE3" w:rsidRDefault="00000000">
            <w:pPr>
              <w:spacing w:after="0" w:line="252" w:lineRule="auto"/>
              <w:rPr>
                <w:rFonts w:hint="eastAsia"/>
              </w:rPr>
            </w:pPr>
            <w:r>
              <w:rPr>
                <w:sz w:val="16"/>
              </w:rPr>
              <w:t>登录成功</w:t>
            </w:r>
          </w:p>
        </w:tc>
        <w:tc>
          <w:tcPr>
            <w:tcW w:w="3100" w:type="dxa"/>
            <w:tcMar>
              <w:top w:w="80" w:type="dxa"/>
              <w:left w:w="120" w:type="dxa"/>
              <w:bottom w:w="80" w:type="dxa"/>
              <w:right w:w="120" w:type="dxa"/>
            </w:tcMar>
            <w:vAlign w:val="center"/>
          </w:tcPr>
          <w:p w14:paraId="7BB986F0" w14:textId="77777777" w:rsidR="001C1FE3" w:rsidRDefault="00000000">
            <w:pPr>
              <w:spacing w:after="0" w:line="252" w:lineRule="auto"/>
              <w:rPr>
                <w:rFonts w:hint="eastAsia"/>
              </w:rPr>
            </w:pPr>
            <w:r>
              <w:rPr>
                <w:sz w:val="16"/>
              </w:rPr>
              <w:t>ONB-01</w:t>
            </w:r>
          </w:p>
        </w:tc>
        <w:tc>
          <w:tcPr>
            <w:tcW w:w="3060" w:type="dxa"/>
            <w:tcMar>
              <w:top w:w="80" w:type="dxa"/>
              <w:left w:w="120" w:type="dxa"/>
              <w:bottom w:w="80" w:type="dxa"/>
              <w:right w:w="120" w:type="dxa"/>
            </w:tcMar>
            <w:vAlign w:val="center"/>
          </w:tcPr>
          <w:p w14:paraId="177AA2FF" w14:textId="77777777" w:rsidR="001C1FE3" w:rsidRDefault="00000000">
            <w:pPr>
              <w:spacing w:after="0" w:line="252" w:lineRule="auto"/>
              <w:rPr>
                <w:rFonts w:hint="eastAsia"/>
              </w:rPr>
            </w:pPr>
            <w:r>
              <w:rPr>
                <w:sz w:val="16"/>
              </w:rPr>
              <w:t>建立 userProfile 草稿</w:t>
            </w:r>
          </w:p>
        </w:tc>
      </w:tr>
      <w:tr w:rsidR="001C1FE3" w14:paraId="1FF0ACFA" w14:textId="77777777">
        <w:trPr>
          <w:cantSplit/>
          <w:jc w:val="center"/>
        </w:trPr>
        <w:tc>
          <w:tcPr>
            <w:tcW w:w="1400" w:type="dxa"/>
            <w:tcMar>
              <w:top w:w="80" w:type="dxa"/>
              <w:left w:w="120" w:type="dxa"/>
              <w:bottom w:w="80" w:type="dxa"/>
              <w:right w:w="120" w:type="dxa"/>
            </w:tcMar>
            <w:vAlign w:val="center"/>
          </w:tcPr>
          <w:p w14:paraId="620CDFC2" w14:textId="77777777" w:rsidR="001C1FE3" w:rsidRDefault="00000000">
            <w:pPr>
              <w:spacing w:after="0" w:line="252" w:lineRule="auto"/>
              <w:rPr>
                <w:rFonts w:hint="eastAsia"/>
              </w:rPr>
            </w:pPr>
            <w:r>
              <w:rPr>
                <w:sz w:val="16"/>
              </w:rPr>
              <w:t>ONB-01</w:t>
            </w:r>
          </w:p>
        </w:tc>
        <w:tc>
          <w:tcPr>
            <w:tcW w:w="1800" w:type="dxa"/>
            <w:tcMar>
              <w:top w:w="80" w:type="dxa"/>
              <w:left w:w="120" w:type="dxa"/>
              <w:bottom w:w="80" w:type="dxa"/>
              <w:right w:w="120" w:type="dxa"/>
            </w:tcMar>
            <w:vAlign w:val="center"/>
          </w:tcPr>
          <w:p w14:paraId="22F0F9F5" w14:textId="77777777" w:rsidR="001C1FE3" w:rsidRDefault="00000000">
            <w:pPr>
              <w:spacing w:after="0" w:line="252" w:lineRule="auto"/>
              <w:rPr>
                <w:rFonts w:hint="eastAsia"/>
              </w:rPr>
            </w:pPr>
            <w:r>
              <w:rPr>
                <w:sz w:val="16"/>
              </w:rPr>
              <w:t>下一步</w:t>
            </w:r>
          </w:p>
        </w:tc>
        <w:tc>
          <w:tcPr>
            <w:tcW w:w="3100" w:type="dxa"/>
            <w:tcMar>
              <w:top w:w="80" w:type="dxa"/>
              <w:left w:w="120" w:type="dxa"/>
              <w:bottom w:w="80" w:type="dxa"/>
              <w:right w:w="120" w:type="dxa"/>
            </w:tcMar>
            <w:vAlign w:val="center"/>
          </w:tcPr>
          <w:p w14:paraId="11B1F5BD" w14:textId="77777777" w:rsidR="001C1FE3" w:rsidRDefault="00000000">
            <w:pPr>
              <w:spacing w:after="0" w:line="252" w:lineRule="auto"/>
              <w:rPr>
                <w:rFonts w:hint="eastAsia"/>
              </w:rPr>
            </w:pPr>
            <w:r>
              <w:rPr>
                <w:sz w:val="16"/>
              </w:rPr>
              <w:t>ONB-02</w:t>
            </w:r>
          </w:p>
        </w:tc>
        <w:tc>
          <w:tcPr>
            <w:tcW w:w="3060" w:type="dxa"/>
            <w:tcMar>
              <w:top w:w="80" w:type="dxa"/>
              <w:left w:w="120" w:type="dxa"/>
              <w:bottom w:w="80" w:type="dxa"/>
              <w:right w:w="120" w:type="dxa"/>
            </w:tcMar>
            <w:vAlign w:val="center"/>
          </w:tcPr>
          <w:p w14:paraId="732CFCF1" w14:textId="77777777" w:rsidR="001C1FE3" w:rsidRDefault="00000000">
            <w:pPr>
              <w:spacing w:after="0" w:line="252" w:lineRule="auto"/>
              <w:rPr>
                <w:rFonts w:hint="eastAsia"/>
              </w:rPr>
            </w:pPr>
            <w:r>
              <w:rPr>
                <w:sz w:val="16"/>
              </w:rPr>
              <w:t>保存目标与频率</w:t>
            </w:r>
          </w:p>
        </w:tc>
      </w:tr>
      <w:tr w:rsidR="001C1FE3" w14:paraId="20FC982E" w14:textId="77777777">
        <w:trPr>
          <w:cantSplit/>
          <w:jc w:val="center"/>
        </w:trPr>
        <w:tc>
          <w:tcPr>
            <w:tcW w:w="1400" w:type="dxa"/>
            <w:tcMar>
              <w:top w:w="80" w:type="dxa"/>
              <w:left w:w="120" w:type="dxa"/>
              <w:bottom w:w="80" w:type="dxa"/>
              <w:right w:w="120" w:type="dxa"/>
            </w:tcMar>
            <w:vAlign w:val="center"/>
          </w:tcPr>
          <w:p w14:paraId="6F28BD5F" w14:textId="77777777" w:rsidR="001C1FE3" w:rsidRDefault="00000000">
            <w:pPr>
              <w:spacing w:after="0" w:line="252" w:lineRule="auto"/>
              <w:rPr>
                <w:rFonts w:hint="eastAsia"/>
              </w:rPr>
            </w:pPr>
            <w:r>
              <w:rPr>
                <w:sz w:val="16"/>
              </w:rPr>
              <w:t>ONB-02</w:t>
            </w:r>
          </w:p>
        </w:tc>
        <w:tc>
          <w:tcPr>
            <w:tcW w:w="1800" w:type="dxa"/>
            <w:tcMar>
              <w:top w:w="80" w:type="dxa"/>
              <w:left w:w="120" w:type="dxa"/>
              <w:bottom w:w="80" w:type="dxa"/>
              <w:right w:w="120" w:type="dxa"/>
            </w:tcMar>
            <w:vAlign w:val="center"/>
          </w:tcPr>
          <w:p w14:paraId="08F5DB74" w14:textId="77777777" w:rsidR="001C1FE3" w:rsidRDefault="00000000">
            <w:pPr>
              <w:spacing w:after="0" w:line="252" w:lineRule="auto"/>
              <w:rPr>
                <w:rFonts w:hint="eastAsia"/>
              </w:rPr>
            </w:pPr>
            <w:r>
              <w:rPr>
                <w:sz w:val="16"/>
              </w:rPr>
              <w:t>下一步</w:t>
            </w:r>
          </w:p>
        </w:tc>
        <w:tc>
          <w:tcPr>
            <w:tcW w:w="3100" w:type="dxa"/>
            <w:tcMar>
              <w:top w:w="80" w:type="dxa"/>
              <w:left w:w="120" w:type="dxa"/>
              <w:bottom w:w="80" w:type="dxa"/>
              <w:right w:w="120" w:type="dxa"/>
            </w:tcMar>
            <w:vAlign w:val="center"/>
          </w:tcPr>
          <w:p w14:paraId="5AF0A105" w14:textId="77777777" w:rsidR="001C1FE3" w:rsidRDefault="00000000">
            <w:pPr>
              <w:spacing w:after="0" w:line="252" w:lineRule="auto"/>
              <w:rPr>
                <w:rFonts w:hint="eastAsia"/>
              </w:rPr>
            </w:pPr>
            <w:r>
              <w:rPr>
                <w:sz w:val="16"/>
              </w:rPr>
              <w:t>ONB-03</w:t>
            </w:r>
          </w:p>
        </w:tc>
        <w:tc>
          <w:tcPr>
            <w:tcW w:w="3060" w:type="dxa"/>
            <w:tcMar>
              <w:top w:w="80" w:type="dxa"/>
              <w:left w:w="120" w:type="dxa"/>
              <w:bottom w:w="80" w:type="dxa"/>
              <w:right w:w="120" w:type="dxa"/>
            </w:tcMar>
            <w:vAlign w:val="center"/>
          </w:tcPr>
          <w:p w14:paraId="5C5E1947" w14:textId="77777777" w:rsidR="001C1FE3" w:rsidRDefault="00000000">
            <w:pPr>
              <w:spacing w:after="0" w:line="252" w:lineRule="auto"/>
              <w:rPr>
                <w:rFonts w:hint="eastAsia"/>
              </w:rPr>
            </w:pPr>
            <w:r>
              <w:rPr>
                <w:sz w:val="16"/>
              </w:rPr>
              <w:t>保存能力画像</w:t>
            </w:r>
          </w:p>
        </w:tc>
      </w:tr>
      <w:tr w:rsidR="001C1FE3" w14:paraId="1C8A040F" w14:textId="77777777">
        <w:trPr>
          <w:cantSplit/>
          <w:jc w:val="center"/>
        </w:trPr>
        <w:tc>
          <w:tcPr>
            <w:tcW w:w="1400" w:type="dxa"/>
            <w:tcMar>
              <w:top w:w="80" w:type="dxa"/>
              <w:left w:w="120" w:type="dxa"/>
              <w:bottom w:w="80" w:type="dxa"/>
              <w:right w:w="120" w:type="dxa"/>
            </w:tcMar>
            <w:vAlign w:val="center"/>
          </w:tcPr>
          <w:p w14:paraId="1566D8F5" w14:textId="77777777" w:rsidR="001C1FE3" w:rsidRDefault="00000000">
            <w:pPr>
              <w:spacing w:after="0" w:line="252" w:lineRule="auto"/>
              <w:rPr>
                <w:rFonts w:hint="eastAsia"/>
              </w:rPr>
            </w:pPr>
            <w:r>
              <w:rPr>
                <w:sz w:val="16"/>
              </w:rPr>
              <w:t>ONB-03</w:t>
            </w:r>
          </w:p>
        </w:tc>
        <w:tc>
          <w:tcPr>
            <w:tcW w:w="1800" w:type="dxa"/>
            <w:tcMar>
              <w:top w:w="80" w:type="dxa"/>
              <w:left w:w="120" w:type="dxa"/>
              <w:bottom w:w="80" w:type="dxa"/>
              <w:right w:w="120" w:type="dxa"/>
            </w:tcMar>
            <w:vAlign w:val="center"/>
          </w:tcPr>
          <w:p w14:paraId="259DE3FB" w14:textId="77777777" w:rsidR="001C1FE3" w:rsidRDefault="00000000">
            <w:pPr>
              <w:spacing w:after="0" w:line="252" w:lineRule="auto"/>
              <w:rPr>
                <w:rFonts w:hint="eastAsia"/>
              </w:rPr>
            </w:pPr>
            <w:r>
              <w:rPr>
                <w:sz w:val="16"/>
              </w:rPr>
              <w:t>完成</w:t>
            </w:r>
          </w:p>
        </w:tc>
        <w:tc>
          <w:tcPr>
            <w:tcW w:w="3100" w:type="dxa"/>
            <w:tcMar>
              <w:top w:w="80" w:type="dxa"/>
              <w:left w:w="120" w:type="dxa"/>
              <w:bottom w:w="80" w:type="dxa"/>
              <w:right w:w="120" w:type="dxa"/>
            </w:tcMar>
            <w:vAlign w:val="center"/>
          </w:tcPr>
          <w:p w14:paraId="353FD7C5" w14:textId="77777777" w:rsidR="001C1FE3" w:rsidRDefault="00000000">
            <w:pPr>
              <w:spacing w:after="0" w:line="252" w:lineRule="auto"/>
              <w:rPr>
                <w:rFonts w:hint="eastAsia"/>
              </w:rPr>
            </w:pPr>
            <w:r>
              <w:rPr>
                <w:sz w:val="16"/>
              </w:rPr>
              <w:t>DEV-01 或 HOME-01</w:t>
            </w:r>
          </w:p>
        </w:tc>
        <w:tc>
          <w:tcPr>
            <w:tcW w:w="3060" w:type="dxa"/>
            <w:tcMar>
              <w:top w:w="80" w:type="dxa"/>
              <w:left w:w="120" w:type="dxa"/>
              <w:bottom w:w="80" w:type="dxa"/>
              <w:right w:w="120" w:type="dxa"/>
            </w:tcMar>
            <w:vAlign w:val="center"/>
          </w:tcPr>
          <w:p w14:paraId="6D457442" w14:textId="77777777" w:rsidR="001C1FE3" w:rsidRDefault="00000000">
            <w:pPr>
              <w:spacing w:after="0" w:line="252" w:lineRule="auto"/>
              <w:rPr>
                <w:rFonts w:hint="eastAsia"/>
              </w:rPr>
            </w:pPr>
            <w:r>
              <w:rPr>
                <w:sz w:val="16"/>
              </w:rPr>
              <w:t>可跳过设备连接</w:t>
            </w:r>
          </w:p>
        </w:tc>
      </w:tr>
      <w:tr w:rsidR="001C1FE3" w14:paraId="3302A377" w14:textId="77777777">
        <w:trPr>
          <w:cantSplit/>
          <w:jc w:val="center"/>
        </w:trPr>
        <w:tc>
          <w:tcPr>
            <w:tcW w:w="1400" w:type="dxa"/>
            <w:tcMar>
              <w:top w:w="80" w:type="dxa"/>
              <w:left w:w="120" w:type="dxa"/>
              <w:bottom w:w="80" w:type="dxa"/>
              <w:right w:w="120" w:type="dxa"/>
            </w:tcMar>
            <w:vAlign w:val="center"/>
          </w:tcPr>
          <w:p w14:paraId="75CA857E"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75702F00" w14:textId="77777777" w:rsidR="001C1FE3" w:rsidRDefault="00000000">
            <w:pPr>
              <w:spacing w:after="0" w:line="252" w:lineRule="auto"/>
              <w:rPr>
                <w:rFonts w:hint="eastAsia"/>
              </w:rPr>
            </w:pPr>
            <w:r>
              <w:rPr>
                <w:sz w:val="16"/>
              </w:rPr>
              <w:t>更新状态</w:t>
            </w:r>
          </w:p>
        </w:tc>
        <w:tc>
          <w:tcPr>
            <w:tcW w:w="3100" w:type="dxa"/>
            <w:tcMar>
              <w:top w:w="80" w:type="dxa"/>
              <w:left w:w="120" w:type="dxa"/>
              <w:bottom w:w="80" w:type="dxa"/>
              <w:right w:w="120" w:type="dxa"/>
            </w:tcMar>
            <w:vAlign w:val="center"/>
          </w:tcPr>
          <w:p w14:paraId="6BC8197E" w14:textId="77777777" w:rsidR="001C1FE3" w:rsidRDefault="00000000">
            <w:pPr>
              <w:spacing w:after="0" w:line="252" w:lineRule="auto"/>
              <w:rPr>
                <w:rFonts w:hint="eastAsia"/>
              </w:rPr>
            </w:pPr>
            <w:r>
              <w:rPr>
                <w:sz w:val="16"/>
              </w:rPr>
              <w:t>RECOVERY-01</w:t>
            </w:r>
          </w:p>
        </w:tc>
        <w:tc>
          <w:tcPr>
            <w:tcW w:w="3060" w:type="dxa"/>
            <w:tcMar>
              <w:top w:w="80" w:type="dxa"/>
              <w:left w:w="120" w:type="dxa"/>
              <w:bottom w:w="80" w:type="dxa"/>
              <w:right w:w="120" w:type="dxa"/>
            </w:tcMar>
            <w:vAlign w:val="center"/>
          </w:tcPr>
          <w:p w14:paraId="7686F8C5" w14:textId="77777777" w:rsidR="001C1FE3" w:rsidRDefault="00000000">
            <w:pPr>
              <w:spacing w:after="0" w:line="252" w:lineRule="auto"/>
              <w:rPr>
                <w:rFonts w:hint="eastAsia"/>
                <w:lang w:eastAsia="zh-CN"/>
              </w:rPr>
            </w:pPr>
            <w:r>
              <w:rPr>
                <w:sz w:val="16"/>
                <w:lang w:eastAsia="zh-CN"/>
              </w:rPr>
              <w:t>成功后刷新首页恢复卡；失败保留旧数据并标记</w:t>
            </w:r>
          </w:p>
        </w:tc>
      </w:tr>
      <w:tr w:rsidR="001C1FE3" w14:paraId="488764A4" w14:textId="77777777">
        <w:trPr>
          <w:cantSplit/>
          <w:jc w:val="center"/>
        </w:trPr>
        <w:tc>
          <w:tcPr>
            <w:tcW w:w="1400" w:type="dxa"/>
            <w:tcMar>
              <w:top w:w="80" w:type="dxa"/>
              <w:left w:w="120" w:type="dxa"/>
              <w:bottom w:w="80" w:type="dxa"/>
              <w:right w:w="120" w:type="dxa"/>
            </w:tcMar>
            <w:vAlign w:val="center"/>
          </w:tcPr>
          <w:p w14:paraId="0745D67D"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1D422D1D" w14:textId="77777777" w:rsidR="001C1FE3" w:rsidRDefault="00000000">
            <w:pPr>
              <w:spacing w:after="0" w:line="252" w:lineRule="auto"/>
              <w:rPr>
                <w:rFonts w:hint="eastAsia"/>
              </w:rPr>
            </w:pPr>
            <w:r>
              <w:rPr>
                <w:sz w:val="16"/>
              </w:rPr>
              <w:t>接受并准备训练</w:t>
            </w:r>
          </w:p>
        </w:tc>
        <w:tc>
          <w:tcPr>
            <w:tcW w:w="3100" w:type="dxa"/>
            <w:tcMar>
              <w:top w:w="80" w:type="dxa"/>
              <w:left w:w="120" w:type="dxa"/>
              <w:bottom w:w="80" w:type="dxa"/>
              <w:right w:w="120" w:type="dxa"/>
            </w:tcMar>
            <w:vAlign w:val="center"/>
          </w:tcPr>
          <w:p w14:paraId="0EC971C1" w14:textId="77777777" w:rsidR="001C1FE3" w:rsidRDefault="00000000">
            <w:pPr>
              <w:spacing w:after="0" w:line="252" w:lineRule="auto"/>
              <w:rPr>
                <w:rFonts w:hint="eastAsia"/>
              </w:rPr>
            </w:pPr>
            <w:r>
              <w:rPr>
                <w:sz w:val="16"/>
              </w:rPr>
              <w:t>TRAIN-READY</w:t>
            </w:r>
          </w:p>
        </w:tc>
        <w:tc>
          <w:tcPr>
            <w:tcW w:w="3060" w:type="dxa"/>
            <w:tcMar>
              <w:top w:w="80" w:type="dxa"/>
              <w:left w:w="120" w:type="dxa"/>
              <w:bottom w:w="80" w:type="dxa"/>
              <w:right w:w="120" w:type="dxa"/>
            </w:tcMar>
            <w:vAlign w:val="center"/>
          </w:tcPr>
          <w:p w14:paraId="611D9FC6" w14:textId="77777777" w:rsidR="001C1FE3" w:rsidRDefault="00000000">
            <w:pPr>
              <w:spacing w:after="0" w:line="252" w:lineRule="auto"/>
              <w:rPr>
                <w:rFonts w:hint="eastAsia"/>
              </w:rPr>
            </w:pPr>
            <w:r>
              <w:rPr>
                <w:sz w:val="16"/>
              </w:rPr>
              <w:t>当前 planItem 变为 confirmed</w:t>
            </w:r>
          </w:p>
        </w:tc>
      </w:tr>
      <w:tr w:rsidR="001C1FE3" w14:paraId="0B8A38A8" w14:textId="77777777">
        <w:trPr>
          <w:cantSplit/>
          <w:jc w:val="center"/>
        </w:trPr>
        <w:tc>
          <w:tcPr>
            <w:tcW w:w="1400" w:type="dxa"/>
            <w:tcMar>
              <w:top w:w="80" w:type="dxa"/>
              <w:left w:w="120" w:type="dxa"/>
              <w:bottom w:w="80" w:type="dxa"/>
              <w:right w:w="120" w:type="dxa"/>
            </w:tcMar>
            <w:vAlign w:val="center"/>
          </w:tcPr>
          <w:p w14:paraId="0D2CCF22"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0B12FFE1" w14:textId="77777777" w:rsidR="001C1FE3" w:rsidRDefault="00000000">
            <w:pPr>
              <w:spacing w:after="0" w:line="252" w:lineRule="auto"/>
              <w:rPr>
                <w:rFonts w:hint="eastAsia"/>
              </w:rPr>
            </w:pPr>
            <w:r>
              <w:rPr>
                <w:sz w:val="16"/>
              </w:rPr>
              <w:t>调整训练</w:t>
            </w:r>
          </w:p>
        </w:tc>
        <w:tc>
          <w:tcPr>
            <w:tcW w:w="3100" w:type="dxa"/>
            <w:tcMar>
              <w:top w:w="80" w:type="dxa"/>
              <w:left w:w="120" w:type="dxa"/>
              <w:bottom w:w="80" w:type="dxa"/>
              <w:right w:w="120" w:type="dxa"/>
            </w:tcMar>
            <w:vAlign w:val="center"/>
          </w:tcPr>
          <w:p w14:paraId="72EF1AE0" w14:textId="77777777" w:rsidR="001C1FE3" w:rsidRDefault="00000000">
            <w:pPr>
              <w:spacing w:after="0" w:line="252" w:lineRule="auto"/>
              <w:rPr>
                <w:rFonts w:hint="eastAsia"/>
              </w:rPr>
            </w:pPr>
            <w:r>
              <w:rPr>
                <w:sz w:val="16"/>
              </w:rPr>
              <w:t>PLAN-05</w:t>
            </w:r>
          </w:p>
        </w:tc>
        <w:tc>
          <w:tcPr>
            <w:tcW w:w="3060" w:type="dxa"/>
            <w:tcMar>
              <w:top w:w="80" w:type="dxa"/>
              <w:left w:w="120" w:type="dxa"/>
              <w:bottom w:w="80" w:type="dxa"/>
              <w:right w:w="120" w:type="dxa"/>
            </w:tcMar>
            <w:vAlign w:val="center"/>
          </w:tcPr>
          <w:p w14:paraId="59E6EFCC" w14:textId="77777777" w:rsidR="001C1FE3" w:rsidRDefault="00000000">
            <w:pPr>
              <w:spacing w:after="0" w:line="252" w:lineRule="auto"/>
              <w:rPr>
                <w:rFonts w:hint="eastAsia"/>
              </w:rPr>
            </w:pPr>
            <w:r>
              <w:rPr>
                <w:sz w:val="16"/>
              </w:rPr>
              <w:t>返回结构化变更预览</w:t>
            </w:r>
          </w:p>
        </w:tc>
      </w:tr>
      <w:tr w:rsidR="001C1FE3" w14:paraId="4D2EBBD4" w14:textId="77777777">
        <w:trPr>
          <w:cantSplit/>
          <w:jc w:val="center"/>
        </w:trPr>
        <w:tc>
          <w:tcPr>
            <w:tcW w:w="1400" w:type="dxa"/>
            <w:tcMar>
              <w:top w:w="80" w:type="dxa"/>
              <w:left w:w="120" w:type="dxa"/>
              <w:bottom w:w="80" w:type="dxa"/>
              <w:right w:w="120" w:type="dxa"/>
            </w:tcMar>
            <w:vAlign w:val="center"/>
          </w:tcPr>
          <w:p w14:paraId="50AC4CD0"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7D0BA1D9" w14:textId="77777777" w:rsidR="001C1FE3" w:rsidRDefault="00000000">
            <w:pPr>
              <w:spacing w:after="0" w:line="252" w:lineRule="auto"/>
              <w:rPr>
                <w:rFonts w:hint="eastAsia"/>
              </w:rPr>
            </w:pPr>
            <w:r>
              <w:rPr>
                <w:sz w:val="16"/>
              </w:rPr>
              <w:t>查看完整营养方案</w:t>
            </w:r>
          </w:p>
        </w:tc>
        <w:tc>
          <w:tcPr>
            <w:tcW w:w="3100" w:type="dxa"/>
            <w:tcMar>
              <w:top w:w="80" w:type="dxa"/>
              <w:left w:w="120" w:type="dxa"/>
              <w:bottom w:w="80" w:type="dxa"/>
              <w:right w:w="120" w:type="dxa"/>
            </w:tcMar>
            <w:vAlign w:val="center"/>
          </w:tcPr>
          <w:p w14:paraId="424CFD50" w14:textId="77777777" w:rsidR="001C1FE3" w:rsidRDefault="00000000">
            <w:pPr>
              <w:spacing w:after="0" w:line="252" w:lineRule="auto"/>
              <w:rPr>
                <w:rFonts w:hint="eastAsia"/>
              </w:rPr>
            </w:pPr>
            <w:r>
              <w:rPr>
                <w:sz w:val="16"/>
              </w:rPr>
              <w:t>NUT-02</w:t>
            </w:r>
          </w:p>
        </w:tc>
        <w:tc>
          <w:tcPr>
            <w:tcW w:w="3060" w:type="dxa"/>
            <w:tcMar>
              <w:top w:w="80" w:type="dxa"/>
              <w:left w:w="120" w:type="dxa"/>
              <w:bottom w:w="80" w:type="dxa"/>
              <w:right w:w="120" w:type="dxa"/>
            </w:tcMar>
            <w:vAlign w:val="center"/>
          </w:tcPr>
          <w:p w14:paraId="1E9ECD17" w14:textId="77777777" w:rsidR="001C1FE3" w:rsidRDefault="00000000">
            <w:pPr>
              <w:spacing w:after="0" w:line="252" w:lineRule="auto"/>
              <w:rPr>
                <w:rFonts w:hint="eastAsia"/>
              </w:rPr>
            </w:pPr>
            <w:r>
              <w:rPr>
                <w:sz w:val="16"/>
              </w:rPr>
              <w:t>加载与当前 planItem 绑定的方案</w:t>
            </w:r>
          </w:p>
        </w:tc>
      </w:tr>
      <w:tr w:rsidR="001C1FE3" w14:paraId="0A8690FE" w14:textId="77777777">
        <w:trPr>
          <w:cantSplit/>
          <w:jc w:val="center"/>
        </w:trPr>
        <w:tc>
          <w:tcPr>
            <w:tcW w:w="1400" w:type="dxa"/>
            <w:tcMar>
              <w:top w:w="80" w:type="dxa"/>
              <w:left w:w="120" w:type="dxa"/>
              <w:bottom w:w="80" w:type="dxa"/>
              <w:right w:w="120" w:type="dxa"/>
            </w:tcMar>
            <w:vAlign w:val="center"/>
          </w:tcPr>
          <w:p w14:paraId="14E89101" w14:textId="77777777" w:rsidR="001C1FE3" w:rsidRDefault="00000000">
            <w:pPr>
              <w:spacing w:after="0" w:line="252" w:lineRule="auto"/>
              <w:rPr>
                <w:rFonts w:hint="eastAsia"/>
              </w:rPr>
            </w:pPr>
            <w:r>
              <w:rPr>
                <w:sz w:val="16"/>
              </w:rPr>
              <w:t>HOME-01</w:t>
            </w:r>
          </w:p>
        </w:tc>
        <w:tc>
          <w:tcPr>
            <w:tcW w:w="1800" w:type="dxa"/>
            <w:tcMar>
              <w:top w:w="80" w:type="dxa"/>
              <w:left w:w="120" w:type="dxa"/>
              <w:bottom w:w="80" w:type="dxa"/>
              <w:right w:w="120" w:type="dxa"/>
            </w:tcMar>
            <w:vAlign w:val="center"/>
          </w:tcPr>
          <w:p w14:paraId="390F96CD" w14:textId="77777777" w:rsidR="001C1FE3" w:rsidRDefault="00000000">
            <w:pPr>
              <w:spacing w:after="0" w:line="252" w:lineRule="auto"/>
              <w:rPr>
                <w:rFonts w:hint="eastAsia"/>
                <w:lang w:eastAsia="zh-CN"/>
              </w:rPr>
            </w:pPr>
            <w:r>
              <w:rPr>
                <w:sz w:val="16"/>
                <w:lang w:eastAsia="zh-CN"/>
              </w:rPr>
              <w:t>输入问题/点击</w:t>
            </w:r>
            <w:proofErr w:type="gramStart"/>
            <w:r>
              <w:rPr>
                <w:sz w:val="16"/>
                <w:lang w:eastAsia="zh-CN"/>
              </w:rPr>
              <w:t>快捷问题</w:t>
            </w:r>
            <w:proofErr w:type="gramEnd"/>
          </w:p>
        </w:tc>
        <w:tc>
          <w:tcPr>
            <w:tcW w:w="3100" w:type="dxa"/>
            <w:tcMar>
              <w:top w:w="80" w:type="dxa"/>
              <w:left w:w="120" w:type="dxa"/>
              <w:bottom w:w="80" w:type="dxa"/>
              <w:right w:w="120" w:type="dxa"/>
            </w:tcMar>
            <w:vAlign w:val="center"/>
          </w:tcPr>
          <w:p w14:paraId="2618FC3C"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27914165" w14:textId="77777777" w:rsidR="001C1FE3" w:rsidRDefault="00000000">
            <w:pPr>
              <w:spacing w:after="0" w:line="252" w:lineRule="auto"/>
              <w:rPr>
                <w:rFonts w:hint="eastAsia"/>
              </w:rPr>
            </w:pPr>
            <w:r>
              <w:rPr>
                <w:sz w:val="16"/>
              </w:rPr>
              <w:t>回答追加在当前对话流，并携带 currentPlanId 和 todayContext</w:t>
            </w:r>
          </w:p>
        </w:tc>
      </w:tr>
      <w:tr w:rsidR="001C1FE3" w14:paraId="199E2C94" w14:textId="77777777">
        <w:trPr>
          <w:cantSplit/>
          <w:jc w:val="center"/>
        </w:trPr>
        <w:tc>
          <w:tcPr>
            <w:tcW w:w="1400" w:type="dxa"/>
            <w:tcMar>
              <w:top w:w="80" w:type="dxa"/>
              <w:left w:w="120" w:type="dxa"/>
              <w:bottom w:w="80" w:type="dxa"/>
              <w:right w:w="120" w:type="dxa"/>
            </w:tcMar>
            <w:vAlign w:val="center"/>
          </w:tcPr>
          <w:p w14:paraId="677516D2" w14:textId="77777777" w:rsidR="001C1FE3" w:rsidRDefault="00000000">
            <w:pPr>
              <w:spacing w:after="0" w:line="252" w:lineRule="auto"/>
              <w:rPr>
                <w:rFonts w:hint="eastAsia"/>
              </w:rPr>
            </w:pPr>
            <w:r>
              <w:rPr>
                <w:sz w:val="16"/>
              </w:rPr>
              <w:t>底部导航</w:t>
            </w:r>
          </w:p>
        </w:tc>
        <w:tc>
          <w:tcPr>
            <w:tcW w:w="1800" w:type="dxa"/>
            <w:tcMar>
              <w:top w:w="80" w:type="dxa"/>
              <w:left w:w="120" w:type="dxa"/>
              <w:bottom w:w="80" w:type="dxa"/>
              <w:right w:w="120" w:type="dxa"/>
            </w:tcMar>
            <w:vAlign w:val="center"/>
          </w:tcPr>
          <w:p w14:paraId="11F9591F" w14:textId="77777777" w:rsidR="001C1FE3" w:rsidRDefault="00000000">
            <w:pPr>
              <w:spacing w:after="0" w:line="252" w:lineRule="auto"/>
              <w:rPr>
                <w:rFonts w:hint="eastAsia"/>
              </w:rPr>
            </w:pPr>
            <w:r>
              <w:rPr>
                <w:sz w:val="16"/>
              </w:rPr>
              <w:t>点击首页</w:t>
            </w:r>
          </w:p>
        </w:tc>
        <w:tc>
          <w:tcPr>
            <w:tcW w:w="3100" w:type="dxa"/>
            <w:tcMar>
              <w:top w:w="80" w:type="dxa"/>
              <w:left w:w="120" w:type="dxa"/>
              <w:bottom w:w="80" w:type="dxa"/>
              <w:right w:w="120" w:type="dxa"/>
            </w:tcMar>
            <w:vAlign w:val="center"/>
          </w:tcPr>
          <w:p w14:paraId="25DCC425"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215D76AA" w14:textId="77777777" w:rsidR="005D28B6" w:rsidRDefault="00000000">
            <w:pPr>
              <w:rPr>
                <w:rFonts w:hint="eastAsia"/>
              </w:rPr>
            </w:pPr>
            <w:r>
              <w:t>按 conversationId 恢复消息顺序、滚动位置、输入草稿和卡片操作状态</w:t>
            </w:r>
          </w:p>
        </w:tc>
      </w:tr>
      <w:tr w:rsidR="001C1FE3" w14:paraId="5D76B8EB" w14:textId="77777777">
        <w:trPr>
          <w:cantSplit/>
          <w:jc w:val="center"/>
        </w:trPr>
        <w:tc>
          <w:tcPr>
            <w:tcW w:w="1400" w:type="dxa"/>
            <w:tcMar>
              <w:top w:w="80" w:type="dxa"/>
              <w:left w:w="120" w:type="dxa"/>
              <w:bottom w:w="80" w:type="dxa"/>
              <w:right w:w="120" w:type="dxa"/>
            </w:tcMar>
            <w:vAlign w:val="center"/>
          </w:tcPr>
          <w:p w14:paraId="6420F4EB" w14:textId="77777777" w:rsidR="001C1FE3" w:rsidRDefault="00000000">
            <w:pPr>
              <w:spacing w:after="0" w:line="252" w:lineRule="auto"/>
              <w:rPr>
                <w:rFonts w:hint="eastAsia"/>
              </w:rPr>
            </w:pPr>
            <w:proofErr w:type="spellStart"/>
            <w:r>
              <w:rPr>
                <w:sz w:val="16"/>
              </w:rPr>
              <w:t>底部导航</w:t>
            </w:r>
            <w:proofErr w:type="spellEnd"/>
          </w:p>
        </w:tc>
        <w:tc>
          <w:tcPr>
            <w:tcW w:w="1800" w:type="dxa"/>
            <w:tcMar>
              <w:top w:w="80" w:type="dxa"/>
              <w:left w:w="120" w:type="dxa"/>
              <w:bottom w:w="80" w:type="dxa"/>
              <w:right w:w="120" w:type="dxa"/>
            </w:tcMar>
            <w:vAlign w:val="center"/>
          </w:tcPr>
          <w:p w14:paraId="5F60BC54" w14:textId="77777777" w:rsidR="001C1FE3" w:rsidRDefault="00000000">
            <w:pPr>
              <w:spacing w:after="0" w:line="252" w:lineRule="auto"/>
              <w:rPr>
                <w:rFonts w:hint="eastAsia"/>
              </w:rPr>
            </w:pPr>
            <w:r>
              <w:rPr>
                <w:sz w:val="16"/>
              </w:rPr>
              <w:t>点击训练</w:t>
            </w:r>
          </w:p>
        </w:tc>
        <w:tc>
          <w:tcPr>
            <w:tcW w:w="3100" w:type="dxa"/>
            <w:tcMar>
              <w:top w:w="80" w:type="dxa"/>
              <w:left w:w="120" w:type="dxa"/>
              <w:bottom w:w="80" w:type="dxa"/>
              <w:right w:w="120" w:type="dxa"/>
            </w:tcMar>
            <w:vAlign w:val="center"/>
          </w:tcPr>
          <w:p w14:paraId="1D25BE01" w14:textId="77777777" w:rsidR="001C1FE3" w:rsidRDefault="00000000">
            <w:pPr>
              <w:spacing w:after="0" w:line="252" w:lineRule="auto"/>
              <w:rPr>
                <w:rFonts w:hint="eastAsia"/>
              </w:rPr>
            </w:pPr>
            <w:r>
              <w:rPr>
                <w:sz w:val="16"/>
              </w:rPr>
              <w:t>TRAIN-HUB</w:t>
            </w:r>
          </w:p>
        </w:tc>
        <w:tc>
          <w:tcPr>
            <w:tcW w:w="3060" w:type="dxa"/>
            <w:tcMar>
              <w:top w:w="80" w:type="dxa"/>
              <w:left w:w="120" w:type="dxa"/>
              <w:bottom w:w="80" w:type="dxa"/>
              <w:right w:w="120" w:type="dxa"/>
            </w:tcMar>
            <w:vAlign w:val="center"/>
          </w:tcPr>
          <w:p w14:paraId="4BF6FDE3" w14:textId="77777777" w:rsidR="001C1FE3" w:rsidRDefault="00000000">
            <w:pPr>
              <w:spacing w:after="0" w:line="252" w:lineRule="auto"/>
              <w:rPr>
                <w:rFonts w:hint="eastAsia"/>
                <w:lang w:eastAsia="zh-CN"/>
              </w:rPr>
            </w:pPr>
            <w:r>
              <w:rPr>
                <w:sz w:val="16"/>
                <w:lang w:eastAsia="zh-CN"/>
              </w:rPr>
              <w:t>恢复所选日期、计划/记录视图、滚动位置和筛选条件</w:t>
            </w:r>
          </w:p>
        </w:tc>
      </w:tr>
      <w:tr w:rsidR="001C1FE3" w14:paraId="1701922F" w14:textId="77777777">
        <w:trPr>
          <w:cantSplit/>
          <w:jc w:val="center"/>
        </w:trPr>
        <w:tc>
          <w:tcPr>
            <w:tcW w:w="1400" w:type="dxa"/>
            <w:tcMar>
              <w:top w:w="80" w:type="dxa"/>
              <w:left w:w="120" w:type="dxa"/>
              <w:bottom w:w="80" w:type="dxa"/>
              <w:right w:w="120" w:type="dxa"/>
            </w:tcMar>
            <w:vAlign w:val="center"/>
          </w:tcPr>
          <w:p w14:paraId="2EA0E5D7"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6D9E341B" w14:textId="77777777" w:rsidR="001C1FE3" w:rsidRDefault="00000000">
            <w:pPr>
              <w:spacing w:after="0" w:line="252" w:lineRule="auto"/>
              <w:rPr>
                <w:rFonts w:hint="eastAsia"/>
              </w:rPr>
            </w:pPr>
            <w:r>
              <w:rPr>
                <w:sz w:val="16"/>
              </w:rPr>
              <w:t>点击未来日期</w:t>
            </w:r>
          </w:p>
        </w:tc>
        <w:tc>
          <w:tcPr>
            <w:tcW w:w="3100" w:type="dxa"/>
            <w:tcMar>
              <w:top w:w="80" w:type="dxa"/>
              <w:left w:w="120" w:type="dxa"/>
              <w:bottom w:w="80" w:type="dxa"/>
              <w:right w:w="120" w:type="dxa"/>
            </w:tcMar>
            <w:vAlign w:val="center"/>
          </w:tcPr>
          <w:p w14:paraId="6941E931" w14:textId="77777777" w:rsidR="001C1FE3" w:rsidRDefault="00000000">
            <w:pPr>
              <w:spacing w:after="0" w:line="252" w:lineRule="auto"/>
              <w:rPr>
                <w:rFonts w:hint="eastAsia"/>
              </w:rPr>
            </w:pPr>
            <w:r>
              <w:rPr>
                <w:sz w:val="16"/>
              </w:rPr>
              <w:t>PLAN-04</w:t>
            </w:r>
          </w:p>
        </w:tc>
        <w:tc>
          <w:tcPr>
            <w:tcW w:w="3060" w:type="dxa"/>
            <w:tcMar>
              <w:top w:w="80" w:type="dxa"/>
              <w:left w:w="120" w:type="dxa"/>
              <w:bottom w:w="80" w:type="dxa"/>
              <w:right w:w="120" w:type="dxa"/>
            </w:tcMar>
            <w:vAlign w:val="center"/>
          </w:tcPr>
          <w:p w14:paraId="209BE088" w14:textId="77777777" w:rsidR="001C1FE3" w:rsidRDefault="00000000">
            <w:pPr>
              <w:spacing w:after="0" w:line="252" w:lineRule="auto"/>
              <w:rPr>
                <w:rFonts w:hint="eastAsia"/>
                <w:lang w:eastAsia="zh-CN"/>
              </w:rPr>
            </w:pPr>
            <w:r>
              <w:rPr>
                <w:sz w:val="16"/>
                <w:lang w:eastAsia="zh-CN"/>
              </w:rPr>
              <w:t>打开计划详情；返回保持日期与计划视图</w:t>
            </w:r>
          </w:p>
        </w:tc>
      </w:tr>
      <w:tr w:rsidR="001C1FE3" w14:paraId="235752A7" w14:textId="77777777">
        <w:trPr>
          <w:cantSplit/>
          <w:jc w:val="center"/>
        </w:trPr>
        <w:tc>
          <w:tcPr>
            <w:tcW w:w="1400" w:type="dxa"/>
            <w:tcMar>
              <w:top w:w="80" w:type="dxa"/>
              <w:left w:w="120" w:type="dxa"/>
              <w:bottom w:w="80" w:type="dxa"/>
              <w:right w:w="120" w:type="dxa"/>
            </w:tcMar>
            <w:vAlign w:val="center"/>
          </w:tcPr>
          <w:p w14:paraId="3251C135"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056DE793" w14:textId="77777777" w:rsidR="001C1FE3" w:rsidRDefault="00000000">
            <w:pPr>
              <w:spacing w:after="0" w:line="252" w:lineRule="auto"/>
              <w:rPr>
                <w:rFonts w:hint="eastAsia"/>
              </w:rPr>
            </w:pPr>
            <w:r>
              <w:rPr>
                <w:sz w:val="16"/>
              </w:rPr>
              <w:t>点击已完成日期</w:t>
            </w:r>
          </w:p>
        </w:tc>
        <w:tc>
          <w:tcPr>
            <w:tcW w:w="3100" w:type="dxa"/>
            <w:tcMar>
              <w:top w:w="80" w:type="dxa"/>
              <w:left w:w="120" w:type="dxa"/>
              <w:bottom w:w="80" w:type="dxa"/>
              <w:right w:w="120" w:type="dxa"/>
            </w:tcMar>
            <w:vAlign w:val="center"/>
          </w:tcPr>
          <w:p w14:paraId="6459934B" w14:textId="77777777" w:rsidR="001C1FE3" w:rsidRDefault="00000000">
            <w:pPr>
              <w:spacing w:after="0" w:line="252" w:lineRule="auto"/>
              <w:rPr>
                <w:rFonts w:hint="eastAsia"/>
              </w:rPr>
            </w:pPr>
            <w:r>
              <w:rPr>
                <w:sz w:val="16"/>
              </w:rPr>
              <w:t>RECORD-02</w:t>
            </w:r>
          </w:p>
        </w:tc>
        <w:tc>
          <w:tcPr>
            <w:tcW w:w="3060" w:type="dxa"/>
            <w:tcMar>
              <w:top w:w="80" w:type="dxa"/>
              <w:left w:w="120" w:type="dxa"/>
              <w:bottom w:w="80" w:type="dxa"/>
              <w:right w:w="120" w:type="dxa"/>
            </w:tcMar>
            <w:vAlign w:val="center"/>
          </w:tcPr>
          <w:p w14:paraId="5B749A7B" w14:textId="77777777" w:rsidR="001C1FE3" w:rsidRDefault="00000000">
            <w:pPr>
              <w:spacing w:after="0" w:line="252" w:lineRule="auto"/>
              <w:rPr>
                <w:rFonts w:hint="eastAsia"/>
                <w:lang w:eastAsia="zh-CN"/>
              </w:rPr>
            </w:pPr>
            <w:r>
              <w:rPr>
                <w:sz w:val="16"/>
                <w:lang w:eastAsia="zh-CN"/>
              </w:rPr>
              <w:t>打开当日计划与实绩；返回保持日期与记录视图</w:t>
            </w:r>
          </w:p>
        </w:tc>
      </w:tr>
      <w:tr w:rsidR="001C1FE3" w14:paraId="01D172AE" w14:textId="77777777">
        <w:trPr>
          <w:cantSplit/>
          <w:jc w:val="center"/>
        </w:trPr>
        <w:tc>
          <w:tcPr>
            <w:tcW w:w="1400" w:type="dxa"/>
            <w:tcMar>
              <w:top w:w="80" w:type="dxa"/>
              <w:left w:w="120" w:type="dxa"/>
              <w:bottom w:w="80" w:type="dxa"/>
              <w:right w:w="120" w:type="dxa"/>
            </w:tcMar>
            <w:vAlign w:val="center"/>
          </w:tcPr>
          <w:p w14:paraId="680A8EB5"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78119EE0" w14:textId="77777777" w:rsidR="001C1FE3" w:rsidRDefault="00000000">
            <w:pPr>
              <w:spacing w:after="0" w:line="252" w:lineRule="auto"/>
              <w:rPr>
                <w:rFonts w:hint="eastAsia"/>
                <w:lang w:eastAsia="zh-CN"/>
              </w:rPr>
            </w:pPr>
            <w:r>
              <w:rPr>
                <w:sz w:val="16"/>
                <w:lang w:eastAsia="zh-CN"/>
              </w:rPr>
              <w:t>点击当天（计划与实绩并存）</w:t>
            </w:r>
          </w:p>
        </w:tc>
        <w:tc>
          <w:tcPr>
            <w:tcW w:w="3100" w:type="dxa"/>
            <w:tcMar>
              <w:top w:w="80" w:type="dxa"/>
              <w:left w:w="120" w:type="dxa"/>
              <w:bottom w:w="80" w:type="dxa"/>
              <w:right w:w="120" w:type="dxa"/>
            </w:tcMar>
            <w:vAlign w:val="center"/>
          </w:tcPr>
          <w:p w14:paraId="5708F182" w14:textId="77777777" w:rsidR="001C1FE3" w:rsidRDefault="00000000">
            <w:pPr>
              <w:spacing w:after="0" w:line="252" w:lineRule="auto"/>
              <w:rPr>
                <w:rFonts w:hint="eastAsia"/>
              </w:rPr>
            </w:pPr>
            <w:r>
              <w:rPr>
                <w:sz w:val="16"/>
              </w:rPr>
              <w:t>RECORD-02</w:t>
            </w:r>
          </w:p>
        </w:tc>
        <w:tc>
          <w:tcPr>
            <w:tcW w:w="3060" w:type="dxa"/>
            <w:tcMar>
              <w:top w:w="80" w:type="dxa"/>
              <w:left w:w="120" w:type="dxa"/>
              <w:bottom w:w="80" w:type="dxa"/>
              <w:right w:w="120" w:type="dxa"/>
            </w:tcMar>
            <w:vAlign w:val="center"/>
          </w:tcPr>
          <w:p w14:paraId="0D25E511" w14:textId="77777777" w:rsidR="001C1FE3" w:rsidRDefault="00000000">
            <w:pPr>
              <w:spacing w:after="0" w:line="252" w:lineRule="auto"/>
              <w:rPr>
                <w:rFonts w:hint="eastAsia"/>
                <w:lang w:eastAsia="zh-CN"/>
              </w:rPr>
            </w:pPr>
            <w:proofErr w:type="gramStart"/>
            <w:r>
              <w:rPr>
                <w:sz w:val="16"/>
                <w:lang w:eastAsia="zh-CN"/>
              </w:rPr>
              <w:t>同页显示</w:t>
            </w:r>
            <w:proofErr w:type="gramEnd"/>
            <w:r>
              <w:rPr>
                <w:sz w:val="16"/>
                <w:lang w:eastAsia="zh-CN"/>
              </w:rPr>
              <w:t>原计划和实际完成，不互相覆盖</w:t>
            </w:r>
          </w:p>
        </w:tc>
      </w:tr>
      <w:tr w:rsidR="001C1FE3" w14:paraId="34B7EE85" w14:textId="77777777">
        <w:trPr>
          <w:cantSplit/>
          <w:jc w:val="center"/>
        </w:trPr>
        <w:tc>
          <w:tcPr>
            <w:tcW w:w="1400" w:type="dxa"/>
            <w:tcMar>
              <w:top w:w="80" w:type="dxa"/>
              <w:left w:w="120" w:type="dxa"/>
              <w:bottom w:w="80" w:type="dxa"/>
              <w:right w:w="120" w:type="dxa"/>
            </w:tcMar>
            <w:vAlign w:val="center"/>
          </w:tcPr>
          <w:p w14:paraId="5B2924D9" w14:textId="77777777" w:rsidR="001C1FE3" w:rsidRDefault="00000000">
            <w:pPr>
              <w:spacing w:after="0" w:line="252" w:lineRule="auto"/>
              <w:rPr>
                <w:rFonts w:hint="eastAsia"/>
              </w:rPr>
            </w:pPr>
            <w:r>
              <w:rPr>
                <w:sz w:val="16"/>
              </w:rPr>
              <w:t>TRAIN-HUB</w:t>
            </w:r>
          </w:p>
        </w:tc>
        <w:tc>
          <w:tcPr>
            <w:tcW w:w="1800" w:type="dxa"/>
            <w:tcMar>
              <w:top w:w="80" w:type="dxa"/>
              <w:left w:w="120" w:type="dxa"/>
              <w:bottom w:w="80" w:type="dxa"/>
              <w:right w:w="120" w:type="dxa"/>
            </w:tcMar>
            <w:vAlign w:val="center"/>
          </w:tcPr>
          <w:p w14:paraId="5477760B" w14:textId="77777777" w:rsidR="001C1FE3" w:rsidRDefault="00000000">
            <w:pPr>
              <w:spacing w:after="0" w:line="252" w:lineRule="auto"/>
              <w:rPr>
                <w:rFonts w:hint="eastAsia"/>
              </w:rPr>
            </w:pPr>
            <w:r>
              <w:rPr>
                <w:sz w:val="16"/>
              </w:rPr>
              <w:t>切换计划/记录</w:t>
            </w:r>
          </w:p>
        </w:tc>
        <w:tc>
          <w:tcPr>
            <w:tcW w:w="3100" w:type="dxa"/>
            <w:tcMar>
              <w:top w:w="80" w:type="dxa"/>
              <w:left w:w="120" w:type="dxa"/>
              <w:bottom w:w="80" w:type="dxa"/>
              <w:right w:w="120" w:type="dxa"/>
            </w:tcMar>
            <w:vAlign w:val="center"/>
          </w:tcPr>
          <w:p w14:paraId="05F87358" w14:textId="77777777" w:rsidR="001C1FE3" w:rsidRDefault="00000000">
            <w:pPr>
              <w:spacing w:after="0" w:line="252" w:lineRule="auto"/>
              <w:rPr>
                <w:rFonts w:hint="eastAsia"/>
              </w:rPr>
            </w:pPr>
            <w:r>
              <w:rPr>
                <w:sz w:val="16"/>
              </w:rPr>
              <w:t>TRAIN-HUB</w:t>
            </w:r>
          </w:p>
        </w:tc>
        <w:tc>
          <w:tcPr>
            <w:tcW w:w="3060" w:type="dxa"/>
            <w:tcMar>
              <w:top w:w="80" w:type="dxa"/>
              <w:left w:w="120" w:type="dxa"/>
              <w:bottom w:w="80" w:type="dxa"/>
              <w:right w:w="120" w:type="dxa"/>
            </w:tcMar>
            <w:vAlign w:val="center"/>
          </w:tcPr>
          <w:p w14:paraId="276DA74D" w14:textId="77777777" w:rsidR="001C1FE3" w:rsidRDefault="00000000">
            <w:pPr>
              <w:spacing w:after="0" w:line="252" w:lineRule="auto"/>
              <w:rPr>
                <w:rFonts w:hint="eastAsia"/>
                <w:lang w:eastAsia="zh-CN"/>
              </w:rPr>
            </w:pPr>
            <w:r>
              <w:rPr>
                <w:sz w:val="16"/>
                <w:lang w:eastAsia="zh-CN"/>
              </w:rPr>
              <w:t>只切换内容视图，不改变选中日期</w:t>
            </w:r>
          </w:p>
        </w:tc>
      </w:tr>
      <w:tr w:rsidR="001C1FE3" w14:paraId="53D7C6E4" w14:textId="77777777">
        <w:trPr>
          <w:cantSplit/>
          <w:jc w:val="center"/>
        </w:trPr>
        <w:tc>
          <w:tcPr>
            <w:tcW w:w="1400" w:type="dxa"/>
            <w:tcMar>
              <w:top w:w="80" w:type="dxa"/>
              <w:left w:w="120" w:type="dxa"/>
              <w:bottom w:w="80" w:type="dxa"/>
              <w:right w:w="120" w:type="dxa"/>
            </w:tcMar>
            <w:vAlign w:val="center"/>
          </w:tcPr>
          <w:p w14:paraId="0F462AFA" w14:textId="77777777" w:rsidR="001C1FE3" w:rsidRDefault="00000000">
            <w:pPr>
              <w:spacing w:after="0" w:line="252" w:lineRule="auto"/>
              <w:rPr>
                <w:rFonts w:hint="eastAsia"/>
              </w:rPr>
            </w:pPr>
            <w:r>
              <w:rPr>
                <w:sz w:val="16"/>
              </w:rPr>
              <w:t>PLAN-01</w:t>
            </w:r>
          </w:p>
        </w:tc>
        <w:tc>
          <w:tcPr>
            <w:tcW w:w="1800" w:type="dxa"/>
            <w:tcMar>
              <w:top w:w="80" w:type="dxa"/>
              <w:left w:w="120" w:type="dxa"/>
              <w:bottom w:w="80" w:type="dxa"/>
              <w:right w:w="120" w:type="dxa"/>
            </w:tcMar>
            <w:vAlign w:val="center"/>
          </w:tcPr>
          <w:p w14:paraId="11EB7750" w14:textId="77777777" w:rsidR="001C1FE3" w:rsidRDefault="00000000">
            <w:pPr>
              <w:spacing w:after="0" w:line="252" w:lineRule="auto"/>
              <w:rPr>
                <w:rFonts w:hint="eastAsia"/>
              </w:rPr>
            </w:pPr>
            <w:r>
              <w:rPr>
                <w:sz w:val="16"/>
              </w:rPr>
              <w:t>点击训练日</w:t>
            </w:r>
          </w:p>
        </w:tc>
        <w:tc>
          <w:tcPr>
            <w:tcW w:w="3100" w:type="dxa"/>
            <w:tcMar>
              <w:top w:w="80" w:type="dxa"/>
              <w:left w:w="120" w:type="dxa"/>
              <w:bottom w:w="80" w:type="dxa"/>
              <w:right w:w="120" w:type="dxa"/>
            </w:tcMar>
            <w:vAlign w:val="center"/>
          </w:tcPr>
          <w:p w14:paraId="114CFE46" w14:textId="77777777" w:rsidR="001C1FE3" w:rsidRDefault="00000000">
            <w:pPr>
              <w:spacing w:after="0" w:line="252" w:lineRule="auto"/>
              <w:rPr>
                <w:rFonts w:hint="eastAsia"/>
              </w:rPr>
            </w:pPr>
            <w:r>
              <w:rPr>
                <w:sz w:val="16"/>
              </w:rPr>
              <w:t>PLAN-04</w:t>
            </w:r>
          </w:p>
        </w:tc>
        <w:tc>
          <w:tcPr>
            <w:tcW w:w="3060" w:type="dxa"/>
            <w:tcMar>
              <w:top w:w="80" w:type="dxa"/>
              <w:left w:w="120" w:type="dxa"/>
              <w:bottom w:w="80" w:type="dxa"/>
              <w:right w:w="120" w:type="dxa"/>
            </w:tcMar>
            <w:vAlign w:val="center"/>
          </w:tcPr>
          <w:p w14:paraId="51C37E79" w14:textId="77777777" w:rsidR="001C1FE3" w:rsidRDefault="00000000">
            <w:pPr>
              <w:spacing w:after="0" w:line="252" w:lineRule="auto"/>
              <w:rPr>
                <w:rFonts w:hint="eastAsia"/>
              </w:rPr>
            </w:pPr>
            <w:r>
              <w:rPr>
                <w:sz w:val="16"/>
              </w:rPr>
              <w:t>返回 TRAIN-HUB 并保留原周与滚动位置</w:t>
            </w:r>
          </w:p>
        </w:tc>
      </w:tr>
      <w:tr w:rsidR="001C1FE3" w14:paraId="2E3DF481" w14:textId="77777777">
        <w:trPr>
          <w:cantSplit/>
          <w:jc w:val="center"/>
        </w:trPr>
        <w:tc>
          <w:tcPr>
            <w:tcW w:w="1400" w:type="dxa"/>
            <w:tcMar>
              <w:top w:w="80" w:type="dxa"/>
              <w:left w:w="120" w:type="dxa"/>
              <w:bottom w:w="80" w:type="dxa"/>
              <w:right w:w="120" w:type="dxa"/>
            </w:tcMar>
            <w:vAlign w:val="center"/>
          </w:tcPr>
          <w:p w14:paraId="17F5F7FD" w14:textId="77777777" w:rsidR="001C1FE3" w:rsidRDefault="00000000">
            <w:pPr>
              <w:spacing w:after="0" w:line="252" w:lineRule="auto"/>
              <w:rPr>
                <w:rFonts w:hint="eastAsia"/>
              </w:rPr>
            </w:pPr>
            <w:r>
              <w:rPr>
                <w:sz w:val="16"/>
              </w:rPr>
              <w:t>PLAN-01</w:t>
            </w:r>
          </w:p>
        </w:tc>
        <w:tc>
          <w:tcPr>
            <w:tcW w:w="1800" w:type="dxa"/>
            <w:tcMar>
              <w:top w:w="80" w:type="dxa"/>
              <w:left w:w="120" w:type="dxa"/>
              <w:bottom w:w="80" w:type="dxa"/>
              <w:right w:w="120" w:type="dxa"/>
            </w:tcMar>
            <w:vAlign w:val="center"/>
          </w:tcPr>
          <w:p w14:paraId="5237729C" w14:textId="77777777" w:rsidR="001C1FE3" w:rsidRDefault="00000000">
            <w:pPr>
              <w:spacing w:after="0" w:line="252" w:lineRule="auto"/>
              <w:rPr>
                <w:rFonts w:hint="eastAsia"/>
              </w:rPr>
            </w:pPr>
            <w:r>
              <w:rPr>
                <w:sz w:val="16"/>
              </w:rPr>
              <w:t>AI 调整本周</w:t>
            </w:r>
          </w:p>
        </w:tc>
        <w:tc>
          <w:tcPr>
            <w:tcW w:w="3100" w:type="dxa"/>
            <w:tcMar>
              <w:top w:w="80" w:type="dxa"/>
              <w:left w:w="120" w:type="dxa"/>
              <w:bottom w:w="80" w:type="dxa"/>
              <w:right w:w="120" w:type="dxa"/>
            </w:tcMar>
            <w:vAlign w:val="center"/>
          </w:tcPr>
          <w:p w14:paraId="3434B260" w14:textId="77777777" w:rsidR="001C1FE3" w:rsidRDefault="00000000">
            <w:pPr>
              <w:spacing w:after="0" w:line="252" w:lineRule="auto"/>
              <w:rPr>
                <w:rFonts w:hint="eastAsia"/>
              </w:rPr>
            </w:pPr>
            <w:r>
              <w:rPr>
                <w:sz w:val="16"/>
              </w:rPr>
              <w:t>PLAN-05</w:t>
            </w:r>
          </w:p>
        </w:tc>
        <w:tc>
          <w:tcPr>
            <w:tcW w:w="3060" w:type="dxa"/>
            <w:tcMar>
              <w:top w:w="80" w:type="dxa"/>
              <w:left w:w="120" w:type="dxa"/>
              <w:bottom w:w="80" w:type="dxa"/>
              <w:right w:w="120" w:type="dxa"/>
            </w:tcMar>
            <w:vAlign w:val="center"/>
          </w:tcPr>
          <w:p w14:paraId="64ABCF56" w14:textId="77777777" w:rsidR="001C1FE3" w:rsidRDefault="00000000">
            <w:pPr>
              <w:spacing w:after="0" w:line="252" w:lineRule="auto"/>
              <w:rPr>
                <w:rFonts w:hint="eastAsia"/>
              </w:rPr>
            </w:pPr>
            <w:r>
              <w:rPr>
                <w:sz w:val="16"/>
              </w:rPr>
              <w:t>应用后刷新 PLAN-01、HOME-01、RECORD-01</w:t>
            </w:r>
          </w:p>
        </w:tc>
      </w:tr>
      <w:tr w:rsidR="001C1FE3" w14:paraId="5BDA0FED" w14:textId="77777777">
        <w:trPr>
          <w:cantSplit/>
          <w:jc w:val="center"/>
        </w:trPr>
        <w:tc>
          <w:tcPr>
            <w:tcW w:w="1400" w:type="dxa"/>
            <w:tcMar>
              <w:top w:w="80" w:type="dxa"/>
              <w:left w:w="120" w:type="dxa"/>
              <w:bottom w:w="80" w:type="dxa"/>
              <w:right w:w="120" w:type="dxa"/>
            </w:tcMar>
            <w:vAlign w:val="center"/>
          </w:tcPr>
          <w:p w14:paraId="19D9BFAC" w14:textId="77777777" w:rsidR="001C1FE3" w:rsidRDefault="00000000">
            <w:pPr>
              <w:spacing w:after="0" w:line="252" w:lineRule="auto"/>
              <w:rPr>
                <w:rFonts w:hint="eastAsia"/>
              </w:rPr>
            </w:pPr>
            <w:r>
              <w:rPr>
                <w:sz w:val="16"/>
              </w:rPr>
              <w:t>PLAN-02</w:t>
            </w:r>
          </w:p>
        </w:tc>
        <w:tc>
          <w:tcPr>
            <w:tcW w:w="1800" w:type="dxa"/>
            <w:tcMar>
              <w:top w:w="80" w:type="dxa"/>
              <w:left w:w="120" w:type="dxa"/>
              <w:bottom w:w="80" w:type="dxa"/>
              <w:right w:w="120" w:type="dxa"/>
            </w:tcMar>
            <w:vAlign w:val="center"/>
          </w:tcPr>
          <w:p w14:paraId="519AF5E9" w14:textId="77777777" w:rsidR="001C1FE3" w:rsidRDefault="00000000">
            <w:pPr>
              <w:spacing w:after="0" w:line="252" w:lineRule="auto"/>
              <w:rPr>
                <w:rFonts w:hint="eastAsia"/>
              </w:rPr>
            </w:pPr>
            <w:r>
              <w:rPr>
                <w:sz w:val="16"/>
              </w:rPr>
              <w:t>生成</w:t>
            </w:r>
          </w:p>
        </w:tc>
        <w:tc>
          <w:tcPr>
            <w:tcW w:w="3100" w:type="dxa"/>
            <w:tcMar>
              <w:top w:w="80" w:type="dxa"/>
              <w:left w:w="120" w:type="dxa"/>
              <w:bottom w:w="80" w:type="dxa"/>
              <w:right w:w="120" w:type="dxa"/>
            </w:tcMar>
            <w:vAlign w:val="center"/>
          </w:tcPr>
          <w:p w14:paraId="40D8CFF9" w14:textId="77777777" w:rsidR="001C1FE3" w:rsidRDefault="00000000">
            <w:pPr>
              <w:spacing w:after="0" w:line="252" w:lineRule="auto"/>
              <w:rPr>
                <w:rFonts w:hint="eastAsia"/>
              </w:rPr>
            </w:pPr>
            <w:r>
              <w:rPr>
                <w:sz w:val="16"/>
              </w:rPr>
              <w:t>PLAN-03</w:t>
            </w:r>
          </w:p>
        </w:tc>
        <w:tc>
          <w:tcPr>
            <w:tcW w:w="3060" w:type="dxa"/>
            <w:tcMar>
              <w:top w:w="80" w:type="dxa"/>
              <w:left w:w="120" w:type="dxa"/>
              <w:bottom w:w="80" w:type="dxa"/>
              <w:right w:w="120" w:type="dxa"/>
            </w:tcMar>
            <w:vAlign w:val="center"/>
          </w:tcPr>
          <w:p w14:paraId="58AF659D" w14:textId="77777777" w:rsidR="001C1FE3" w:rsidRDefault="00000000">
            <w:pPr>
              <w:spacing w:after="0" w:line="252" w:lineRule="auto"/>
              <w:rPr>
                <w:rFonts w:hint="eastAsia"/>
              </w:rPr>
            </w:pPr>
            <w:r>
              <w:rPr>
                <w:sz w:val="16"/>
              </w:rPr>
              <w:t>Agent 返回 draft，不立即生效</w:t>
            </w:r>
          </w:p>
        </w:tc>
      </w:tr>
      <w:tr w:rsidR="001C1FE3" w14:paraId="3741F58E" w14:textId="77777777">
        <w:trPr>
          <w:cantSplit/>
          <w:jc w:val="center"/>
        </w:trPr>
        <w:tc>
          <w:tcPr>
            <w:tcW w:w="1400" w:type="dxa"/>
            <w:tcMar>
              <w:top w:w="80" w:type="dxa"/>
              <w:left w:w="120" w:type="dxa"/>
              <w:bottom w:w="80" w:type="dxa"/>
              <w:right w:w="120" w:type="dxa"/>
            </w:tcMar>
            <w:vAlign w:val="center"/>
          </w:tcPr>
          <w:p w14:paraId="57A1D368" w14:textId="77777777" w:rsidR="001C1FE3" w:rsidRDefault="00000000">
            <w:pPr>
              <w:spacing w:after="0" w:line="252" w:lineRule="auto"/>
              <w:rPr>
                <w:rFonts w:hint="eastAsia"/>
              </w:rPr>
            </w:pPr>
            <w:r>
              <w:rPr>
                <w:sz w:val="16"/>
              </w:rPr>
              <w:lastRenderedPageBreak/>
              <w:t>PLAN-03</w:t>
            </w:r>
          </w:p>
        </w:tc>
        <w:tc>
          <w:tcPr>
            <w:tcW w:w="1800" w:type="dxa"/>
            <w:tcMar>
              <w:top w:w="80" w:type="dxa"/>
              <w:left w:w="120" w:type="dxa"/>
              <w:bottom w:w="80" w:type="dxa"/>
              <w:right w:w="120" w:type="dxa"/>
            </w:tcMar>
            <w:vAlign w:val="center"/>
          </w:tcPr>
          <w:p w14:paraId="76383497" w14:textId="77777777" w:rsidR="001C1FE3" w:rsidRDefault="00000000">
            <w:pPr>
              <w:spacing w:after="0" w:line="252" w:lineRule="auto"/>
              <w:rPr>
                <w:rFonts w:hint="eastAsia"/>
              </w:rPr>
            </w:pPr>
            <w:r>
              <w:rPr>
                <w:sz w:val="16"/>
              </w:rPr>
              <w:t>确认计划</w:t>
            </w:r>
          </w:p>
        </w:tc>
        <w:tc>
          <w:tcPr>
            <w:tcW w:w="3100" w:type="dxa"/>
            <w:tcMar>
              <w:top w:w="80" w:type="dxa"/>
              <w:left w:w="120" w:type="dxa"/>
              <w:bottom w:w="80" w:type="dxa"/>
              <w:right w:w="120" w:type="dxa"/>
            </w:tcMar>
            <w:vAlign w:val="center"/>
          </w:tcPr>
          <w:p w14:paraId="65466FB4" w14:textId="77777777" w:rsidR="001C1FE3" w:rsidRDefault="00000000">
            <w:pPr>
              <w:spacing w:after="0" w:line="252" w:lineRule="auto"/>
              <w:rPr>
                <w:rFonts w:hint="eastAsia"/>
              </w:rPr>
            </w:pPr>
            <w:r>
              <w:rPr>
                <w:sz w:val="16"/>
              </w:rPr>
              <w:t>TRAIN-HUB</w:t>
            </w:r>
          </w:p>
        </w:tc>
        <w:tc>
          <w:tcPr>
            <w:tcW w:w="3060" w:type="dxa"/>
            <w:tcMar>
              <w:top w:w="80" w:type="dxa"/>
              <w:left w:w="120" w:type="dxa"/>
              <w:bottom w:w="80" w:type="dxa"/>
              <w:right w:w="120" w:type="dxa"/>
            </w:tcMar>
            <w:vAlign w:val="center"/>
          </w:tcPr>
          <w:p w14:paraId="5A382721" w14:textId="77777777" w:rsidR="001C1FE3" w:rsidRDefault="00000000">
            <w:pPr>
              <w:spacing w:after="0" w:line="252" w:lineRule="auto"/>
              <w:rPr>
                <w:rFonts w:hint="eastAsia"/>
              </w:rPr>
            </w:pPr>
            <w:r>
              <w:rPr>
                <w:sz w:val="16"/>
              </w:rPr>
              <w:t>写入新 planVersion，回到计划视图</w:t>
            </w:r>
          </w:p>
        </w:tc>
      </w:tr>
      <w:tr w:rsidR="001C1FE3" w14:paraId="3FFEB5DC" w14:textId="77777777">
        <w:trPr>
          <w:cantSplit/>
          <w:jc w:val="center"/>
        </w:trPr>
        <w:tc>
          <w:tcPr>
            <w:tcW w:w="1400" w:type="dxa"/>
            <w:tcMar>
              <w:top w:w="80" w:type="dxa"/>
              <w:left w:w="120" w:type="dxa"/>
              <w:bottom w:w="80" w:type="dxa"/>
              <w:right w:w="120" w:type="dxa"/>
            </w:tcMar>
            <w:vAlign w:val="center"/>
          </w:tcPr>
          <w:p w14:paraId="787616E2" w14:textId="77777777" w:rsidR="001C1FE3" w:rsidRDefault="00000000">
            <w:pPr>
              <w:spacing w:after="0" w:line="252" w:lineRule="auto"/>
              <w:rPr>
                <w:rFonts w:hint="eastAsia"/>
              </w:rPr>
            </w:pPr>
            <w:r>
              <w:rPr>
                <w:sz w:val="16"/>
              </w:rPr>
              <w:t>PLAN-04</w:t>
            </w:r>
          </w:p>
        </w:tc>
        <w:tc>
          <w:tcPr>
            <w:tcW w:w="1800" w:type="dxa"/>
            <w:tcMar>
              <w:top w:w="80" w:type="dxa"/>
              <w:left w:w="120" w:type="dxa"/>
              <w:bottom w:w="80" w:type="dxa"/>
              <w:right w:w="120" w:type="dxa"/>
            </w:tcMar>
            <w:vAlign w:val="center"/>
          </w:tcPr>
          <w:p w14:paraId="6558D52F" w14:textId="77777777" w:rsidR="001C1FE3" w:rsidRDefault="00000000">
            <w:pPr>
              <w:spacing w:after="0" w:line="252" w:lineRule="auto"/>
              <w:rPr>
                <w:rFonts w:hint="eastAsia"/>
              </w:rPr>
            </w:pPr>
            <w:r>
              <w:rPr>
                <w:sz w:val="16"/>
              </w:rPr>
              <w:t>替代/顺延</w:t>
            </w:r>
          </w:p>
        </w:tc>
        <w:tc>
          <w:tcPr>
            <w:tcW w:w="3100" w:type="dxa"/>
            <w:tcMar>
              <w:top w:w="80" w:type="dxa"/>
              <w:left w:w="120" w:type="dxa"/>
              <w:bottom w:w="80" w:type="dxa"/>
              <w:right w:w="120" w:type="dxa"/>
            </w:tcMar>
            <w:vAlign w:val="center"/>
          </w:tcPr>
          <w:p w14:paraId="1BF75A4C" w14:textId="77777777" w:rsidR="001C1FE3" w:rsidRDefault="00000000">
            <w:pPr>
              <w:spacing w:after="0" w:line="252" w:lineRule="auto"/>
              <w:rPr>
                <w:rFonts w:hint="eastAsia"/>
              </w:rPr>
            </w:pPr>
            <w:r>
              <w:rPr>
                <w:sz w:val="16"/>
              </w:rPr>
              <w:t>PLAN-05</w:t>
            </w:r>
          </w:p>
        </w:tc>
        <w:tc>
          <w:tcPr>
            <w:tcW w:w="3060" w:type="dxa"/>
            <w:tcMar>
              <w:top w:w="80" w:type="dxa"/>
              <w:left w:w="120" w:type="dxa"/>
              <w:bottom w:w="80" w:type="dxa"/>
              <w:right w:w="120" w:type="dxa"/>
            </w:tcMar>
            <w:vAlign w:val="center"/>
          </w:tcPr>
          <w:p w14:paraId="7B4FD080" w14:textId="77777777" w:rsidR="001C1FE3" w:rsidRDefault="00000000">
            <w:pPr>
              <w:spacing w:after="0" w:line="252" w:lineRule="auto"/>
              <w:rPr>
                <w:rFonts w:hint="eastAsia"/>
                <w:lang w:eastAsia="zh-CN"/>
              </w:rPr>
            </w:pPr>
            <w:r>
              <w:rPr>
                <w:sz w:val="16"/>
                <w:lang w:eastAsia="zh-CN"/>
              </w:rPr>
              <w:t>显示受影响日期与负荷变化</w:t>
            </w:r>
          </w:p>
        </w:tc>
      </w:tr>
      <w:tr w:rsidR="001C1FE3" w14:paraId="2A14B20E" w14:textId="77777777">
        <w:trPr>
          <w:cantSplit/>
          <w:jc w:val="center"/>
        </w:trPr>
        <w:tc>
          <w:tcPr>
            <w:tcW w:w="1400" w:type="dxa"/>
            <w:tcMar>
              <w:top w:w="80" w:type="dxa"/>
              <w:left w:w="120" w:type="dxa"/>
              <w:bottom w:w="80" w:type="dxa"/>
              <w:right w:w="120" w:type="dxa"/>
            </w:tcMar>
            <w:vAlign w:val="center"/>
          </w:tcPr>
          <w:p w14:paraId="2993A066" w14:textId="77777777" w:rsidR="001C1FE3" w:rsidRDefault="00000000">
            <w:pPr>
              <w:spacing w:after="0" w:line="252" w:lineRule="auto"/>
              <w:rPr>
                <w:rFonts w:hint="eastAsia"/>
              </w:rPr>
            </w:pPr>
            <w:r>
              <w:rPr>
                <w:sz w:val="16"/>
              </w:rPr>
              <w:t>TRAIN-READY</w:t>
            </w:r>
          </w:p>
        </w:tc>
        <w:tc>
          <w:tcPr>
            <w:tcW w:w="1800" w:type="dxa"/>
            <w:tcMar>
              <w:top w:w="80" w:type="dxa"/>
              <w:left w:w="120" w:type="dxa"/>
              <w:bottom w:w="80" w:type="dxa"/>
              <w:right w:w="120" w:type="dxa"/>
            </w:tcMar>
            <w:vAlign w:val="center"/>
          </w:tcPr>
          <w:p w14:paraId="1F7D3CFA" w14:textId="77777777" w:rsidR="001C1FE3" w:rsidRDefault="00000000">
            <w:pPr>
              <w:spacing w:after="0" w:line="252" w:lineRule="auto"/>
              <w:rPr>
                <w:rFonts w:hint="eastAsia"/>
              </w:rPr>
            </w:pPr>
            <w:r>
              <w:rPr>
                <w:sz w:val="16"/>
              </w:rPr>
              <w:t>连接设备</w:t>
            </w:r>
          </w:p>
        </w:tc>
        <w:tc>
          <w:tcPr>
            <w:tcW w:w="3100" w:type="dxa"/>
            <w:tcMar>
              <w:top w:w="80" w:type="dxa"/>
              <w:left w:w="120" w:type="dxa"/>
              <w:bottom w:w="80" w:type="dxa"/>
              <w:right w:w="120" w:type="dxa"/>
            </w:tcMar>
            <w:vAlign w:val="center"/>
          </w:tcPr>
          <w:p w14:paraId="22990715" w14:textId="77777777" w:rsidR="001C1FE3" w:rsidRDefault="00000000">
            <w:pPr>
              <w:spacing w:after="0" w:line="252" w:lineRule="auto"/>
              <w:rPr>
                <w:rFonts w:hint="eastAsia"/>
              </w:rPr>
            </w:pPr>
            <w:r>
              <w:rPr>
                <w:sz w:val="16"/>
              </w:rPr>
              <w:t>DEV-01</w:t>
            </w:r>
          </w:p>
        </w:tc>
        <w:tc>
          <w:tcPr>
            <w:tcW w:w="3060" w:type="dxa"/>
            <w:tcMar>
              <w:top w:w="80" w:type="dxa"/>
              <w:left w:w="120" w:type="dxa"/>
              <w:bottom w:w="80" w:type="dxa"/>
              <w:right w:w="120" w:type="dxa"/>
            </w:tcMar>
            <w:vAlign w:val="center"/>
          </w:tcPr>
          <w:p w14:paraId="63B1764F" w14:textId="77777777" w:rsidR="001C1FE3" w:rsidRDefault="00000000">
            <w:pPr>
              <w:spacing w:after="0" w:line="252" w:lineRule="auto"/>
              <w:rPr>
                <w:rFonts w:hint="eastAsia"/>
              </w:rPr>
            </w:pPr>
            <w:r>
              <w:rPr>
                <w:sz w:val="16"/>
              </w:rPr>
              <w:t>授权成功返回 TRAIN-READY</w:t>
            </w:r>
          </w:p>
        </w:tc>
      </w:tr>
      <w:tr w:rsidR="001C1FE3" w14:paraId="527B8E4E" w14:textId="77777777">
        <w:trPr>
          <w:cantSplit/>
          <w:jc w:val="center"/>
        </w:trPr>
        <w:tc>
          <w:tcPr>
            <w:tcW w:w="1400" w:type="dxa"/>
            <w:tcMar>
              <w:top w:w="80" w:type="dxa"/>
              <w:left w:w="120" w:type="dxa"/>
              <w:bottom w:w="80" w:type="dxa"/>
              <w:right w:w="120" w:type="dxa"/>
            </w:tcMar>
            <w:vAlign w:val="center"/>
          </w:tcPr>
          <w:p w14:paraId="76FF9880" w14:textId="77777777" w:rsidR="001C1FE3" w:rsidRDefault="00000000">
            <w:pPr>
              <w:spacing w:after="0" w:line="252" w:lineRule="auto"/>
              <w:rPr>
                <w:rFonts w:hint="eastAsia"/>
              </w:rPr>
            </w:pPr>
            <w:r>
              <w:rPr>
                <w:sz w:val="16"/>
              </w:rPr>
              <w:t>TRAIN-READY</w:t>
            </w:r>
          </w:p>
        </w:tc>
        <w:tc>
          <w:tcPr>
            <w:tcW w:w="1800" w:type="dxa"/>
            <w:tcMar>
              <w:top w:w="80" w:type="dxa"/>
              <w:left w:w="120" w:type="dxa"/>
              <w:bottom w:w="80" w:type="dxa"/>
              <w:right w:w="120" w:type="dxa"/>
            </w:tcMar>
            <w:vAlign w:val="center"/>
          </w:tcPr>
          <w:p w14:paraId="468A6966" w14:textId="77777777" w:rsidR="001C1FE3" w:rsidRDefault="00000000">
            <w:pPr>
              <w:spacing w:after="0" w:line="252" w:lineRule="auto"/>
              <w:rPr>
                <w:rFonts w:hint="eastAsia"/>
              </w:rPr>
            </w:pPr>
            <w:r>
              <w:rPr>
                <w:sz w:val="16"/>
              </w:rPr>
              <w:t>开始训练</w:t>
            </w:r>
          </w:p>
        </w:tc>
        <w:tc>
          <w:tcPr>
            <w:tcW w:w="3100" w:type="dxa"/>
            <w:tcMar>
              <w:top w:w="80" w:type="dxa"/>
              <w:left w:w="120" w:type="dxa"/>
              <w:bottom w:w="80" w:type="dxa"/>
              <w:right w:w="120" w:type="dxa"/>
            </w:tcMar>
            <w:vAlign w:val="center"/>
          </w:tcPr>
          <w:p w14:paraId="46FA547B" w14:textId="77777777" w:rsidR="001C1FE3" w:rsidRDefault="00000000">
            <w:pPr>
              <w:spacing w:after="0" w:line="252" w:lineRule="auto"/>
              <w:rPr>
                <w:rFonts w:hint="eastAsia"/>
              </w:rPr>
            </w:pPr>
            <w:r>
              <w:rPr>
                <w:sz w:val="16"/>
              </w:rPr>
              <w:t>TRAIN-LIVE</w:t>
            </w:r>
          </w:p>
        </w:tc>
        <w:tc>
          <w:tcPr>
            <w:tcW w:w="3060" w:type="dxa"/>
            <w:tcMar>
              <w:top w:w="80" w:type="dxa"/>
              <w:left w:w="120" w:type="dxa"/>
              <w:bottom w:w="80" w:type="dxa"/>
              <w:right w:w="120" w:type="dxa"/>
            </w:tcMar>
            <w:vAlign w:val="center"/>
          </w:tcPr>
          <w:p w14:paraId="0C87D824" w14:textId="77777777" w:rsidR="001C1FE3" w:rsidRDefault="00000000">
            <w:pPr>
              <w:spacing w:after="0" w:line="252" w:lineRule="auto"/>
              <w:rPr>
                <w:rFonts w:hint="eastAsia"/>
              </w:rPr>
            </w:pPr>
            <w:r>
              <w:rPr>
                <w:sz w:val="16"/>
              </w:rPr>
              <w:t>校验 GPS/定位权限，建立 activitySession，并启动 App 实时记录与可选手表镜像</w:t>
            </w:r>
          </w:p>
        </w:tc>
      </w:tr>
      <w:tr w:rsidR="001C1FE3" w14:paraId="4A713946" w14:textId="77777777">
        <w:trPr>
          <w:cantSplit/>
          <w:jc w:val="center"/>
        </w:trPr>
        <w:tc>
          <w:tcPr>
            <w:tcW w:w="1400" w:type="dxa"/>
            <w:tcMar>
              <w:top w:w="80" w:type="dxa"/>
              <w:left w:w="120" w:type="dxa"/>
              <w:bottom w:w="80" w:type="dxa"/>
              <w:right w:w="120" w:type="dxa"/>
            </w:tcMar>
            <w:vAlign w:val="center"/>
          </w:tcPr>
          <w:p w14:paraId="690F2D23"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064379A6" w14:textId="77777777" w:rsidR="001C1FE3" w:rsidRDefault="00000000">
            <w:pPr>
              <w:spacing w:after="0" w:line="252" w:lineRule="auto"/>
              <w:rPr>
                <w:rFonts w:hint="eastAsia"/>
              </w:rPr>
            </w:pPr>
            <w:r>
              <w:rPr>
                <w:sz w:val="16"/>
              </w:rPr>
              <w:t>接收实时数据</w:t>
            </w:r>
          </w:p>
        </w:tc>
        <w:tc>
          <w:tcPr>
            <w:tcW w:w="3100" w:type="dxa"/>
            <w:tcMar>
              <w:top w:w="80" w:type="dxa"/>
              <w:left w:w="120" w:type="dxa"/>
              <w:bottom w:w="80" w:type="dxa"/>
              <w:right w:w="120" w:type="dxa"/>
            </w:tcMar>
            <w:vAlign w:val="center"/>
          </w:tcPr>
          <w:p w14:paraId="659E984A" w14:textId="77777777" w:rsidR="001C1FE3" w:rsidRDefault="00000000">
            <w:pPr>
              <w:spacing w:after="0" w:line="252" w:lineRule="auto"/>
              <w:rPr>
                <w:rFonts w:hint="eastAsia"/>
              </w:rPr>
            </w:pPr>
            <w:r>
              <w:rPr>
                <w:sz w:val="16"/>
              </w:rPr>
              <w:t>TRAIN-LIVE</w:t>
            </w:r>
          </w:p>
        </w:tc>
        <w:tc>
          <w:tcPr>
            <w:tcW w:w="3060" w:type="dxa"/>
            <w:tcMar>
              <w:top w:w="80" w:type="dxa"/>
              <w:left w:w="120" w:type="dxa"/>
              <w:bottom w:w="80" w:type="dxa"/>
              <w:right w:w="120" w:type="dxa"/>
            </w:tcMar>
            <w:vAlign w:val="center"/>
          </w:tcPr>
          <w:p w14:paraId="10453790" w14:textId="77777777" w:rsidR="001C1FE3" w:rsidRDefault="00000000">
            <w:pPr>
              <w:spacing w:after="0" w:line="252" w:lineRule="auto"/>
              <w:rPr>
                <w:rFonts w:hint="eastAsia"/>
              </w:rPr>
            </w:pPr>
            <w:r>
              <w:rPr>
                <w:sz w:val="16"/>
              </w:rPr>
              <w:t>持续写入 time、distance、pace、heartRate、energy、gpsQuality 与 wearableMirrorStatus</w:t>
            </w:r>
          </w:p>
        </w:tc>
      </w:tr>
      <w:tr w:rsidR="001C1FE3" w14:paraId="1663A48D" w14:textId="77777777">
        <w:trPr>
          <w:cantSplit/>
          <w:jc w:val="center"/>
        </w:trPr>
        <w:tc>
          <w:tcPr>
            <w:tcW w:w="1400" w:type="dxa"/>
            <w:tcMar>
              <w:top w:w="80" w:type="dxa"/>
              <w:left w:w="120" w:type="dxa"/>
              <w:bottom w:w="80" w:type="dxa"/>
              <w:right w:w="120" w:type="dxa"/>
            </w:tcMar>
            <w:vAlign w:val="center"/>
          </w:tcPr>
          <w:p w14:paraId="74AF017A"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78D8975C" w14:textId="77777777" w:rsidR="001C1FE3" w:rsidRDefault="00000000">
            <w:pPr>
              <w:spacing w:after="0" w:line="252" w:lineRule="auto"/>
              <w:rPr>
                <w:rFonts w:hint="eastAsia"/>
              </w:rPr>
            </w:pPr>
            <w:r>
              <w:rPr>
                <w:sz w:val="16"/>
              </w:rPr>
              <w:t>到达补给节点</w:t>
            </w:r>
          </w:p>
        </w:tc>
        <w:tc>
          <w:tcPr>
            <w:tcW w:w="3100" w:type="dxa"/>
            <w:tcMar>
              <w:top w:w="80" w:type="dxa"/>
              <w:left w:w="120" w:type="dxa"/>
              <w:bottom w:w="80" w:type="dxa"/>
              <w:right w:w="120" w:type="dxa"/>
            </w:tcMar>
            <w:vAlign w:val="center"/>
          </w:tcPr>
          <w:p w14:paraId="28338FF2" w14:textId="77777777" w:rsidR="001C1FE3" w:rsidRDefault="00000000">
            <w:pPr>
              <w:spacing w:after="0" w:line="252" w:lineRule="auto"/>
              <w:rPr>
                <w:rFonts w:hint="eastAsia"/>
              </w:rPr>
            </w:pPr>
            <w:r>
              <w:rPr>
                <w:sz w:val="16"/>
              </w:rPr>
              <w:t>TRAIN-LIVE</w:t>
            </w:r>
          </w:p>
        </w:tc>
        <w:tc>
          <w:tcPr>
            <w:tcW w:w="3060" w:type="dxa"/>
            <w:tcMar>
              <w:top w:w="80" w:type="dxa"/>
              <w:left w:w="120" w:type="dxa"/>
              <w:bottom w:w="80" w:type="dxa"/>
              <w:right w:w="120" w:type="dxa"/>
            </w:tcMar>
            <w:vAlign w:val="center"/>
          </w:tcPr>
          <w:p w14:paraId="5D260390" w14:textId="77777777" w:rsidR="006475F0" w:rsidRDefault="00000000">
            <w:pPr>
              <w:rPr>
                <w:rFonts w:hint="eastAsia"/>
              </w:rPr>
            </w:pPr>
            <w:r>
              <w:t>手机与手表各震动一次并进入 visible_waiting_action；显示时机、剂量、种类和默认康比特产品；不循环震动</w:t>
            </w:r>
          </w:p>
        </w:tc>
      </w:tr>
      <w:tr w:rsidR="001C1FE3" w14:paraId="142B3FDB" w14:textId="77777777">
        <w:trPr>
          <w:cantSplit/>
          <w:jc w:val="center"/>
        </w:trPr>
        <w:tc>
          <w:tcPr>
            <w:tcW w:w="1400" w:type="dxa"/>
            <w:tcMar>
              <w:top w:w="80" w:type="dxa"/>
              <w:left w:w="120" w:type="dxa"/>
              <w:bottom w:w="80" w:type="dxa"/>
              <w:right w:w="120" w:type="dxa"/>
            </w:tcMar>
            <w:vAlign w:val="center"/>
          </w:tcPr>
          <w:p w14:paraId="07AC64A8" w14:textId="77777777" w:rsidR="001C1FE3" w:rsidRDefault="00000000">
            <w:pPr>
              <w:spacing w:after="0" w:line="252" w:lineRule="auto"/>
              <w:rPr>
                <w:rFonts w:hint="eastAsia"/>
              </w:rPr>
            </w:pPr>
            <w:r>
              <w:rPr>
                <w:sz w:val="16"/>
              </w:rPr>
              <w:t>TRAIN-LIVE</w:t>
            </w:r>
          </w:p>
        </w:tc>
        <w:tc>
          <w:tcPr>
            <w:tcW w:w="1800" w:type="dxa"/>
            <w:tcMar>
              <w:top w:w="80" w:type="dxa"/>
              <w:left w:w="120" w:type="dxa"/>
              <w:bottom w:w="80" w:type="dxa"/>
              <w:right w:w="120" w:type="dxa"/>
            </w:tcMar>
            <w:vAlign w:val="center"/>
          </w:tcPr>
          <w:p w14:paraId="7B9E33AE" w14:textId="77777777" w:rsidR="001C1FE3" w:rsidRDefault="00000000">
            <w:pPr>
              <w:spacing w:after="0" w:line="252" w:lineRule="auto"/>
              <w:rPr>
                <w:rFonts w:hint="eastAsia"/>
              </w:rPr>
            </w:pPr>
            <w:r>
              <w:rPr>
                <w:sz w:val="16"/>
              </w:rPr>
              <w:t>结束训练</w:t>
            </w:r>
          </w:p>
        </w:tc>
        <w:tc>
          <w:tcPr>
            <w:tcW w:w="3100" w:type="dxa"/>
            <w:tcMar>
              <w:top w:w="80" w:type="dxa"/>
              <w:left w:w="120" w:type="dxa"/>
              <w:bottom w:w="80" w:type="dxa"/>
              <w:right w:w="120" w:type="dxa"/>
            </w:tcMar>
            <w:vAlign w:val="center"/>
          </w:tcPr>
          <w:p w14:paraId="7F319251" w14:textId="77777777" w:rsidR="001C1FE3" w:rsidRDefault="00000000">
            <w:pPr>
              <w:spacing w:after="0" w:line="252" w:lineRule="auto"/>
              <w:rPr>
                <w:rFonts w:hint="eastAsia"/>
              </w:rPr>
            </w:pPr>
            <w:r>
              <w:rPr>
                <w:sz w:val="16"/>
              </w:rPr>
              <w:t>TRAIN-SUMMARY</w:t>
            </w:r>
          </w:p>
        </w:tc>
        <w:tc>
          <w:tcPr>
            <w:tcW w:w="3060" w:type="dxa"/>
            <w:tcMar>
              <w:top w:w="80" w:type="dxa"/>
              <w:left w:w="120" w:type="dxa"/>
              <w:bottom w:w="80" w:type="dxa"/>
              <w:right w:w="120" w:type="dxa"/>
            </w:tcMar>
            <w:vAlign w:val="center"/>
          </w:tcPr>
          <w:p w14:paraId="2BC73439" w14:textId="77777777" w:rsidR="001C1FE3" w:rsidRDefault="00000000">
            <w:pPr>
              <w:spacing w:after="0" w:line="252" w:lineRule="auto"/>
              <w:rPr>
                <w:rFonts w:hint="eastAsia"/>
              </w:rPr>
            </w:pPr>
            <w:r>
              <w:rPr>
                <w:sz w:val="16"/>
              </w:rPr>
              <w:t>保存设备实绩</w:t>
            </w:r>
          </w:p>
        </w:tc>
      </w:tr>
      <w:tr w:rsidR="001C1FE3" w14:paraId="5F869D77" w14:textId="77777777">
        <w:trPr>
          <w:cantSplit/>
          <w:jc w:val="center"/>
        </w:trPr>
        <w:tc>
          <w:tcPr>
            <w:tcW w:w="1400" w:type="dxa"/>
            <w:tcMar>
              <w:top w:w="80" w:type="dxa"/>
              <w:left w:w="120" w:type="dxa"/>
              <w:bottom w:w="80" w:type="dxa"/>
              <w:right w:w="120" w:type="dxa"/>
            </w:tcMar>
            <w:vAlign w:val="center"/>
          </w:tcPr>
          <w:p w14:paraId="5A3D8388" w14:textId="77777777" w:rsidR="001C1FE3" w:rsidRDefault="00000000">
            <w:pPr>
              <w:spacing w:after="0" w:line="252" w:lineRule="auto"/>
              <w:rPr>
                <w:rFonts w:hint="eastAsia"/>
              </w:rPr>
            </w:pPr>
            <w:r>
              <w:rPr>
                <w:sz w:val="16"/>
              </w:rPr>
              <w:t>TRAIN-SUMMARY</w:t>
            </w:r>
          </w:p>
        </w:tc>
        <w:tc>
          <w:tcPr>
            <w:tcW w:w="1800" w:type="dxa"/>
            <w:tcMar>
              <w:top w:w="80" w:type="dxa"/>
              <w:left w:w="120" w:type="dxa"/>
              <w:bottom w:w="80" w:type="dxa"/>
              <w:right w:w="120" w:type="dxa"/>
            </w:tcMar>
            <w:vAlign w:val="center"/>
          </w:tcPr>
          <w:p w14:paraId="04EBE37C" w14:textId="77777777" w:rsidR="001C1FE3" w:rsidRDefault="00000000">
            <w:pPr>
              <w:spacing w:after="0" w:line="252" w:lineRule="auto"/>
              <w:rPr>
                <w:rFonts w:hint="eastAsia"/>
              </w:rPr>
            </w:pPr>
            <w:r>
              <w:rPr>
                <w:sz w:val="16"/>
              </w:rPr>
              <w:t>提交反馈</w:t>
            </w:r>
          </w:p>
        </w:tc>
        <w:tc>
          <w:tcPr>
            <w:tcW w:w="3100" w:type="dxa"/>
            <w:tcMar>
              <w:top w:w="80" w:type="dxa"/>
              <w:left w:w="120" w:type="dxa"/>
              <w:bottom w:w="80" w:type="dxa"/>
              <w:right w:w="120" w:type="dxa"/>
            </w:tcMar>
            <w:vAlign w:val="center"/>
          </w:tcPr>
          <w:p w14:paraId="6882AED0" w14:textId="77777777" w:rsidR="001C1FE3" w:rsidRDefault="00000000">
            <w:pPr>
              <w:spacing w:after="0" w:line="252" w:lineRule="auto"/>
              <w:rPr>
                <w:rFonts w:hint="eastAsia"/>
              </w:rPr>
            </w:pPr>
            <w:r>
              <w:rPr>
                <w:sz w:val="16"/>
              </w:rPr>
              <w:t>TRAIN-ANALYSIS</w:t>
            </w:r>
          </w:p>
        </w:tc>
        <w:tc>
          <w:tcPr>
            <w:tcW w:w="3060" w:type="dxa"/>
            <w:tcMar>
              <w:top w:w="80" w:type="dxa"/>
              <w:left w:w="120" w:type="dxa"/>
              <w:bottom w:w="80" w:type="dxa"/>
              <w:right w:w="120" w:type="dxa"/>
            </w:tcMar>
            <w:vAlign w:val="center"/>
          </w:tcPr>
          <w:p w14:paraId="78794630" w14:textId="77777777" w:rsidR="001C1FE3" w:rsidRDefault="00000000">
            <w:pPr>
              <w:spacing w:after="0" w:line="252" w:lineRule="auto"/>
              <w:rPr>
                <w:rFonts w:hint="eastAsia"/>
                <w:lang w:eastAsia="zh-CN"/>
              </w:rPr>
            </w:pPr>
            <w:r>
              <w:rPr>
                <w:sz w:val="16"/>
                <w:lang w:eastAsia="zh-CN"/>
              </w:rPr>
              <w:t>计划状态 completed，训练中心记录视图更新</w:t>
            </w:r>
          </w:p>
        </w:tc>
      </w:tr>
      <w:tr w:rsidR="001C1FE3" w14:paraId="295E4A49" w14:textId="77777777">
        <w:trPr>
          <w:cantSplit/>
          <w:jc w:val="center"/>
        </w:trPr>
        <w:tc>
          <w:tcPr>
            <w:tcW w:w="1400" w:type="dxa"/>
            <w:tcMar>
              <w:top w:w="80" w:type="dxa"/>
              <w:left w:w="120" w:type="dxa"/>
              <w:bottom w:w="80" w:type="dxa"/>
              <w:right w:w="120" w:type="dxa"/>
            </w:tcMar>
            <w:vAlign w:val="center"/>
          </w:tcPr>
          <w:p w14:paraId="4A53CC26" w14:textId="77777777" w:rsidR="001C1FE3" w:rsidRDefault="00000000">
            <w:pPr>
              <w:spacing w:after="0" w:line="252" w:lineRule="auto"/>
              <w:rPr>
                <w:rFonts w:hint="eastAsia"/>
              </w:rPr>
            </w:pPr>
            <w:r>
              <w:rPr>
                <w:sz w:val="16"/>
              </w:rPr>
              <w:t>NUT-02</w:t>
            </w:r>
          </w:p>
        </w:tc>
        <w:tc>
          <w:tcPr>
            <w:tcW w:w="1800" w:type="dxa"/>
            <w:tcMar>
              <w:top w:w="80" w:type="dxa"/>
              <w:left w:w="120" w:type="dxa"/>
              <w:bottom w:w="80" w:type="dxa"/>
              <w:right w:w="120" w:type="dxa"/>
            </w:tcMar>
            <w:vAlign w:val="center"/>
          </w:tcPr>
          <w:p w14:paraId="0BCBB98E" w14:textId="77777777" w:rsidR="001C1FE3" w:rsidRDefault="00000000">
            <w:pPr>
              <w:spacing w:after="0" w:line="252" w:lineRule="auto"/>
              <w:rPr>
                <w:rFonts w:hint="eastAsia"/>
              </w:rPr>
            </w:pPr>
            <w:r>
              <w:rPr>
                <w:sz w:val="16"/>
              </w:rPr>
              <w:t>标记某项完成</w:t>
            </w:r>
          </w:p>
        </w:tc>
        <w:tc>
          <w:tcPr>
            <w:tcW w:w="3100" w:type="dxa"/>
            <w:tcMar>
              <w:top w:w="80" w:type="dxa"/>
              <w:left w:w="120" w:type="dxa"/>
              <w:bottom w:w="80" w:type="dxa"/>
              <w:right w:w="120" w:type="dxa"/>
            </w:tcMar>
            <w:vAlign w:val="center"/>
          </w:tcPr>
          <w:p>
            <w:r>
              <w:t>Agent 生成的训练前/中/后时间轴、定量目标、依据与 AI 管理状态；默认匹配康比特产品；本页不提供训练后手动完成按钮</w:t>
            </w:r>
          </w:p>
        </w:tc>
        <w:tc>
          <w:tcPr>
            <w:tcW w:w="3060" w:type="dxa"/>
            <w:tcMar>
              <w:top w:w="80" w:type="dxa"/>
              <w:left w:w="120" w:type="dxa"/>
              <w:bottom w:w="80" w:type="dxa"/>
              <w:right w:w="120" w:type="dxa"/>
            </w:tcMar>
            <w:vAlign w:val="center"/>
          </w:tcPr>
          <w:p>
            <w:r>
              <w:t>查看方案、设置提醒、替换方案、查看 AI 总结；实际完成情况由 AI 对话反馈</w:t>
            </w:r>
          </w:p>
        </w:tc>
      </w:tr>
      <w:tr w:rsidR="001C1FE3" w14:paraId="30A9F4E0" w14:textId="77777777">
        <w:trPr>
          <w:cantSplit/>
          <w:jc w:val="center"/>
        </w:trPr>
        <w:tc>
          <w:tcPr>
            <w:tcW w:w="1400" w:type="dxa"/>
            <w:tcMar>
              <w:top w:w="80" w:type="dxa"/>
              <w:left w:w="120" w:type="dxa"/>
              <w:bottom w:w="80" w:type="dxa"/>
              <w:right w:w="120" w:type="dxa"/>
            </w:tcMar>
            <w:vAlign w:val="center"/>
          </w:tcPr>
          <w:p w14:paraId="2154A099" w14:textId="77777777" w:rsidR="001C1FE3" w:rsidRDefault="00000000">
            <w:pPr>
              <w:spacing w:after="0" w:line="252" w:lineRule="auto"/>
              <w:rPr>
                <w:rFonts w:hint="eastAsia"/>
              </w:rPr>
            </w:pPr>
            <w:r>
              <w:rPr>
                <w:sz w:val="16"/>
              </w:rPr>
              <w:t>NUT-02</w:t>
            </w:r>
          </w:p>
        </w:tc>
        <w:tc>
          <w:tcPr>
            <w:tcW w:w="1800" w:type="dxa"/>
            <w:tcMar>
              <w:top w:w="80" w:type="dxa"/>
              <w:left w:w="120" w:type="dxa"/>
              <w:bottom w:w="80" w:type="dxa"/>
              <w:right w:w="120" w:type="dxa"/>
            </w:tcMar>
            <w:vAlign w:val="center"/>
          </w:tcPr>
          <w:p w14:paraId="46A1CB66" w14:textId="77777777" w:rsidR="001C1FE3" w:rsidRDefault="00000000">
            <w:pPr>
              <w:spacing w:after="0" w:line="252" w:lineRule="auto"/>
              <w:rPr>
                <w:rFonts w:hint="eastAsia"/>
              </w:rPr>
            </w:pPr>
            <w:r>
              <w:rPr>
                <w:sz w:val="16"/>
              </w:rPr>
              <w:t>替换产品/食物</w:t>
            </w:r>
          </w:p>
        </w:tc>
        <w:tc>
          <w:tcPr>
            <w:tcW w:w="3100" w:type="dxa"/>
            <w:tcMar>
              <w:top w:w="80" w:type="dxa"/>
              <w:left w:w="120" w:type="dxa"/>
              <w:bottom w:w="80" w:type="dxa"/>
              <w:right w:w="120" w:type="dxa"/>
            </w:tcMar>
            <w:vAlign w:val="center"/>
          </w:tcPr>
          <w:p>
            <w:r>
              <w:t>Agent 生成的训练前/中/后时间轴、定量目标、依据与 AI 管理状态；默认匹配康比特产品；本页不提供训练后手动完成按钮</w:t>
            </w:r>
          </w:p>
        </w:tc>
        <w:tc>
          <w:tcPr>
            <w:tcW w:w="3060" w:type="dxa"/>
            <w:tcMar>
              <w:top w:w="80" w:type="dxa"/>
              <w:left w:w="120" w:type="dxa"/>
              <w:bottom w:w="80" w:type="dxa"/>
              <w:right w:w="120" w:type="dxa"/>
            </w:tcMar>
            <w:vAlign w:val="center"/>
          </w:tcPr>
          <w:p>
            <w:r>
              <w:t>查看方案、设置提醒、替换方案、查看 AI 总结；实际完成情况由 AI 对话反馈</w:t>
            </w:r>
          </w:p>
        </w:tc>
      </w:tr>
      <w:tr w:rsidR="001C1FE3" w14:paraId="76A8DE11" w14:textId="77777777">
        <w:trPr>
          <w:cantSplit/>
          <w:jc w:val="center"/>
        </w:trPr>
        <w:tc>
          <w:tcPr>
            <w:tcW w:w="1400" w:type="dxa"/>
            <w:tcMar>
              <w:top w:w="80" w:type="dxa"/>
              <w:left w:w="120" w:type="dxa"/>
              <w:bottom w:w="80" w:type="dxa"/>
              <w:right w:w="120" w:type="dxa"/>
            </w:tcMar>
            <w:vAlign w:val="center"/>
          </w:tcPr>
          <w:p w14:paraId="03240E05" w14:textId="77777777" w:rsidR="001C1FE3" w:rsidRDefault="00000000">
            <w:pPr>
              <w:spacing w:after="0" w:line="252" w:lineRule="auto"/>
              <w:rPr>
                <w:rFonts w:hint="eastAsia"/>
              </w:rPr>
            </w:pPr>
            <w:r>
              <w:rPr>
                <w:sz w:val="16"/>
              </w:rPr>
              <w:t>NUT-05</w:t>
            </w:r>
          </w:p>
        </w:tc>
        <w:tc>
          <w:tcPr>
            <w:tcW w:w="1800" w:type="dxa"/>
            <w:tcMar>
              <w:top w:w="80" w:type="dxa"/>
              <w:left w:w="120" w:type="dxa"/>
              <w:bottom w:w="80" w:type="dxa"/>
              <w:right w:w="120" w:type="dxa"/>
            </w:tcMar>
            <w:vAlign w:val="center"/>
          </w:tcPr>
          <w:p w14:paraId="193A84B9" w14:textId="77777777" w:rsidR="001C1FE3" w:rsidRDefault="00000000">
            <w:pPr>
              <w:spacing w:after="0" w:line="252" w:lineRule="auto"/>
              <w:rPr>
                <w:rFonts w:hint="eastAsia"/>
              </w:rPr>
            </w:pPr>
            <w:r>
              <w:rPr>
                <w:sz w:val="16"/>
              </w:rPr>
              <w:t>添加食物</w:t>
            </w:r>
          </w:p>
        </w:tc>
        <w:tc>
          <w:tcPr>
            <w:tcW w:w="3100" w:type="dxa"/>
            <w:tcMar>
              <w:top w:w="80" w:type="dxa"/>
              <w:left w:w="120" w:type="dxa"/>
              <w:bottom w:w="80" w:type="dxa"/>
              <w:right w:w="120" w:type="dxa"/>
            </w:tcMar>
            <w:vAlign w:val="center"/>
          </w:tcPr>
          <w:p w14:paraId="75027BCE" w14:textId="77777777" w:rsidR="001C1FE3" w:rsidRDefault="00000000">
            <w:pPr>
              <w:spacing w:after="0" w:line="252" w:lineRule="auto"/>
              <w:rPr>
                <w:rFonts w:hint="eastAsia"/>
              </w:rPr>
            </w:pPr>
            <w:r>
              <w:rPr>
                <w:sz w:val="16"/>
              </w:rPr>
              <w:t>NUT-06</w:t>
            </w:r>
          </w:p>
        </w:tc>
        <w:tc>
          <w:tcPr>
            <w:tcW w:w="3060" w:type="dxa"/>
            <w:tcMar>
              <w:top w:w="80" w:type="dxa"/>
              <w:left w:w="120" w:type="dxa"/>
              <w:bottom w:w="80" w:type="dxa"/>
              <w:right w:w="120" w:type="dxa"/>
            </w:tcMar>
            <w:vAlign w:val="center"/>
          </w:tcPr>
          <w:p w14:paraId="7B54936E" w14:textId="77777777" w:rsidR="001C1FE3" w:rsidRDefault="00000000">
            <w:pPr>
              <w:spacing w:after="0" w:line="252" w:lineRule="auto"/>
              <w:rPr>
                <w:rFonts w:hint="eastAsia"/>
                <w:lang w:eastAsia="zh-CN"/>
              </w:rPr>
            </w:pPr>
            <w:r>
              <w:rPr>
                <w:sz w:val="16"/>
                <w:lang w:eastAsia="zh-CN"/>
              </w:rPr>
              <w:t>完成后回原餐次并更新宏量营养</w:t>
            </w:r>
          </w:p>
        </w:tc>
      </w:tr>
      <w:tr w:rsidR="001C1FE3" w14:paraId="1DD87CD3" w14:textId="77777777">
        <w:trPr>
          <w:cantSplit/>
          <w:jc w:val="center"/>
        </w:trPr>
        <w:tc>
          <w:tcPr>
            <w:tcW w:w="1400" w:type="dxa"/>
            <w:tcMar>
              <w:top w:w="80" w:type="dxa"/>
              <w:left w:w="120" w:type="dxa"/>
              <w:bottom w:w="80" w:type="dxa"/>
              <w:right w:w="120" w:type="dxa"/>
            </w:tcMar>
            <w:vAlign w:val="center"/>
          </w:tcPr>
          <w:p w14:paraId="475C1CCC" w14:textId="77777777" w:rsidR="001C1FE3" w:rsidRDefault="00000000">
            <w:pPr>
              <w:spacing w:after="0" w:line="252" w:lineRule="auto"/>
              <w:rPr>
                <w:rFonts w:hint="eastAsia"/>
              </w:rPr>
            </w:pPr>
            <w:r>
              <w:rPr>
                <w:sz w:val="16"/>
              </w:rPr>
              <w:t>NUT-01</w:t>
            </w:r>
          </w:p>
        </w:tc>
        <w:tc>
          <w:tcPr>
            <w:tcW w:w="1800" w:type="dxa"/>
            <w:tcMar>
              <w:top w:w="80" w:type="dxa"/>
              <w:left w:w="120" w:type="dxa"/>
              <w:bottom w:w="80" w:type="dxa"/>
              <w:right w:w="120" w:type="dxa"/>
            </w:tcMar>
            <w:vAlign w:val="center"/>
          </w:tcPr>
          <w:p w14:paraId="33C9AA3B" w14:textId="77777777" w:rsidR="001C1FE3" w:rsidRDefault="00000000">
            <w:pPr>
              <w:spacing w:after="0" w:line="252" w:lineRule="auto"/>
              <w:rPr>
                <w:rFonts w:hint="eastAsia"/>
              </w:rPr>
            </w:pPr>
            <w:r>
              <w:rPr>
                <w:sz w:val="16"/>
              </w:rPr>
              <w:t>AI 生成食谱</w:t>
            </w:r>
          </w:p>
        </w:tc>
        <w:tc>
          <w:tcPr>
            <w:tcW w:w="3100" w:type="dxa"/>
            <w:tcMar>
              <w:top w:w="80" w:type="dxa"/>
              <w:left w:w="120" w:type="dxa"/>
              <w:bottom w:w="80" w:type="dxa"/>
              <w:right w:w="120" w:type="dxa"/>
            </w:tcMar>
            <w:vAlign w:val="center"/>
          </w:tcPr>
          <w:p w14:paraId="5A947764" w14:textId="77777777" w:rsidR="001C1FE3" w:rsidRDefault="00000000">
            <w:pPr>
              <w:spacing w:after="0" w:line="252" w:lineRule="auto"/>
              <w:rPr>
                <w:rFonts w:hint="eastAsia"/>
              </w:rPr>
            </w:pPr>
            <w:r>
              <w:rPr>
                <w:sz w:val="16"/>
              </w:rPr>
              <w:t>AI-02 → NUT-07</w:t>
            </w:r>
          </w:p>
        </w:tc>
        <w:tc>
          <w:tcPr>
            <w:tcW w:w="3060" w:type="dxa"/>
            <w:tcMar>
              <w:top w:w="80" w:type="dxa"/>
              <w:left w:w="120" w:type="dxa"/>
              <w:bottom w:w="80" w:type="dxa"/>
              <w:right w:w="120" w:type="dxa"/>
            </w:tcMar>
            <w:vAlign w:val="center"/>
          </w:tcPr>
          <w:p w14:paraId="0CB52EFE" w14:textId="77777777" w:rsidR="001C1FE3" w:rsidRDefault="00000000">
            <w:pPr>
              <w:spacing w:after="0" w:line="252" w:lineRule="auto"/>
              <w:rPr>
                <w:rFonts w:hint="eastAsia"/>
                <w:lang w:eastAsia="zh-CN"/>
              </w:rPr>
            </w:pPr>
            <w:r>
              <w:rPr>
                <w:sz w:val="16"/>
                <w:lang w:eastAsia="zh-CN"/>
              </w:rPr>
              <w:t>携带营养上下文；保存后可加入指定餐次</w:t>
            </w:r>
          </w:p>
        </w:tc>
      </w:tr>
      <w:tr w:rsidR="001C1FE3" w14:paraId="110E62EC" w14:textId="77777777">
        <w:trPr>
          <w:cantSplit/>
          <w:jc w:val="center"/>
        </w:trPr>
        <w:tc>
          <w:tcPr>
            <w:tcW w:w="1400" w:type="dxa"/>
            <w:tcMar>
              <w:top w:w="80" w:type="dxa"/>
              <w:left w:w="120" w:type="dxa"/>
              <w:bottom w:w="80" w:type="dxa"/>
              <w:right w:w="120" w:type="dxa"/>
            </w:tcMar>
            <w:vAlign w:val="center"/>
          </w:tcPr>
          <w:p w14:paraId="1539671F" w14:textId="77777777" w:rsidR="001C1FE3" w:rsidRDefault="00000000">
            <w:pPr>
              <w:spacing w:after="0" w:line="252" w:lineRule="auto"/>
              <w:rPr>
                <w:rFonts w:hint="eastAsia"/>
              </w:rPr>
            </w:pPr>
            <w:r>
              <w:rPr>
                <w:sz w:val="16"/>
              </w:rPr>
              <w:t>RECORD-01</w:t>
            </w:r>
          </w:p>
        </w:tc>
        <w:tc>
          <w:tcPr>
            <w:tcW w:w="1800" w:type="dxa"/>
            <w:tcMar>
              <w:top w:w="80" w:type="dxa"/>
              <w:left w:w="120" w:type="dxa"/>
              <w:bottom w:w="80" w:type="dxa"/>
              <w:right w:w="120" w:type="dxa"/>
            </w:tcMar>
            <w:vAlign w:val="center"/>
          </w:tcPr>
          <w:p w14:paraId="5635DA24" w14:textId="77777777" w:rsidR="001C1FE3" w:rsidRDefault="00000000">
            <w:pPr>
              <w:spacing w:after="0" w:line="252" w:lineRule="auto"/>
              <w:rPr>
                <w:rFonts w:hint="eastAsia"/>
              </w:rPr>
            </w:pPr>
            <w:r>
              <w:rPr>
                <w:sz w:val="16"/>
              </w:rPr>
              <w:t>点击日期</w:t>
            </w:r>
          </w:p>
        </w:tc>
        <w:tc>
          <w:tcPr>
            <w:tcW w:w="3100" w:type="dxa"/>
            <w:tcMar>
              <w:top w:w="80" w:type="dxa"/>
              <w:left w:w="120" w:type="dxa"/>
              <w:bottom w:w="80" w:type="dxa"/>
              <w:right w:w="120" w:type="dxa"/>
            </w:tcMar>
            <w:vAlign w:val="center"/>
          </w:tcPr>
          <w:p w14:paraId="6AFE74A9" w14:textId="77777777" w:rsidR="001C1FE3" w:rsidRDefault="00000000">
            <w:pPr>
              <w:spacing w:after="0" w:line="252" w:lineRule="auto"/>
              <w:rPr>
                <w:rFonts w:hint="eastAsia"/>
              </w:rPr>
            </w:pPr>
            <w:r>
              <w:rPr>
                <w:sz w:val="16"/>
              </w:rPr>
              <w:t>RECORD-02</w:t>
            </w:r>
          </w:p>
        </w:tc>
        <w:tc>
          <w:tcPr>
            <w:tcW w:w="3060" w:type="dxa"/>
            <w:tcMar>
              <w:top w:w="80" w:type="dxa"/>
              <w:left w:w="120" w:type="dxa"/>
              <w:bottom w:w="80" w:type="dxa"/>
              <w:right w:w="120" w:type="dxa"/>
            </w:tcMar>
            <w:vAlign w:val="center"/>
          </w:tcPr>
          <w:p w14:paraId="3ECE7294" w14:textId="77777777" w:rsidR="001C1FE3" w:rsidRDefault="00000000">
            <w:pPr>
              <w:spacing w:after="0" w:line="252" w:lineRule="auto"/>
              <w:rPr>
                <w:rFonts w:hint="eastAsia"/>
                <w:lang w:eastAsia="zh-CN"/>
              </w:rPr>
            </w:pPr>
            <w:r>
              <w:rPr>
                <w:sz w:val="16"/>
                <w:lang w:eastAsia="zh-CN"/>
              </w:rPr>
              <w:t>作为 TRAIN-HUB 记录视图的兼容子路由，展示计划层和实绩层</w:t>
            </w:r>
          </w:p>
        </w:tc>
      </w:tr>
      <w:tr w:rsidR="001C1FE3" w14:paraId="557E25BA" w14:textId="77777777">
        <w:trPr>
          <w:cantSplit/>
          <w:jc w:val="center"/>
        </w:trPr>
        <w:tc>
          <w:tcPr>
            <w:tcW w:w="1400" w:type="dxa"/>
            <w:tcMar>
              <w:top w:w="80" w:type="dxa"/>
              <w:left w:w="120" w:type="dxa"/>
              <w:bottom w:w="80" w:type="dxa"/>
              <w:right w:w="120" w:type="dxa"/>
            </w:tcMar>
            <w:vAlign w:val="center"/>
          </w:tcPr>
          <w:p w14:paraId="6FF5B253" w14:textId="77777777" w:rsidR="001C1FE3" w:rsidRDefault="00000000">
            <w:pPr>
              <w:spacing w:after="0" w:line="252" w:lineRule="auto"/>
              <w:rPr>
                <w:rFonts w:hint="eastAsia"/>
              </w:rPr>
            </w:pPr>
            <w:r>
              <w:rPr>
                <w:sz w:val="16"/>
              </w:rPr>
              <w:t>RECORD-02</w:t>
            </w:r>
          </w:p>
        </w:tc>
        <w:tc>
          <w:tcPr>
            <w:tcW w:w="1800" w:type="dxa"/>
            <w:tcMar>
              <w:top w:w="80" w:type="dxa"/>
              <w:left w:w="120" w:type="dxa"/>
              <w:bottom w:w="80" w:type="dxa"/>
              <w:right w:w="120" w:type="dxa"/>
            </w:tcMar>
            <w:vAlign w:val="center"/>
          </w:tcPr>
          <w:p w14:paraId="3FC71C01" w14:textId="77777777" w:rsidR="001C1FE3" w:rsidRDefault="00000000">
            <w:pPr>
              <w:spacing w:after="0" w:line="252" w:lineRule="auto"/>
              <w:rPr>
                <w:rFonts w:hint="eastAsia"/>
              </w:rPr>
            </w:pPr>
            <w:r>
              <w:rPr>
                <w:sz w:val="16"/>
              </w:rPr>
              <w:t>点击实绩</w:t>
            </w:r>
          </w:p>
        </w:tc>
        <w:tc>
          <w:tcPr>
            <w:tcW w:w="3100" w:type="dxa"/>
            <w:tcMar>
              <w:top w:w="80" w:type="dxa"/>
              <w:left w:w="120" w:type="dxa"/>
              <w:bottom w:w="80" w:type="dxa"/>
              <w:right w:w="120" w:type="dxa"/>
            </w:tcMar>
            <w:vAlign w:val="center"/>
          </w:tcPr>
          <w:p w14:paraId="548A23F6" w14:textId="77777777" w:rsidR="001C1FE3" w:rsidRDefault="00000000">
            <w:pPr>
              <w:spacing w:after="0" w:line="252" w:lineRule="auto"/>
              <w:rPr>
                <w:rFonts w:hint="eastAsia"/>
              </w:rPr>
            </w:pPr>
            <w:r>
              <w:rPr>
                <w:sz w:val="16"/>
              </w:rPr>
              <w:t>RECORD-03</w:t>
            </w:r>
          </w:p>
        </w:tc>
        <w:tc>
          <w:tcPr>
            <w:tcW w:w="3060" w:type="dxa"/>
            <w:tcMar>
              <w:top w:w="80" w:type="dxa"/>
              <w:left w:w="120" w:type="dxa"/>
              <w:bottom w:w="80" w:type="dxa"/>
              <w:right w:w="120" w:type="dxa"/>
            </w:tcMar>
            <w:vAlign w:val="center"/>
          </w:tcPr>
          <w:p w14:paraId="529266CA" w14:textId="77777777" w:rsidR="001C1FE3" w:rsidRDefault="00000000">
            <w:pPr>
              <w:spacing w:after="0" w:line="252" w:lineRule="auto"/>
              <w:rPr>
                <w:rFonts w:hint="eastAsia"/>
              </w:rPr>
            </w:pPr>
            <w:r>
              <w:rPr>
                <w:sz w:val="16"/>
              </w:rPr>
              <w:t>返回保持所选日期</w:t>
            </w:r>
          </w:p>
        </w:tc>
      </w:tr>
      <w:tr w:rsidR="001C1FE3" w14:paraId="1A2D8C22" w14:textId="77777777">
        <w:trPr>
          <w:cantSplit/>
          <w:jc w:val="center"/>
        </w:trPr>
        <w:tc>
          <w:tcPr>
            <w:tcW w:w="1400" w:type="dxa"/>
            <w:tcMar>
              <w:top w:w="80" w:type="dxa"/>
              <w:left w:w="120" w:type="dxa"/>
              <w:bottom w:w="80" w:type="dxa"/>
              <w:right w:w="120" w:type="dxa"/>
            </w:tcMar>
            <w:vAlign w:val="center"/>
          </w:tcPr>
          <w:p w14:paraId="637A424F" w14:textId="77777777" w:rsidR="001C1FE3" w:rsidRDefault="00000000">
            <w:pPr>
              <w:spacing w:after="0" w:line="252" w:lineRule="auto"/>
              <w:rPr>
                <w:rFonts w:hint="eastAsia"/>
              </w:rPr>
            </w:pPr>
            <w:r>
              <w:rPr>
                <w:sz w:val="16"/>
              </w:rPr>
              <w:t>RECORD-02</w:t>
            </w:r>
          </w:p>
        </w:tc>
        <w:tc>
          <w:tcPr>
            <w:tcW w:w="1800" w:type="dxa"/>
            <w:tcMar>
              <w:top w:w="80" w:type="dxa"/>
              <w:left w:w="120" w:type="dxa"/>
              <w:bottom w:w="80" w:type="dxa"/>
              <w:right w:w="120" w:type="dxa"/>
            </w:tcMar>
            <w:vAlign w:val="center"/>
          </w:tcPr>
          <w:p w14:paraId="644EC68F" w14:textId="77777777" w:rsidR="001C1FE3" w:rsidRDefault="00000000">
            <w:pPr>
              <w:spacing w:after="0" w:line="252" w:lineRule="auto"/>
              <w:rPr>
                <w:rFonts w:hint="eastAsia"/>
              </w:rPr>
            </w:pPr>
            <w:r>
              <w:rPr>
                <w:sz w:val="16"/>
              </w:rPr>
              <w:t>发现重复</w:t>
            </w:r>
          </w:p>
        </w:tc>
        <w:tc>
          <w:tcPr>
            <w:tcW w:w="3100" w:type="dxa"/>
            <w:tcMar>
              <w:top w:w="80" w:type="dxa"/>
              <w:left w:w="120" w:type="dxa"/>
              <w:bottom w:w="80" w:type="dxa"/>
              <w:right w:w="120" w:type="dxa"/>
            </w:tcMar>
            <w:vAlign w:val="center"/>
          </w:tcPr>
          <w:p w14:paraId="3D245170" w14:textId="77777777" w:rsidR="001C1FE3" w:rsidRDefault="00000000">
            <w:pPr>
              <w:spacing w:after="0" w:line="252" w:lineRule="auto"/>
              <w:rPr>
                <w:rFonts w:hint="eastAsia"/>
              </w:rPr>
            </w:pPr>
            <w:r>
              <w:rPr>
                <w:sz w:val="16"/>
              </w:rPr>
              <w:t>RECORD-05</w:t>
            </w:r>
          </w:p>
        </w:tc>
        <w:tc>
          <w:tcPr>
            <w:tcW w:w="3060" w:type="dxa"/>
            <w:tcMar>
              <w:top w:w="80" w:type="dxa"/>
              <w:left w:w="120" w:type="dxa"/>
              <w:bottom w:w="80" w:type="dxa"/>
              <w:right w:w="120" w:type="dxa"/>
            </w:tcMar>
            <w:vAlign w:val="center"/>
          </w:tcPr>
          <w:p w14:paraId="35550856" w14:textId="77777777" w:rsidR="001C1FE3" w:rsidRDefault="00000000">
            <w:pPr>
              <w:spacing w:after="0" w:line="252" w:lineRule="auto"/>
              <w:rPr>
                <w:rFonts w:hint="eastAsia"/>
              </w:rPr>
            </w:pPr>
            <w:r>
              <w:rPr>
                <w:sz w:val="16"/>
              </w:rPr>
              <w:t>处理后刷新当天详情</w:t>
            </w:r>
          </w:p>
        </w:tc>
      </w:tr>
      <w:tr w:rsidR="001C1FE3" w14:paraId="7B1A2D99" w14:textId="77777777">
        <w:trPr>
          <w:cantSplit/>
          <w:jc w:val="center"/>
        </w:trPr>
        <w:tc>
          <w:tcPr>
            <w:tcW w:w="1400" w:type="dxa"/>
            <w:tcMar>
              <w:top w:w="80" w:type="dxa"/>
              <w:left w:w="120" w:type="dxa"/>
              <w:bottom w:w="80" w:type="dxa"/>
              <w:right w:w="120" w:type="dxa"/>
            </w:tcMar>
            <w:vAlign w:val="center"/>
          </w:tcPr>
          <w:p w14:paraId="6065B35D" w14:textId="77777777" w:rsidR="001C1FE3" w:rsidRDefault="00000000">
            <w:pPr>
              <w:spacing w:after="0" w:line="252" w:lineRule="auto"/>
              <w:rPr>
                <w:rFonts w:hint="eastAsia"/>
              </w:rPr>
            </w:pPr>
            <w:r>
              <w:rPr>
                <w:sz w:val="16"/>
              </w:rPr>
              <w:t>任意分析卡</w:t>
            </w:r>
          </w:p>
        </w:tc>
        <w:tc>
          <w:tcPr>
            <w:tcW w:w="1800" w:type="dxa"/>
            <w:tcMar>
              <w:top w:w="80" w:type="dxa"/>
              <w:left w:w="120" w:type="dxa"/>
              <w:bottom w:w="80" w:type="dxa"/>
              <w:right w:w="120" w:type="dxa"/>
            </w:tcMar>
            <w:vAlign w:val="center"/>
          </w:tcPr>
          <w:p w14:paraId="389EEDC6" w14:textId="77777777" w:rsidR="001C1FE3" w:rsidRDefault="00000000">
            <w:pPr>
              <w:spacing w:after="0" w:line="252" w:lineRule="auto"/>
              <w:rPr>
                <w:rFonts w:hint="eastAsia"/>
              </w:rPr>
            </w:pPr>
            <w:r>
              <w:rPr>
                <w:sz w:val="16"/>
              </w:rPr>
              <w:t>点击 AI 总结</w:t>
            </w:r>
          </w:p>
        </w:tc>
        <w:tc>
          <w:tcPr>
            <w:tcW w:w="3100" w:type="dxa"/>
            <w:tcMar>
              <w:top w:w="80" w:type="dxa"/>
              <w:left w:w="120" w:type="dxa"/>
              <w:bottom w:w="80" w:type="dxa"/>
              <w:right w:w="120" w:type="dxa"/>
            </w:tcMar>
            <w:vAlign w:val="center"/>
          </w:tcPr>
          <w:p w14:paraId="4414897D" w14:textId="77777777" w:rsidR="001C1FE3" w:rsidRDefault="00000000">
            <w:pPr>
              <w:spacing w:after="0" w:line="252" w:lineRule="auto"/>
              <w:rPr>
                <w:rFonts w:hint="eastAsia"/>
              </w:rPr>
            </w:pPr>
            <w:r>
              <w:rPr>
                <w:sz w:val="16"/>
              </w:rPr>
              <w:t>AI-02</w:t>
            </w:r>
          </w:p>
        </w:tc>
        <w:tc>
          <w:tcPr>
            <w:tcW w:w="3060" w:type="dxa"/>
            <w:tcMar>
              <w:top w:w="80" w:type="dxa"/>
              <w:left w:w="120" w:type="dxa"/>
              <w:bottom w:w="80" w:type="dxa"/>
              <w:right w:w="120" w:type="dxa"/>
            </w:tcMar>
            <w:vAlign w:val="center"/>
          </w:tcPr>
          <w:p w14:paraId="62EB61F7" w14:textId="77777777" w:rsidR="001C1FE3" w:rsidRDefault="00000000">
            <w:pPr>
              <w:spacing w:after="0" w:line="252" w:lineRule="auto"/>
              <w:rPr>
                <w:rFonts w:hint="eastAsia"/>
              </w:rPr>
            </w:pPr>
            <w:r>
              <w:rPr>
                <w:sz w:val="16"/>
              </w:rPr>
              <w:t>携带 analysisContext；返回原页面、原日期、原滚动位置</w:t>
            </w:r>
          </w:p>
        </w:tc>
      </w:tr>
      <w:tr w:rsidR="001C1FE3" w14:paraId="76BC2867" w14:textId="77777777">
        <w:trPr>
          <w:cantSplit/>
          <w:jc w:val="center"/>
        </w:trPr>
        <w:tc>
          <w:tcPr>
            <w:tcW w:w="1400" w:type="dxa"/>
            <w:tcMar>
              <w:top w:w="80" w:type="dxa"/>
              <w:left w:w="120" w:type="dxa"/>
              <w:bottom w:w="80" w:type="dxa"/>
              <w:right w:w="120" w:type="dxa"/>
            </w:tcMar>
            <w:vAlign w:val="center"/>
          </w:tcPr>
          <w:p w14:paraId="365443DD" w14:textId="77777777" w:rsidR="001C1FE3" w:rsidRDefault="00000000">
            <w:pPr>
              <w:spacing w:after="0" w:line="252" w:lineRule="auto"/>
              <w:rPr>
                <w:rFonts w:hint="eastAsia"/>
              </w:rPr>
            </w:pPr>
            <w:r>
              <w:rPr>
                <w:sz w:val="16"/>
              </w:rPr>
              <w:t>任意业务页</w:t>
            </w:r>
          </w:p>
        </w:tc>
        <w:tc>
          <w:tcPr>
            <w:tcW w:w="1800" w:type="dxa"/>
            <w:tcMar>
              <w:top w:w="80" w:type="dxa"/>
              <w:left w:w="120" w:type="dxa"/>
              <w:bottom w:w="80" w:type="dxa"/>
              <w:right w:w="120" w:type="dxa"/>
            </w:tcMar>
            <w:vAlign w:val="center"/>
          </w:tcPr>
          <w:p w14:paraId="59BC43BC" w14:textId="77777777" w:rsidR="001C1FE3" w:rsidRDefault="00000000">
            <w:pPr>
              <w:spacing w:after="0" w:line="252" w:lineRule="auto"/>
              <w:rPr>
                <w:rFonts w:hint="eastAsia"/>
              </w:rPr>
            </w:pPr>
            <w:r>
              <w:rPr>
                <w:sz w:val="16"/>
              </w:rPr>
              <w:t>回到首页咨询</w:t>
            </w:r>
          </w:p>
        </w:tc>
        <w:tc>
          <w:tcPr>
            <w:tcW w:w="3100" w:type="dxa"/>
            <w:tcMar>
              <w:top w:w="80" w:type="dxa"/>
              <w:left w:w="120" w:type="dxa"/>
              <w:bottom w:w="80" w:type="dxa"/>
              <w:right w:w="120" w:type="dxa"/>
            </w:tcMar>
            <w:vAlign w:val="center"/>
          </w:tcPr>
          <w:p w14:paraId="267F63F5"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002A6D9F" w14:textId="77777777" w:rsidR="001C1FE3" w:rsidRDefault="00000000">
            <w:pPr>
              <w:spacing w:after="0" w:line="252" w:lineRule="auto"/>
              <w:rPr>
                <w:rFonts w:hint="eastAsia"/>
                <w:lang w:eastAsia="zh-CN"/>
              </w:rPr>
            </w:pPr>
            <w:r>
              <w:rPr>
                <w:sz w:val="16"/>
                <w:lang w:eastAsia="zh-CN"/>
              </w:rPr>
              <w:t>打开首页对话并携带 originRoute；返回时保留原页面状态</w:t>
            </w:r>
          </w:p>
        </w:tc>
      </w:tr>
      <w:tr w:rsidR="001C1FE3" w14:paraId="27BB8D7D" w14:textId="77777777">
        <w:trPr>
          <w:cantSplit/>
          <w:jc w:val="center"/>
        </w:trPr>
        <w:tc>
          <w:tcPr>
            <w:tcW w:w="1400" w:type="dxa"/>
            <w:tcMar>
              <w:top w:w="80" w:type="dxa"/>
              <w:left w:w="120" w:type="dxa"/>
              <w:bottom w:w="80" w:type="dxa"/>
              <w:right w:w="120" w:type="dxa"/>
            </w:tcMar>
            <w:vAlign w:val="center"/>
          </w:tcPr>
          <w:p w14:paraId="2B66E7BD" w14:textId="77777777" w:rsidR="001C1FE3" w:rsidRDefault="00000000">
            <w:pPr>
              <w:spacing w:after="0" w:line="252" w:lineRule="auto"/>
              <w:rPr>
                <w:rFonts w:hint="eastAsia"/>
              </w:rPr>
            </w:pPr>
            <w:r>
              <w:rPr>
                <w:sz w:val="16"/>
              </w:rPr>
              <w:t>AI-01</w:t>
            </w:r>
          </w:p>
        </w:tc>
        <w:tc>
          <w:tcPr>
            <w:tcW w:w="1800" w:type="dxa"/>
            <w:tcMar>
              <w:top w:w="80" w:type="dxa"/>
              <w:left w:w="120" w:type="dxa"/>
              <w:bottom w:w="80" w:type="dxa"/>
              <w:right w:w="120" w:type="dxa"/>
            </w:tcMar>
            <w:vAlign w:val="center"/>
          </w:tcPr>
          <w:p w14:paraId="25D50A50" w14:textId="77777777" w:rsidR="001C1FE3" w:rsidRDefault="00000000">
            <w:pPr>
              <w:spacing w:after="0" w:line="252" w:lineRule="auto"/>
              <w:rPr>
                <w:rFonts w:hint="eastAsia"/>
              </w:rPr>
            </w:pPr>
            <w:r>
              <w:rPr>
                <w:sz w:val="16"/>
              </w:rPr>
              <w:t>访问旧链接</w:t>
            </w:r>
          </w:p>
        </w:tc>
        <w:tc>
          <w:tcPr>
            <w:tcW w:w="3100" w:type="dxa"/>
            <w:tcMar>
              <w:top w:w="80" w:type="dxa"/>
              <w:left w:w="120" w:type="dxa"/>
              <w:bottom w:w="80" w:type="dxa"/>
              <w:right w:w="120" w:type="dxa"/>
            </w:tcMar>
            <w:vAlign w:val="center"/>
          </w:tcPr>
          <w:p w14:paraId="78F971EE" w14:textId="77777777" w:rsidR="001C1FE3" w:rsidRDefault="00000000">
            <w:pPr>
              <w:spacing w:after="0" w:line="252" w:lineRule="auto"/>
              <w:rPr>
                <w:rFonts w:hint="eastAsia"/>
              </w:rPr>
            </w:pPr>
            <w:r>
              <w:rPr>
                <w:sz w:val="16"/>
              </w:rPr>
              <w:t>HOME-01</w:t>
            </w:r>
          </w:p>
        </w:tc>
        <w:tc>
          <w:tcPr>
            <w:tcW w:w="3060" w:type="dxa"/>
            <w:tcMar>
              <w:top w:w="80" w:type="dxa"/>
              <w:left w:w="120" w:type="dxa"/>
              <w:bottom w:w="80" w:type="dxa"/>
              <w:right w:w="120" w:type="dxa"/>
            </w:tcMar>
            <w:vAlign w:val="center"/>
          </w:tcPr>
          <w:p w14:paraId="1494B39F" w14:textId="77777777" w:rsidR="001C1FE3" w:rsidRDefault="00000000">
            <w:pPr>
              <w:spacing w:after="0" w:line="252" w:lineRule="auto"/>
              <w:rPr>
                <w:rFonts w:hint="eastAsia"/>
                <w:lang w:eastAsia="zh-CN"/>
              </w:rPr>
            </w:pPr>
            <w:r>
              <w:rPr>
                <w:sz w:val="16"/>
                <w:lang w:eastAsia="zh-CN"/>
              </w:rPr>
              <w:t>自动重定向并聚焦输入框</w:t>
            </w:r>
          </w:p>
        </w:tc>
      </w:tr>
      <w:tr w:rsidR="001C1FE3" w14:paraId="38EAE96B" w14:textId="77777777">
        <w:trPr>
          <w:cantSplit/>
          <w:jc w:val="center"/>
        </w:trPr>
        <w:tc>
          <w:tcPr>
            <w:tcW w:w="1400" w:type="dxa"/>
            <w:tcMar>
              <w:top w:w="80" w:type="dxa"/>
              <w:left w:w="120" w:type="dxa"/>
              <w:bottom w:w="80" w:type="dxa"/>
              <w:right w:w="120" w:type="dxa"/>
            </w:tcMar>
            <w:vAlign w:val="center"/>
          </w:tcPr>
          <w:p w14:paraId="612FCD20" w14:textId="77777777" w:rsidR="001C1FE3" w:rsidRDefault="00000000">
            <w:pPr>
              <w:spacing w:after="0" w:line="252" w:lineRule="auto"/>
              <w:rPr>
                <w:rFonts w:hint="eastAsia"/>
              </w:rPr>
            </w:pPr>
            <w:r>
              <w:rPr>
                <w:sz w:val="16"/>
              </w:rPr>
              <w:t>PROFILE-01</w:t>
            </w:r>
          </w:p>
        </w:tc>
        <w:tc>
          <w:tcPr>
            <w:tcW w:w="1800" w:type="dxa"/>
            <w:tcMar>
              <w:top w:w="80" w:type="dxa"/>
              <w:left w:w="120" w:type="dxa"/>
              <w:bottom w:w="80" w:type="dxa"/>
              <w:right w:w="120" w:type="dxa"/>
            </w:tcMar>
            <w:vAlign w:val="center"/>
          </w:tcPr>
          <w:p w14:paraId="01DD20DE" w14:textId="77777777" w:rsidR="001C1FE3" w:rsidRDefault="00000000">
            <w:pPr>
              <w:spacing w:after="0" w:line="252" w:lineRule="auto"/>
              <w:rPr>
                <w:rFonts w:hint="eastAsia"/>
              </w:rPr>
            </w:pPr>
            <w:r>
              <w:rPr>
                <w:sz w:val="16"/>
              </w:rPr>
              <w:t>连接我的设备</w:t>
            </w:r>
          </w:p>
        </w:tc>
        <w:tc>
          <w:tcPr>
            <w:tcW w:w="3100" w:type="dxa"/>
            <w:tcMar>
              <w:top w:w="80" w:type="dxa"/>
              <w:left w:w="120" w:type="dxa"/>
              <w:bottom w:w="80" w:type="dxa"/>
              <w:right w:w="120" w:type="dxa"/>
            </w:tcMar>
            <w:vAlign w:val="center"/>
          </w:tcPr>
          <w:p w14:paraId="1B4288C4" w14:textId="77777777" w:rsidR="001C1FE3" w:rsidRDefault="00000000">
            <w:pPr>
              <w:spacing w:after="0" w:line="252" w:lineRule="auto"/>
              <w:rPr>
                <w:rFonts w:hint="eastAsia"/>
              </w:rPr>
            </w:pPr>
            <w:r>
              <w:rPr>
                <w:sz w:val="16"/>
              </w:rPr>
              <w:t>DEV-01</w:t>
            </w:r>
          </w:p>
        </w:tc>
        <w:tc>
          <w:tcPr>
            <w:tcW w:w="3060" w:type="dxa"/>
            <w:tcMar>
              <w:top w:w="80" w:type="dxa"/>
              <w:left w:w="120" w:type="dxa"/>
              <w:bottom w:w="80" w:type="dxa"/>
              <w:right w:w="120" w:type="dxa"/>
            </w:tcMar>
            <w:vAlign w:val="center"/>
          </w:tcPr>
          <w:p w14:paraId="62858FCF" w14:textId="77777777" w:rsidR="001C1FE3" w:rsidRDefault="00000000">
            <w:pPr>
              <w:spacing w:after="0" w:line="252" w:lineRule="auto"/>
              <w:rPr>
                <w:rFonts w:hint="eastAsia"/>
                <w:lang w:eastAsia="zh-CN"/>
              </w:rPr>
            </w:pPr>
            <w:r>
              <w:rPr>
                <w:sz w:val="16"/>
                <w:lang w:eastAsia="zh-CN"/>
              </w:rPr>
              <w:t>成功后更新头像/设备/最近同步时间</w:t>
            </w:r>
          </w:p>
        </w:tc>
      </w:tr>
      <w:tr w:rsidR="001C1FE3" w14:paraId="0A6D4B14" w14:textId="77777777">
        <w:trPr>
          <w:cantSplit/>
          <w:jc w:val="center"/>
        </w:trPr>
        <w:tc>
          <w:tcPr>
            <w:tcW w:w="1400" w:type="dxa"/>
            <w:tcMar>
              <w:top w:w="80" w:type="dxa"/>
              <w:left w:w="120" w:type="dxa"/>
              <w:bottom w:w="80" w:type="dxa"/>
              <w:right w:w="120" w:type="dxa"/>
            </w:tcMar>
            <w:vAlign w:val="center"/>
          </w:tcPr>
          <w:p w14:paraId="270972F5" w14:textId="77777777" w:rsidR="001C1FE3" w:rsidRDefault="00000000">
            <w:pPr>
              <w:spacing w:after="0" w:line="252" w:lineRule="auto"/>
              <w:rPr>
                <w:rFonts w:hint="eastAsia"/>
              </w:rPr>
            </w:pPr>
            <w:r>
              <w:rPr>
                <w:sz w:val="16"/>
              </w:rPr>
              <w:lastRenderedPageBreak/>
              <w:t>PLAN-04</w:t>
            </w:r>
          </w:p>
        </w:tc>
        <w:tc>
          <w:tcPr>
            <w:tcW w:w="1800" w:type="dxa"/>
            <w:tcMar>
              <w:top w:w="80" w:type="dxa"/>
              <w:left w:w="120" w:type="dxa"/>
              <w:bottom w:w="80" w:type="dxa"/>
              <w:right w:w="120" w:type="dxa"/>
            </w:tcMar>
            <w:vAlign w:val="center"/>
          </w:tcPr>
          <w:p w14:paraId="308BE69D" w14:textId="77777777" w:rsidR="001C1FE3" w:rsidRDefault="00000000">
            <w:pPr>
              <w:spacing w:after="0" w:line="252" w:lineRule="auto"/>
              <w:rPr>
                <w:rFonts w:hint="eastAsia"/>
              </w:rPr>
            </w:pPr>
            <w:r>
              <w:rPr>
                <w:sz w:val="16"/>
              </w:rPr>
              <w:t>点击 AI 总结</w:t>
            </w:r>
          </w:p>
        </w:tc>
        <w:tc>
          <w:tcPr>
            <w:tcW w:w="3100" w:type="dxa"/>
            <w:tcMar>
              <w:top w:w="80" w:type="dxa"/>
              <w:left w:w="120" w:type="dxa"/>
              <w:bottom w:w="80" w:type="dxa"/>
              <w:right w:w="120" w:type="dxa"/>
            </w:tcMar>
            <w:vAlign w:val="center"/>
          </w:tcPr>
          <w:p w14:paraId="021AE510" w14:textId="77777777" w:rsidR="001C1FE3" w:rsidRDefault="00000000">
            <w:pPr>
              <w:spacing w:after="0" w:line="252" w:lineRule="auto"/>
              <w:rPr>
                <w:rFonts w:hint="eastAsia"/>
              </w:rPr>
            </w:pPr>
            <w:r>
              <w:rPr>
                <w:sz w:val="16"/>
              </w:rPr>
              <w:t>AI-02</w:t>
            </w:r>
          </w:p>
        </w:tc>
        <w:tc>
          <w:tcPr>
            <w:tcW w:w="3060" w:type="dxa"/>
            <w:tcMar>
              <w:top w:w="80" w:type="dxa"/>
              <w:left w:w="120" w:type="dxa"/>
              <w:bottom w:w="80" w:type="dxa"/>
              <w:right w:w="120" w:type="dxa"/>
            </w:tcMar>
            <w:vAlign w:val="center"/>
          </w:tcPr>
          <w:p w14:paraId="5CD249FD" w14:textId="77777777" w:rsidR="001C1FE3" w:rsidRDefault="00000000">
            <w:pPr>
              <w:spacing w:after="0" w:line="252" w:lineRule="auto"/>
              <w:rPr>
                <w:rFonts w:hint="eastAsia"/>
                <w:lang w:eastAsia="zh-CN"/>
              </w:rPr>
            </w:pPr>
            <w:r>
              <w:rPr>
                <w:sz w:val="16"/>
                <w:lang w:eastAsia="zh-CN"/>
              </w:rPr>
              <w:t>不在计划</w:t>
            </w:r>
            <w:proofErr w:type="gramStart"/>
            <w:r>
              <w:rPr>
                <w:sz w:val="16"/>
                <w:lang w:eastAsia="zh-CN"/>
              </w:rPr>
              <w:t>卡展开</w:t>
            </w:r>
            <w:proofErr w:type="gramEnd"/>
            <w:r>
              <w:rPr>
                <w:sz w:val="16"/>
                <w:lang w:eastAsia="zh-CN"/>
              </w:rPr>
              <w:t>评价；携带当前训练、负荷、配速、营养关联和 contextThreadId，进入与首页相通的对话</w:t>
            </w:r>
          </w:p>
        </w:tc>
      </w:tr>
      <w:tr w:rsidR="001C1FE3" w14:paraId="2FB9AF23" w14:textId="77777777">
        <w:trPr>
          <w:cantSplit/>
          <w:jc w:val="center"/>
        </w:trPr>
        <w:tc>
          <w:tcPr>
            <w:tcW w:w="1400" w:type="dxa"/>
            <w:tcMar>
              <w:top w:w="80" w:type="dxa"/>
              <w:left w:w="120" w:type="dxa"/>
              <w:bottom w:w="80" w:type="dxa"/>
              <w:right w:w="120" w:type="dxa"/>
            </w:tcMar>
            <w:vAlign w:val="center"/>
          </w:tcPr>
          <w:p w14:paraId="1DE5F26B" w14:textId="77777777" w:rsidR="001C1FE3" w:rsidRDefault="00000000">
            <w:pPr>
              <w:spacing w:after="0" w:line="252" w:lineRule="auto"/>
              <w:rPr>
                <w:rFonts w:hint="eastAsia"/>
              </w:rPr>
            </w:pPr>
            <w:r>
              <w:rPr>
                <w:sz w:val="16"/>
              </w:rPr>
              <w:t>RECORD-04</w:t>
            </w:r>
          </w:p>
        </w:tc>
        <w:tc>
          <w:tcPr>
            <w:tcW w:w="1800" w:type="dxa"/>
            <w:tcMar>
              <w:top w:w="80" w:type="dxa"/>
              <w:left w:w="120" w:type="dxa"/>
              <w:bottom w:w="80" w:type="dxa"/>
              <w:right w:w="120" w:type="dxa"/>
            </w:tcMar>
            <w:vAlign w:val="center"/>
          </w:tcPr>
          <w:p w14:paraId="1991B689" w14:textId="77777777" w:rsidR="001C1FE3" w:rsidRDefault="00000000">
            <w:pPr>
              <w:spacing w:after="0" w:line="252" w:lineRule="auto"/>
              <w:rPr>
                <w:rFonts w:hint="eastAsia"/>
              </w:rPr>
            </w:pPr>
            <w:r>
              <w:rPr>
                <w:sz w:val="16"/>
              </w:rPr>
              <w:t>查看周期水平对比</w:t>
            </w:r>
          </w:p>
        </w:tc>
        <w:tc>
          <w:tcPr>
            <w:tcW w:w="3100" w:type="dxa"/>
            <w:tcMar>
              <w:top w:w="80" w:type="dxa"/>
              <w:left w:w="120" w:type="dxa"/>
              <w:bottom w:w="80" w:type="dxa"/>
              <w:right w:w="120" w:type="dxa"/>
            </w:tcMar>
            <w:vAlign w:val="center"/>
          </w:tcPr>
          <w:p w14:paraId="06145A13" w14:textId="77777777" w:rsidR="001C1FE3" w:rsidRDefault="00000000">
            <w:pPr>
              <w:spacing w:after="0" w:line="252" w:lineRule="auto"/>
              <w:rPr>
                <w:rFonts w:hint="eastAsia"/>
              </w:rPr>
            </w:pPr>
            <w:r>
              <w:rPr>
                <w:sz w:val="16"/>
              </w:rPr>
              <w:t>RECORD-06</w:t>
            </w:r>
          </w:p>
        </w:tc>
        <w:tc>
          <w:tcPr>
            <w:tcW w:w="3060" w:type="dxa"/>
            <w:tcMar>
              <w:top w:w="80" w:type="dxa"/>
              <w:left w:w="120" w:type="dxa"/>
              <w:bottom w:w="80" w:type="dxa"/>
              <w:right w:w="120" w:type="dxa"/>
            </w:tcMar>
            <w:vAlign w:val="center"/>
          </w:tcPr>
          <w:p w14:paraId="55D03623" w14:textId="77777777" w:rsidR="001C1FE3" w:rsidRDefault="00000000">
            <w:pPr>
              <w:spacing w:after="0" w:line="252" w:lineRule="auto"/>
              <w:rPr>
                <w:rFonts w:hint="eastAsia"/>
                <w:lang w:eastAsia="zh-CN"/>
              </w:rPr>
            </w:pPr>
            <w:r>
              <w:rPr>
                <w:sz w:val="16"/>
                <w:lang w:eastAsia="zh-CN"/>
              </w:rPr>
              <w:t>默认比较当前完整周期与紧邻上一周期，并保留所选指标</w:t>
            </w:r>
          </w:p>
        </w:tc>
      </w:tr>
      <w:tr w:rsidR="001C1FE3" w14:paraId="130A2AF2" w14:textId="77777777">
        <w:trPr>
          <w:cantSplit/>
          <w:jc w:val="center"/>
        </w:trPr>
        <w:tc>
          <w:tcPr>
            <w:tcW w:w="1400" w:type="dxa"/>
            <w:tcMar>
              <w:top w:w="80" w:type="dxa"/>
              <w:left w:w="120" w:type="dxa"/>
              <w:bottom w:w="80" w:type="dxa"/>
              <w:right w:w="120" w:type="dxa"/>
            </w:tcMar>
            <w:vAlign w:val="center"/>
          </w:tcPr>
          <w:p w14:paraId="0180A411" w14:textId="77777777" w:rsidR="001C1FE3" w:rsidRDefault="00000000">
            <w:pPr>
              <w:spacing w:after="0" w:line="252" w:lineRule="auto"/>
              <w:rPr>
                <w:rFonts w:hint="eastAsia"/>
              </w:rPr>
            </w:pPr>
            <w:r>
              <w:rPr>
                <w:sz w:val="16"/>
              </w:rPr>
              <w:t>RECORD-06</w:t>
            </w:r>
          </w:p>
        </w:tc>
        <w:tc>
          <w:tcPr>
            <w:tcW w:w="1800" w:type="dxa"/>
            <w:tcMar>
              <w:top w:w="80" w:type="dxa"/>
              <w:left w:w="120" w:type="dxa"/>
              <w:bottom w:w="80" w:type="dxa"/>
              <w:right w:w="120" w:type="dxa"/>
            </w:tcMar>
            <w:vAlign w:val="center"/>
          </w:tcPr>
          <w:p w14:paraId="3F22C531" w14:textId="77777777" w:rsidR="001C1FE3" w:rsidRDefault="00000000">
            <w:pPr>
              <w:spacing w:after="0" w:line="252" w:lineRule="auto"/>
              <w:rPr>
                <w:rFonts w:hint="eastAsia"/>
              </w:rPr>
            </w:pPr>
            <w:r>
              <w:rPr>
                <w:sz w:val="16"/>
              </w:rPr>
              <w:t>点击 AI 总结</w:t>
            </w:r>
          </w:p>
        </w:tc>
        <w:tc>
          <w:tcPr>
            <w:tcW w:w="3100" w:type="dxa"/>
            <w:tcMar>
              <w:top w:w="80" w:type="dxa"/>
              <w:left w:w="120" w:type="dxa"/>
              <w:bottom w:w="80" w:type="dxa"/>
              <w:right w:w="120" w:type="dxa"/>
            </w:tcMar>
            <w:vAlign w:val="center"/>
          </w:tcPr>
          <w:p w14:paraId="33F3B84D" w14:textId="77777777" w:rsidR="001C1FE3" w:rsidRDefault="00000000">
            <w:pPr>
              <w:spacing w:after="0" w:line="252" w:lineRule="auto"/>
              <w:rPr>
                <w:rFonts w:hint="eastAsia"/>
              </w:rPr>
            </w:pPr>
            <w:r>
              <w:rPr>
                <w:sz w:val="16"/>
              </w:rPr>
              <w:t>AI-02</w:t>
            </w:r>
          </w:p>
        </w:tc>
        <w:tc>
          <w:tcPr>
            <w:tcW w:w="3060" w:type="dxa"/>
            <w:tcMar>
              <w:top w:w="80" w:type="dxa"/>
              <w:left w:w="120" w:type="dxa"/>
              <w:bottom w:w="80" w:type="dxa"/>
              <w:right w:w="120" w:type="dxa"/>
            </w:tcMar>
            <w:vAlign w:val="center"/>
          </w:tcPr>
          <w:p w14:paraId="27F23C90" w14:textId="77777777" w:rsidR="001C1FE3" w:rsidRDefault="00000000">
            <w:pPr>
              <w:spacing w:after="0" w:line="252" w:lineRule="auto"/>
              <w:rPr>
                <w:rFonts w:hint="eastAsia"/>
                <w:lang w:eastAsia="zh-CN"/>
              </w:rPr>
            </w:pPr>
            <w:r>
              <w:rPr>
                <w:sz w:val="16"/>
                <w:lang w:eastAsia="zh-CN"/>
              </w:rPr>
              <w:t>携带两个周期的能力变化、数据来源、置信度</w:t>
            </w:r>
            <w:proofErr w:type="gramStart"/>
            <w:r>
              <w:rPr>
                <w:sz w:val="16"/>
                <w:lang w:eastAsia="zh-CN"/>
              </w:rPr>
              <w:t>与待加强项</w:t>
            </w:r>
            <w:proofErr w:type="gramEnd"/>
            <w:r>
              <w:rPr>
                <w:sz w:val="16"/>
                <w:lang w:eastAsia="zh-CN"/>
              </w:rPr>
              <w:t>，进入与首页相通的对话</w:t>
            </w:r>
          </w:p>
        </w:tc>
      </w:tr>
      <w:tr w:rsidR="006475F0" w14:paraId="04F3611B" w14:textId="77777777">
        <w:trPr>
          <w:jc w:val="center"/>
        </w:trPr>
        <w:tc>
          <w:tcPr>
            <w:tcW w:w="1400" w:type="dxa"/>
          </w:tcPr>
          <w:p w14:paraId="081E3619" w14:textId="77777777" w:rsidR="006475F0" w:rsidRPr="00207134" w:rsidRDefault="00000000">
            <w:pPr>
              <w:rPr>
                <w:rFonts w:hint="eastAsia"/>
                <w:sz w:val="16"/>
              </w:rPr>
            </w:pPr>
            <w:r w:rsidRPr="00207134">
              <w:rPr>
                <w:sz w:val="16"/>
              </w:rPr>
              <w:t>TRAIN-LIVE</w:t>
            </w:r>
          </w:p>
        </w:tc>
        <w:tc>
          <w:tcPr>
            <w:tcW w:w="1800" w:type="dxa"/>
          </w:tcPr>
          <w:p w14:paraId="0A0E08B2" w14:textId="77777777" w:rsidR="006475F0" w:rsidRPr="00207134" w:rsidRDefault="00000000">
            <w:pPr>
              <w:rPr>
                <w:rFonts w:hint="eastAsia"/>
                <w:sz w:val="16"/>
                <w:lang w:eastAsia="zh-CN"/>
              </w:rPr>
            </w:pPr>
            <w:proofErr w:type="gramStart"/>
            <w:r w:rsidRPr="00207134">
              <w:rPr>
                <w:sz w:val="16"/>
                <w:lang w:eastAsia="zh-CN"/>
              </w:rPr>
              <w:t>补给弹窗操作</w:t>
            </w:r>
            <w:proofErr w:type="gramEnd"/>
            <w:r w:rsidRPr="00207134">
              <w:rPr>
                <w:sz w:val="16"/>
                <w:lang w:eastAsia="zh-CN"/>
              </w:rPr>
              <w:t>：已补充/延后/跳过</w:t>
            </w:r>
          </w:p>
        </w:tc>
        <w:tc>
          <w:tcPr>
            <w:tcW w:w="3100" w:type="dxa"/>
          </w:tcPr>
          <w:p w14:paraId="57703D33" w14:textId="77777777" w:rsidR="006475F0" w:rsidRPr="00207134" w:rsidRDefault="00000000">
            <w:pPr>
              <w:rPr>
                <w:rFonts w:hint="eastAsia"/>
                <w:sz w:val="16"/>
              </w:rPr>
            </w:pPr>
            <w:r w:rsidRPr="00207134">
              <w:rPr>
                <w:sz w:val="16"/>
              </w:rPr>
              <w:t>TRAIN-LIVE</w:t>
            </w:r>
          </w:p>
        </w:tc>
        <w:tc>
          <w:tcPr>
            <w:tcW w:w="3060" w:type="dxa"/>
          </w:tcPr>
          <w:p w14:paraId="07E8B1A3" w14:textId="77777777" w:rsidR="006475F0" w:rsidRPr="00207134" w:rsidRDefault="00000000">
            <w:pPr>
              <w:rPr>
                <w:rFonts w:hint="eastAsia"/>
                <w:sz w:val="16"/>
                <w:lang w:eastAsia="zh-CN"/>
              </w:rPr>
            </w:pPr>
            <w:proofErr w:type="gramStart"/>
            <w:r w:rsidRPr="00207134">
              <w:rPr>
                <w:sz w:val="16"/>
                <w:lang w:eastAsia="zh-CN"/>
              </w:rPr>
              <w:t>幂</w:t>
            </w:r>
            <w:proofErr w:type="gramEnd"/>
            <w:r w:rsidRPr="00207134">
              <w:rPr>
                <w:sz w:val="16"/>
                <w:lang w:eastAsia="zh-CN"/>
              </w:rPr>
              <w:t>等提交；成功后双端关闭弹窗、回到训练界面并写入记录</w:t>
            </w:r>
          </w:p>
        </w:tc>
      </w:tr>
      <w:tr w:rsidR="006475F0" w14:paraId="33789596" w14:textId="77777777">
        <w:trPr>
          <w:jc w:val="center"/>
        </w:trPr>
        <w:tc>
          <w:tcPr>
            <w:tcW w:w="1400" w:type="dxa"/>
          </w:tcPr>
          <w:p w14:paraId="07E106B4" w14:textId="77777777" w:rsidR="006475F0" w:rsidRPr="00207134" w:rsidRDefault="00000000">
            <w:pPr>
              <w:rPr>
                <w:rFonts w:hint="eastAsia"/>
                <w:sz w:val="16"/>
              </w:rPr>
            </w:pPr>
            <w:r w:rsidRPr="00207134">
              <w:rPr>
                <w:sz w:val="16"/>
              </w:rPr>
              <w:t>TRAIN-LIVE</w:t>
            </w:r>
          </w:p>
        </w:tc>
        <w:tc>
          <w:tcPr>
            <w:tcW w:w="1800" w:type="dxa"/>
          </w:tcPr>
          <w:p w14:paraId="5ECADC37" w14:textId="77777777" w:rsidR="006475F0" w:rsidRPr="00207134" w:rsidRDefault="00000000">
            <w:pPr>
              <w:rPr>
                <w:rFonts w:hint="eastAsia"/>
                <w:sz w:val="16"/>
              </w:rPr>
            </w:pPr>
            <w:r w:rsidRPr="00207134">
              <w:rPr>
                <w:sz w:val="16"/>
              </w:rPr>
              <w:t>补给弹窗超时未操作</w:t>
            </w:r>
          </w:p>
        </w:tc>
        <w:tc>
          <w:tcPr>
            <w:tcW w:w="3100" w:type="dxa"/>
          </w:tcPr>
          <w:p w14:paraId="276F05FF" w14:textId="77777777" w:rsidR="006475F0" w:rsidRPr="00207134" w:rsidRDefault="00000000">
            <w:pPr>
              <w:rPr>
                <w:rFonts w:hint="eastAsia"/>
                <w:sz w:val="16"/>
              </w:rPr>
            </w:pPr>
            <w:r w:rsidRPr="00207134">
              <w:rPr>
                <w:sz w:val="16"/>
              </w:rPr>
              <w:t>TRAIN-LIVE</w:t>
            </w:r>
          </w:p>
        </w:tc>
        <w:tc>
          <w:tcPr>
            <w:tcW w:w="3060" w:type="dxa"/>
          </w:tcPr>
          <w:p w14:paraId="6945BD35" w14:textId="77777777" w:rsidR="006475F0" w:rsidRPr="00207134" w:rsidRDefault="00000000">
            <w:pPr>
              <w:rPr>
                <w:rFonts w:hint="eastAsia"/>
                <w:sz w:val="16"/>
                <w:lang w:eastAsia="zh-CN"/>
              </w:rPr>
            </w:pPr>
            <w:r w:rsidRPr="00207134">
              <w:rPr>
                <w:sz w:val="16"/>
                <w:lang w:eastAsia="zh-CN"/>
              </w:rPr>
              <w:t>收起为待处理提醒角标；不重复震动，允许稍后处理</w:t>
            </w:r>
          </w:p>
        </w:tc>
      </w:tr>
      <w:tr w:rsidR="006475F0" w14:paraId="63FFE267" w14:textId="77777777">
        <w:trPr>
          <w:jc w:val="center"/>
        </w:trPr>
        <w:tc>
          <w:tcPr>
            <w:tcW w:w="1400" w:type="dxa"/>
          </w:tcPr>
          <w:p w14:paraId="340F7495" w14:textId="77777777" w:rsidR="00D653F2" w:rsidRDefault="00000000">
            <w:pPr>
              <w:rPr>
                <w:rFonts w:hint="eastAsia"/>
              </w:rPr>
            </w:pPr>
            <w:r>
              <w:t>PROFILE-01</w:t>
            </w:r>
          </w:p>
        </w:tc>
        <w:tc>
          <w:tcPr>
            <w:tcW w:w="1800" w:type="dxa"/>
          </w:tcPr>
          <w:p w14:paraId="4FF850D8" w14:textId="77777777" w:rsidR="00D653F2" w:rsidRDefault="00000000">
            <w:pPr>
              <w:rPr>
                <w:rFonts w:hint="eastAsia"/>
                <w:lang w:eastAsia="zh-CN"/>
              </w:rPr>
            </w:pPr>
            <w:r>
              <w:rPr>
                <w:lang w:eastAsia="zh-CN"/>
              </w:rPr>
              <w:t>健康报告与生理生化指标</w:t>
            </w:r>
          </w:p>
        </w:tc>
        <w:tc>
          <w:tcPr>
            <w:tcW w:w="3100" w:type="dxa"/>
          </w:tcPr>
          <w:p w14:paraId="04424AB6" w14:textId="77777777" w:rsidR="00D653F2" w:rsidRDefault="00000000">
            <w:pPr>
              <w:rPr>
                <w:rFonts w:hint="eastAsia"/>
              </w:rPr>
            </w:pPr>
            <w:r>
              <w:t>REPORT-01</w:t>
            </w:r>
          </w:p>
        </w:tc>
        <w:tc>
          <w:tcPr>
            <w:tcW w:w="3060" w:type="dxa"/>
          </w:tcPr>
          <w:p w14:paraId="7E38CC3B" w14:textId="77777777" w:rsidR="00D653F2" w:rsidRDefault="00000000">
            <w:pPr>
              <w:rPr>
                <w:rFonts w:hint="eastAsia"/>
                <w:lang w:eastAsia="zh-CN"/>
              </w:rPr>
            </w:pPr>
            <w:r>
              <w:rPr>
                <w:lang w:eastAsia="zh-CN"/>
              </w:rPr>
              <w:t>未上传时仅显示上传引导，不生成分析</w:t>
            </w:r>
          </w:p>
        </w:tc>
      </w:tr>
      <w:tr w:rsidR="006475F0" w14:paraId="5EC6F1CB" w14:textId="77777777">
        <w:trPr>
          <w:jc w:val="center"/>
        </w:trPr>
        <w:tc>
          <w:tcPr>
            <w:tcW w:w="1400" w:type="dxa"/>
          </w:tcPr>
          <w:p w14:paraId="6A9D63B4" w14:textId="77777777" w:rsidR="00D653F2" w:rsidRDefault="00000000">
            <w:pPr>
              <w:rPr>
                <w:rFonts w:hint="eastAsia"/>
              </w:rPr>
            </w:pPr>
            <w:r>
              <w:t>REPORT-01</w:t>
            </w:r>
          </w:p>
        </w:tc>
        <w:tc>
          <w:tcPr>
            <w:tcW w:w="1800" w:type="dxa"/>
          </w:tcPr>
          <w:p w14:paraId="3306EBE0" w14:textId="77777777" w:rsidR="00D653F2" w:rsidRDefault="00000000">
            <w:pPr>
              <w:rPr>
                <w:rFonts w:hint="eastAsia"/>
              </w:rPr>
            </w:pPr>
            <w:r>
              <w:t>上传报告</w:t>
            </w:r>
          </w:p>
        </w:tc>
        <w:tc>
          <w:tcPr>
            <w:tcW w:w="3100" w:type="dxa"/>
          </w:tcPr>
          <w:p w14:paraId="2B93B10A" w14:textId="77777777" w:rsidR="00D653F2" w:rsidRDefault="00000000">
            <w:pPr>
              <w:rPr>
                <w:rFonts w:hint="eastAsia"/>
              </w:rPr>
            </w:pPr>
            <w:r>
              <w:t>REPORT-01</w:t>
            </w:r>
          </w:p>
        </w:tc>
        <w:tc>
          <w:tcPr>
            <w:tcW w:w="3060" w:type="dxa"/>
          </w:tcPr>
          <w:p w14:paraId="5BFB9D1B" w14:textId="77777777" w:rsidR="00D653F2" w:rsidRDefault="00000000">
            <w:pPr>
              <w:rPr>
                <w:rFonts w:hint="eastAsia"/>
              </w:rPr>
            </w:pPr>
            <w:r>
              <w:t>uploading → parsing → awaiting_confirmation；展示来源、日期、指标值、单位和参考区间供用户确认</w:t>
            </w:r>
          </w:p>
        </w:tc>
      </w:tr>
      <w:tr w:rsidR="006475F0" w14:paraId="6E63D241" w14:textId="77777777">
        <w:trPr>
          <w:jc w:val="center"/>
        </w:trPr>
        <w:tc>
          <w:tcPr>
            <w:tcW w:w="1400" w:type="dxa"/>
          </w:tcPr>
          <w:p w14:paraId="1136E28C" w14:textId="77777777" w:rsidR="00D653F2" w:rsidRDefault="00000000">
            <w:pPr>
              <w:rPr>
                <w:rFonts w:hint="eastAsia"/>
              </w:rPr>
            </w:pPr>
            <w:r>
              <w:t>REPORT-01</w:t>
            </w:r>
          </w:p>
        </w:tc>
        <w:tc>
          <w:tcPr>
            <w:tcW w:w="1800" w:type="dxa"/>
          </w:tcPr>
          <w:p w14:paraId="019DDA9F" w14:textId="77777777" w:rsidR="00D653F2" w:rsidRDefault="00000000">
            <w:pPr>
              <w:rPr>
                <w:rFonts w:hint="eastAsia"/>
                <w:lang w:eastAsia="zh-CN"/>
              </w:rPr>
            </w:pPr>
            <w:r>
              <w:rPr>
                <w:lang w:eastAsia="zh-CN"/>
              </w:rPr>
              <w:t>确认解析结果并授权分析</w:t>
            </w:r>
          </w:p>
        </w:tc>
        <w:tc>
          <w:tcPr>
            <w:tcW w:w="3100" w:type="dxa"/>
          </w:tcPr>
          <w:p w14:paraId="1FD8BD5C" w14:textId="77777777" w:rsidR="00D653F2" w:rsidRDefault="00000000">
            <w:pPr>
              <w:rPr>
                <w:rFonts w:hint="eastAsia"/>
              </w:rPr>
            </w:pPr>
            <w:r>
              <w:t>HOME-01</w:t>
            </w:r>
          </w:p>
        </w:tc>
        <w:tc>
          <w:tcPr>
            <w:tcW w:w="3060" w:type="dxa"/>
          </w:tcPr>
          <w:p w14:paraId="58E543B8" w14:textId="77777777" w:rsidR="00D653F2" w:rsidRDefault="00000000">
            <w:pPr>
              <w:rPr>
                <w:rFonts w:hint="eastAsia"/>
              </w:rPr>
            </w:pPr>
            <w:r>
              <w:t>parseStatus=confirmed 后调用 Agent；成功时以 AgentCardMessage 发送 BiomarkerInsightCard</w:t>
            </w:r>
          </w:p>
        </w:tc>
      </w:tr>
      <w:tr w:rsidR="006475F0" w14:paraId="4858AC1D" w14:textId="77777777">
        <w:trPr>
          <w:jc w:val="center"/>
        </w:trPr>
        <w:tc>
          <w:tcPr>
            <w:tcW w:w="1400" w:type="dxa"/>
          </w:tcPr>
          <w:p w14:paraId="0685F90F" w14:textId="77777777" w:rsidR="00D653F2" w:rsidRDefault="00000000">
            <w:pPr>
              <w:rPr>
                <w:rFonts w:hint="eastAsia"/>
              </w:rPr>
            </w:pPr>
            <w:r>
              <w:t>REPORT-01</w:t>
            </w:r>
          </w:p>
        </w:tc>
        <w:tc>
          <w:tcPr>
            <w:tcW w:w="1800" w:type="dxa"/>
          </w:tcPr>
          <w:p w14:paraId="5CB06839" w14:textId="77777777" w:rsidR="00D653F2" w:rsidRDefault="00000000">
            <w:pPr>
              <w:rPr>
                <w:rFonts w:hint="eastAsia"/>
              </w:rPr>
            </w:pPr>
            <w:r>
              <w:t>删除报告或撤回授权</w:t>
            </w:r>
          </w:p>
        </w:tc>
        <w:tc>
          <w:tcPr>
            <w:tcW w:w="3100" w:type="dxa"/>
          </w:tcPr>
          <w:p w14:paraId="769B4040" w14:textId="77777777" w:rsidR="00D653F2" w:rsidRDefault="00000000">
            <w:pPr>
              <w:rPr>
                <w:rFonts w:hint="eastAsia"/>
              </w:rPr>
            </w:pPr>
            <w:r>
              <w:t>PROFILE-01</w:t>
            </w:r>
          </w:p>
        </w:tc>
        <w:tc>
          <w:tcPr>
            <w:tcW w:w="3060" w:type="dxa"/>
          </w:tcPr>
          <w:p w14:paraId="3CFCC685" w14:textId="77777777" w:rsidR="00D653F2" w:rsidRDefault="00000000">
            <w:pPr>
              <w:rPr>
                <w:rFonts w:hint="eastAsia"/>
                <w:lang w:eastAsia="zh-CN"/>
              </w:rPr>
            </w:pPr>
            <w:r>
              <w:rPr>
                <w:lang w:eastAsia="zh-CN"/>
              </w:rPr>
              <w:t>删除分析上下文并停止后续分析；历史建议标记来源已撤回</w:t>
            </w:r>
          </w:p>
        </w:tc>
      </w:tr>
    </w:tbl>
    <w:p w14:paraId="0CCFBF89" w14:textId="77777777" w:rsidR="001C1FE3" w:rsidRDefault="001C1FE3">
      <w:pPr>
        <w:spacing w:after="20"/>
        <w:rPr>
          <w:rFonts w:hint="eastAsia"/>
          <w:lang w:eastAsia="zh-CN"/>
        </w:rPr>
      </w:pPr>
    </w:p>
    <w:p w14:paraId="18F3ACEF" w14:textId="77777777" w:rsidR="001C1FE3" w:rsidRDefault="00000000">
      <w:pPr>
        <w:pStyle w:val="2"/>
        <w:rPr>
          <w:lang w:eastAsia="zh-CN"/>
        </w:rPr>
      </w:pPr>
      <w:r>
        <w:rPr>
          <w:lang w:eastAsia="zh-CN"/>
        </w:rPr>
        <w:t xml:space="preserve">6.2 </w:t>
      </w:r>
      <w:r w:rsidRPr="00207134">
        <w:rPr>
          <w:rFonts w:ascii="微软雅黑" w:eastAsia="微软雅黑" w:hAnsi="微软雅黑"/>
          <w:lang w:eastAsia="zh-CN"/>
        </w:rPr>
        <w:t>核心闭环</w:t>
      </w:r>
    </w:p>
    <w:p w14:paraId="573E0F36" w14:textId="77777777" w:rsidR="001C1FE3" w:rsidRDefault="00000000">
      <w:pPr>
        <w:rPr>
          <w:rFonts w:hint="eastAsia"/>
          <w:lang w:eastAsia="zh-CN"/>
        </w:rPr>
      </w:pPr>
      <w:r>
        <w:rPr>
          <w:lang w:eastAsia="zh-CN"/>
        </w:rPr>
        <w:t>建立画像 → 连接设备 → Agent 生成计划与营养草案 → 用户确认计划 → 首页出现今日训练与营养准备 → 进入训练准备 → 开始训练 → 训练中数据与补给提醒 → 训练结束同步实绩 → 用户提交反馈 → Agent 生成分析与恢复建议 → 用户确认后调整未来训练计划 → 用户获得饮食营养素调整 → 周期结束后对比当前与上一周期的训练能力和补给能力 → 训练中心的计划/记录双视图、首页和营养</w:t>
      </w:r>
      <w:proofErr w:type="gramStart"/>
      <w:r>
        <w:rPr>
          <w:lang w:eastAsia="zh-CN"/>
        </w:rPr>
        <w:t>页同时</w:t>
      </w:r>
      <w:proofErr w:type="gramEnd"/>
      <w:r>
        <w:rPr>
          <w:lang w:eastAsia="zh-CN"/>
        </w:rPr>
        <w:t>读取最新统一数据。</w:t>
      </w:r>
    </w:p>
    <w:p w14:paraId="02DA61EA" w14:textId="77777777" w:rsidR="001C1FE3" w:rsidRDefault="00000000">
      <w:pPr>
        <w:pStyle w:val="2"/>
      </w:pPr>
      <w:r>
        <w:lastRenderedPageBreak/>
        <w:t xml:space="preserve">6.3 </w:t>
      </w:r>
      <w:r w:rsidRPr="00207134">
        <w:rPr>
          <w:rFonts w:ascii="微软雅黑" w:eastAsia="微软雅黑" w:hAnsi="微软雅黑"/>
        </w:rPr>
        <w:t>返回规则</w:t>
      </w:r>
    </w:p>
    <w:p w14:paraId="0EEAF293" w14:textId="77777777" w:rsidR="001C1FE3" w:rsidRDefault="00000000">
      <w:pPr>
        <w:pStyle w:val="a"/>
        <w:spacing w:after="60"/>
        <w:ind w:left="547" w:hanging="259"/>
        <w:rPr>
          <w:rFonts w:hint="eastAsia"/>
          <w:lang w:eastAsia="zh-CN"/>
        </w:rPr>
      </w:pPr>
      <w:r>
        <w:rPr>
          <w:lang w:eastAsia="zh-CN"/>
        </w:rPr>
        <w:t>底部导航切换保留每个 Tab 的滚动位置和选中日期；训练页额外保留“计划/记录”当前视图。</w:t>
      </w:r>
    </w:p>
    <w:p w14:paraId="6668BD74" w14:textId="77777777" w:rsidR="001C1FE3" w:rsidRDefault="00000000">
      <w:pPr>
        <w:pStyle w:val="a"/>
        <w:spacing w:after="60"/>
        <w:ind w:left="547" w:hanging="259"/>
        <w:rPr>
          <w:rFonts w:hint="eastAsia"/>
          <w:lang w:eastAsia="zh-CN"/>
        </w:rPr>
      </w:pPr>
      <w:r>
        <w:rPr>
          <w:lang w:eastAsia="zh-CN"/>
        </w:rPr>
        <w:t>表单未保存返回时弹出“放弃更改 / 继续编辑”。</w:t>
      </w:r>
    </w:p>
    <w:p w14:paraId="5B3909FE" w14:textId="77777777" w:rsidR="001C1FE3" w:rsidRDefault="00000000">
      <w:pPr>
        <w:pStyle w:val="a"/>
        <w:spacing w:after="60"/>
        <w:ind w:left="547" w:hanging="259"/>
        <w:rPr>
          <w:rFonts w:hint="eastAsia"/>
          <w:lang w:eastAsia="zh-CN"/>
        </w:rPr>
      </w:pPr>
      <w:r>
        <w:rPr>
          <w:lang w:eastAsia="zh-CN"/>
        </w:rPr>
        <w:t>AI 从某业务页面打开时保存 originRoute；关闭回到原页面，</w:t>
      </w:r>
      <w:proofErr w:type="gramStart"/>
      <w:r>
        <w:rPr>
          <w:lang w:eastAsia="zh-CN"/>
        </w:rPr>
        <w:t>不</w:t>
      </w:r>
      <w:proofErr w:type="gramEnd"/>
      <w:r>
        <w:rPr>
          <w:lang w:eastAsia="zh-CN"/>
        </w:rPr>
        <w:t>重置该页面状态。</w:t>
      </w:r>
    </w:p>
    <w:p w14:paraId="364142F8" w14:textId="77777777" w:rsidR="001C1FE3" w:rsidRDefault="00000000">
      <w:pPr>
        <w:pStyle w:val="a"/>
        <w:spacing w:after="60"/>
        <w:ind w:left="547" w:hanging="259"/>
        <w:rPr>
          <w:rFonts w:hint="eastAsia"/>
          <w:lang w:eastAsia="zh-CN"/>
        </w:rPr>
      </w:pPr>
      <w:r>
        <w:rPr>
          <w:lang w:eastAsia="zh-CN"/>
        </w:rPr>
        <w:t>HOME-01 与 AI-02 共用会话服务；从 AI-02 选择“转到完整对话”时进入 HOME-01，并保留当前分析上下文。</w:t>
      </w:r>
    </w:p>
    <w:p w14:paraId="00B2FAF1" w14:textId="77777777" w:rsidR="001C1FE3" w:rsidRDefault="00000000">
      <w:pPr>
        <w:pStyle w:val="a"/>
        <w:spacing w:after="60"/>
        <w:ind w:left="547" w:hanging="259"/>
        <w:rPr>
          <w:rFonts w:hint="eastAsia"/>
          <w:lang w:eastAsia="zh-CN"/>
        </w:rPr>
      </w:pPr>
      <w:r>
        <w:rPr>
          <w:lang w:eastAsia="zh-CN"/>
        </w:rPr>
        <w:t>成功提交反馈、保存计划或完成设备授权后，当前</w:t>
      </w:r>
      <w:proofErr w:type="gramStart"/>
      <w:r>
        <w:rPr>
          <w:lang w:eastAsia="zh-CN"/>
        </w:rPr>
        <w:t>临时弹层自动</w:t>
      </w:r>
      <w:proofErr w:type="gramEnd"/>
      <w:r>
        <w:rPr>
          <w:lang w:eastAsia="zh-CN"/>
        </w:rPr>
        <w:t>关闭并显示明确成功结果。</w:t>
      </w:r>
    </w:p>
    <w:p w14:paraId="6D5190AB" w14:textId="77777777" w:rsidR="001C1FE3" w:rsidRDefault="00000000">
      <w:pPr>
        <w:pStyle w:val="1"/>
        <w:rPr>
          <w:lang w:eastAsia="zh-CN"/>
        </w:rPr>
      </w:pPr>
      <w:r>
        <w:rPr>
          <w:lang w:eastAsia="zh-CN"/>
        </w:rPr>
        <w:t xml:space="preserve">7. </w:t>
      </w:r>
      <w:r w:rsidRPr="00207134">
        <w:rPr>
          <w:rFonts w:ascii="微软雅黑" w:eastAsia="微软雅黑" w:hAnsi="微软雅黑"/>
          <w:lang w:eastAsia="zh-CN"/>
        </w:rPr>
        <w:t>统一数据与状态模型</w:t>
      </w:r>
    </w:p>
    <w:p w14:paraId="6D27D4E6" w14:textId="77777777" w:rsidR="001C1FE3" w:rsidRDefault="00000000">
      <w:pPr>
        <w:pStyle w:val="2"/>
        <w:rPr>
          <w:lang w:eastAsia="zh-CN"/>
        </w:rPr>
      </w:pPr>
      <w:r>
        <w:rPr>
          <w:lang w:eastAsia="zh-CN"/>
        </w:rPr>
        <w:t xml:space="preserve">7.1 </w:t>
      </w:r>
      <w:r w:rsidRPr="00207134">
        <w:rPr>
          <w:rFonts w:ascii="微软雅黑" w:eastAsia="微软雅黑" w:hAnsi="微软雅黑"/>
          <w:lang w:eastAsia="zh-CN"/>
        </w:rPr>
        <w:t>核心实体</w:t>
      </w:r>
    </w:p>
    <w:tbl>
      <w:tblPr>
        <w:tblStyle w:val="aff1"/>
        <w:tblW w:w="9360" w:type="dxa"/>
        <w:jc w:val="center"/>
        <w:tblLayout w:type="fixed"/>
        <w:tblLook w:val="04A0" w:firstRow="1" w:lastRow="0" w:firstColumn="1" w:lastColumn="0" w:noHBand="0" w:noVBand="1"/>
      </w:tblPr>
      <w:tblGrid>
        <w:gridCol w:w="2500"/>
        <w:gridCol w:w="6860"/>
      </w:tblGrid>
      <w:tr w:rsidR="001C1FE3" w14:paraId="31A917EF" w14:textId="77777777">
        <w:trPr>
          <w:cantSplit/>
          <w:tblHeader/>
          <w:jc w:val="center"/>
        </w:trPr>
        <w:tc>
          <w:tcPr>
            <w:tcW w:w="2500" w:type="dxa"/>
            <w:shd w:val="clear" w:color="auto" w:fill="176B4D"/>
            <w:tcMar>
              <w:top w:w="80" w:type="dxa"/>
              <w:left w:w="120" w:type="dxa"/>
              <w:bottom w:w="80" w:type="dxa"/>
              <w:right w:w="120" w:type="dxa"/>
            </w:tcMar>
            <w:vAlign w:val="center"/>
          </w:tcPr>
          <w:p w14:paraId="2C1F6CC6" w14:textId="77777777" w:rsidR="001C1FE3" w:rsidRDefault="00000000">
            <w:pPr>
              <w:keepNext/>
              <w:spacing w:after="0" w:line="252" w:lineRule="auto"/>
              <w:rPr>
                <w:rFonts w:hint="eastAsia"/>
              </w:rPr>
            </w:pPr>
            <w:r>
              <w:rPr>
                <w:b/>
                <w:color w:val="FFFFFF"/>
                <w:sz w:val="16"/>
              </w:rPr>
              <w:t>实体</w:t>
            </w:r>
          </w:p>
        </w:tc>
        <w:tc>
          <w:tcPr>
            <w:tcW w:w="6860" w:type="dxa"/>
            <w:shd w:val="clear" w:color="auto" w:fill="176B4D"/>
            <w:tcMar>
              <w:top w:w="80" w:type="dxa"/>
              <w:left w:w="120" w:type="dxa"/>
              <w:bottom w:w="80" w:type="dxa"/>
              <w:right w:w="120" w:type="dxa"/>
            </w:tcMar>
            <w:vAlign w:val="center"/>
          </w:tcPr>
          <w:p w14:paraId="4C9CAD17" w14:textId="77777777" w:rsidR="001C1FE3" w:rsidRDefault="00000000">
            <w:pPr>
              <w:keepNext/>
              <w:spacing w:after="0" w:line="252" w:lineRule="auto"/>
              <w:rPr>
                <w:rFonts w:hint="eastAsia"/>
              </w:rPr>
            </w:pPr>
            <w:r>
              <w:rPr>
                <w:b/>
                <w:color w:val="FFFFFF"/>
                <w:sz w:val="16"/>
              </w:rPr>
              <w:t>关键字段</w:t>
            </w:r>
          </w:p>
        </w:tc>
      </w:tr>
      <w:tr w:rsidR="001C1FE3" w14:paraId="2BFC91B0" w14:textId="77777777">
        <w:trPr>
          <w:cantSplit/>
          <w:jc w:val="center"/>
        </w:trPr>
        <w:tc>
          <w:tcPr>
            <w:tcW w:w="2500" w:type="dxa"/>
            <w:tcMar>
              <w:top w:w="80" w:type="dxa"/>
              <w:left w:w="120" w:type="dxa"/>
              <w:bottom w:w="80" w:type="dxa"/>
              <w:right w:w="120" w:type="dxa"/>
            </w:tcMar>
            <w:vAlign w:val="center"/>
          </w:tcPr>
          <w:p w14:paraId="3F07F7BA" w14:textId="77777777" w:rsidR="001C1FE3" w:rsidRDefault="00000000">
            <w:pPr>
              <w:spacing w:after="0" w:line="252" w:lineRule="auto"/>
              <w:rPr>
                <w:rFonts w:hint="eastAsia"/>
              </w:rPr>
            </w:pPr>
            <w:r>
              <w:rPr>
                <w:sz w:val="16"/>
              </w:rPr>
              <w:t>UserProfile</w:t>
            </w:r>
          </w:p>
        </w:tc>
        <w:tc>
          <w:tcPr>
            <w:tcW w:w="6860" w:type="dxa"/>
            <w:tcMar>
              <w:top w:w="80" w:type="dxa"/>
              <w:left w:w="120" w:type="dxa"/>
              <w:bottom w:w="80" w:type="dxa"/>
              <w:right w:w="120" w:type="dxa"/>
            </w:tcMar>
            <w:vAlign w:val="center"/>
          </w:tcPr>
          <w:p w14:paraId="2FB7747C" w14:textId="77777777" w:rsidR="001C1FE3" w:rsidRDefault="00000000">
            <w:pPr>
              <w:spacing w:after="0" w:line="252" w:lineRule="auto"/>
              <w:rPr>
                <w:rFonts w:hint="eastAsia"/>
                <w:lang w:eastAsia="zh-CN"/>
              </w:rPr>
            </w:pPr>
            <w:r>
              <w:rPr>
                <w:sz w:val="16"/>
                <w:lang w:eastAsia="zh-CN"/>
              </w:rPr>
              <w:t>id、目标、经验、每周频率、可训练日、身体与饮食限制</w:t>
            </w:r>
          </w:p>
        </w:tc>
      </w:tr>
      <w:tr w:rsidR="001C1FE3" w14:paraId="05316ECB" w14:textId="77777777">
        <w:trPr>
          <w:cantSplit/>
          <w:jc w:val="center"/>
        </w:trPr>
        <w:tc>
          <w:tcPr>
            <w:tcW w:w="2500" w:type="dxa"/>
            <w:tcMar>
              <w:top w:w="80" w:type="dxa"/>
              <w:left w:w="120" w:type="dxa"/>
              <w:bottom w:w="80" w:type="dxa"/>
              <w:right w:w="120" w:type="dxa"/>
            </w:tcMar>
            <w:vAlign w:val="center"/>
          </w:tcPr>
          <w:p w14:paraId="136DE235" w14:textId="77777777" w:rsidR="001C1FE3" w:rsidRDefault="00000000">
            <w:pPr>
              <w:spacing w:after="0" w:line="252" w:lineRule="auto"/>
              <w:rPr>
                <w:rFonts w:hint="eastAsia"/>
              </w:rPr>
            </w:pPr>
            <w:proofErr w:type="spellStart"/>
            <w:r>
              <w:rPr>
                <w:sz w:val="16"/>
              </w:rPr>
              <w:t>DeviceConnection</w:t>
            </w:r>
            <w:proofErr w:type="spellEnd"/>
          </w:p>
        </w:tc>
        <w:tc>
          <w:tcPr>
            <w:tcW w:w="6860" w:type="dxa"/>
            <w:tcMar>
              <w:top w:w="80" w:type="dxa"/>
              <w:left w:w="120" w:type="dxa"/>
              <w:bottom w:w="80" w:type="dxa"/>
              <w:right w:w="120" w:type="dxa"/>
            </w:tcMar>
            <w:vAlign w:val="center"/>
          </w:tcPr>
          <w:p w14:paraId="798BD9DA" w14:textId="77777777" w:rsidR="001C1FE3" w:rsidRDefault="00000000">
            <w:pPr>
              <w:spacing w:after="0" w:line="252" w:lineRule="auto"/>
              <w:rPr>
                <w:rFonts w:hint="eastAsia"/>
              </w:rPr>
            </w:pPr>
            <w:r>
              <w:rPr>
                <w:sz w:val="16"/>
              </w:rPr>
              <w:t>provider、status、permissions、lastSyncAt、dataFreshness</w:t>
            </w:r>
          </w:p>
        </w:tc>
      </w:tr>
      <w:tr w:rsidR="001C1FE3" w14:paraId="3178CDF2" w14:textId="77777777">
        <w:trPr>
          <w:cantSplit/>
          <w:jc w:val="center"/>
        </w:trPr>
        <w:tc>
          <w:tcPr>
            <w:tcW w:w="2500" w:type="dxa"/>
            <w:tcMar>
              <w:top w:w="80" w:type="dxa"/>
              <w:left w:w="120" w:type="dxa"/>
              <w:bottom w:w="80" w:type="dxa"/>
              <w:right w:w="120" w:type="dxa"/>
            </w:tcMar>
            <w:vAlign w:val="center"/>
          </w:tcPr>
          <w:p w14:paraId="5474191E" w14:textId="77777777" w:rsidR="001C1FE3" w:rsidRDefault="00000000">
            <w:pPr>
              <w:spacing w:after="0" w:line="252" w:lineRule="auto"/>
              <w:rPr>
                <w:rFonts w:hint="eastAsia"/>
              </w:rPr>
            </w:pPr>
            <w:r>
              <w:rPr>
                <w:sz w:val="16"/>
              </w:rPr>
              <w:t>TrainingPlan</w:t>
            </w:r>
          </w:p>
        </w:tc>
        <w:tc>
          <w:tcPr>
            <w:tcW w:w="6860" w:type="dxa"/>
            <w:tcMar>
              <w:top w:w="80" w:type="dxa"/>
              <w:left w:w="120" w:type="dxa"/>
              <w:bottom w:w="80" w:type="dxa"/>
              <w:right w:w="120" w:type="dxa"/>
            </w:tcMar>
            <w:vAlign w:val="center"/>
          </w:tcPr>
          <w:p w14:paraId="04F476A8" w14:textId="77777777" w:rsidR="001C1FE3" w:rsidRDefault="00000000">
            <w:pPr>
              <w:spacing w:after="0" w:line="252" w:lineRule="auto"/>
              <w:rPr>
                <w:rFonts w:hint="eastAsia"/>
              </w:rPr>
            </w:pPr>
            <w:r>
              <w:rPr>
                <w:sz w:val="16"/>
              </w:rPr>
              <w:t>id、goal、phase、version、status、startDate、endDate</w:t>
            </w:r>
          </w:p>
        </w:tc>
      </w:tr>
      <w:tr w:rsidR="001C1FE3" w14:paraId="66ED0DE9" w14:textId="77777777">
        <w:trPr>
          <w:cantSplit/>
          <w:jc w:val="center"/>
        </w:trPr>
        <w:tc>
          <w:tcPr>
            <w:tcW w:w="2500" w:type="dxa"/>
            <w:tcMar>
              <w:top w:w="80" w:type="dxa"/>
              <w:left w:w="120" w:type="dxa"/>
              <w:bottom w:w="80" w:type="dxa"/>
              <w:right w:w="120" w:type="dxa"/>
            </w:tcMar>
            <w:vAlign w:val="center"/>
          </w:tcPr>
          <w:p w14:paraId="02817843" w14:textId="77777777" w:rsidR="001C1FE3" w:rsidRDefault="00000000">
            <w:pPr>
              <w:spacing w:after="0" w:line="252" w:lineRule="auto"/>
              <w:rPr>
                <w:rFonts w:hint="eastAsia"/>
              </w:rPr>
            </w:pPr>
            <w:r>
              <w:rPr>
                <w:sz w:val="16"/>
              </w:rPr>
              <w:t>PlanItem</w:t>
            </w:r>
          </w:p>
        </w:tc>
        <w:tc>
          <w:tcPr>
            <w:tcW w:w="6860" w:type="dxa"/>
            <w:tcMar>
              <w:top w:w="80" w:type="dxa"/>
              <w:left w:w="120" w:type="dxa"/>
              <w:bottom w:w="80" w:type="dxa"/>
              <w:right w:w="120" w:type="dxa"/>
            </w:tcMar>
            <w:vAlign w:val="center"/>
          </w:tcPr>
          <w:p w14:paraId="3BEF506C" w14:textId="77777777" w:rsidR="001C1FE3" w:rsidRDefault="00000000">
            <w:pPr>
              <w:spacing w:after="0" w:line="252" w:lineRule="auto"/>
              <w:rPr>
                <w:rFonts w:hint="eastAsia"/>
              </w:rPr>
            </w:pPr>
            <w:r>
              <w:rPr>
                <w:sz w:val="16"/>
              </w:rPr>
              <w:t>id、planId、date、type、structure、targetPace、targetHR、status</w:t>
            </w:r>
          </w:p>
        </w:tc>
      </w:tr>
      <w:tr w:rsidR="001C1FE3" w14:paraId="7614DF31" w14:textId="77777777">
        <w:trPr>
          <w:cantSplit/>
          <w:jc w:val="center"/>
        </w:trPr>
        <w:tc>
          <w:tcPr>
            <w:tcW w:w="2500" w:type="dxa"/>
            <w:tcMar>
              <w:top w:w="80" w:type="dxa"/>
              <w:left w:w="120" w:type="dxa"/>
              <w:bottom w:w="80" w:type="dxa"/>
              <w:right w:w="120" w:type="dxa"/>
            </w:tcMar>
            <w:vAlign w:val="center"/>
          </w:tcPr>
          <w:p w14:paraId="2F3B89D9" w14:textId="77777777" w:rsidR="001C1FE3" w:rsidRDefault="00000000">
            <w:pPr>
              <w:spacing w:after="0" w:line="252" w:lineRule="auto"/>
              <w:rPr>
                <w:rFonts w:hint="eastAsia"/>
              </w:rPr>
            </w:pPr>
            <w:r>
              <w:rPr>
                <w:sz w:val="16"/>
              </w:rPr>
              <w:t>ActivityRecord</w:t>
            </w:r>
          </w:p>
        </w:tc>
        <w:tc>
          <w:tcPr>
            <w:tcW w:w="6860" w:type="dxa"/>
            <w:tcMar>
              <w:top w:w="80" w:type="dxa"/>
              <w:left w:w="120" w:type="dxa"/>
              <w:bottom w:w="80" w:type="dxa"/>
              <w:right w:w="120" w:type="dxa"/>
            </w:tcMar>
            <w:vAlign w:val="center"/>
          </w:tcPr>
          <w:p w14:paraId="1A241A62" w14:textId="77777777" w:rsidR="001C1FE3" w:rsidRDefault="00000000">
            <w:pPr>
              <w:spacing w:after="0" w:line="252" w:lineRule="auto"/>
              <w:rPr>
                <w:rFonts w:hint="eastAsia"/>
              </w:rPr>
            </w:pPr>
            <w:r>
              <w:rPr>
                <w:sz w:val="16"/>
              </w:rPr>
              <w:t>id、planItemId、source、startAt、distance、duration、metrics</w:t>
            </w:r>
          </w:p>
        </w:tc>
      </w:tr>
      <w:tr w:rsidR="001C1FE3" w14:paraId="37CA303C" w14:textId="77777777">
        <w:trPr>
          <w:cantSplit/>
          <w:jc w:val="center"/>
        </w:trPr>
        <w:tc>
          <w:tcPr>
            <w:tcW w:w="2500" w:type="dxa"/>
            <w:tcMar>
              <w:top w:w="80" w:type="dxa"/>
              <w:left w:w="120" w:type="dxa"/>
              <w:bottom w:w="80" w:type="dxa"/>
              <w:right w:w="120" w:type="dxa"/>
            </w:tcMar>
            <w:vAlign w:val="center"/>
          </w:tcPr>
          <w:p w14:paraId="19C3407B" w14:textId="77777777" w:rsidR="001C1FE3" w:rsidRDefault="00000000">
            <w:pPr>
              <w:spacing w:after="0" w:line="252" w:lineRule="auto"/>
              <w:rPr>
                <w:rFonts w:hint="eastAsia"/>
              </w:rPr>
            </w:pPr>
            <w:r>
              <w:rPr>
                <w:sz w:val="16"/>
              </w:rPr>
              <w:t>ActivitySession</w:t>
            </w:r>
          </w:p>
        </w:tc>
        <w:tc>
          <w:tcPr>
            <w:tcW w:w="6860" w:type="dxa"/>
            <w:tcMar>
              <w:top w:w="80" w:type="dxa"/>
              <w:left w:w="120" w:type="dxa"/>
              <w:bottom w:w="80" w:type="dxa"/>
              <w:right w:w="120" w:type="dxa"/>
            </w:tcMar>
            <w:vAlign w:val="center"/>
          </w:tcPr>
          <w:p w14:paraId="728D74E3" w14:textId="77777777" w:rsidR="001C1FE3" w:rsidRDefault="00000000">
            <w:pPr>
              <w:spacing w:after="0" w:line="252" w:lineRule="auto"/>
              <w:rPr>
                <w:rFonts w:hint="eastAsia"/>
              </w:rPr>
            </w:pPr>
            <w:r>
              <w:rPr>
                <w:sz w:val="16"/>
              </w:rPr>
              <w:t>id、planItemId、status、startedAt、gpsPermission、gpsQuality、wearableConnectionId</w:t>
            </w:r>
          </w:p>
        </w:tc>
      </w:tr>
      <w:tr w:rsidR="001C1FE3" w14:paraId="32F2436C" w14:textId="77777777">
        <w:trPr>
          <w:cantSplit/>
          <w:jc w:val="center"/>
        </w:trPr>
        <w:tc>
          <w:tcPr>
            <w:tcW w:w="2500" w:type="dxa"/>
            <w:tcMar>
              <w:top w:w="80" w:type="dxa"/>
              <w:left w:w="120" w:type="dxa"/>
              <w:bottom w:w="80" w:type="dxa"/>
              <w:right w:w="120" w:type="dxa"/>
            </w:tcMar>
            <w:vAlign w:val="center"/>
          </w:tcPr>
          <w:p w14:paraId="62A94CBB" w14:textId="77777777" w:rsidR="001C1FE3" w:rsidRDefault="00000000">
            <w:pPr>
              <w:spacing w:after="0" w:line="252" w:lineRule="auto"/>
              <w:rPr>
                <w:rFonts w:hint="eastAsia"/>
              </w:rPr>
            </w:pPr>
            <w:r>
              <w:rPr>
                <w:sz w:val="16"/>
              </w:rPr>
              <w:t>LiveTelemetry</w:t>
            </w:r>
          </w:p>
        </w:tc>
        <w:tc>
          <w:tcPr>
            <w:tcW w:w="6860" w:type="dxa"/>
            <w:tcMar>
              <w:top w:w="80" w:type="dxa"/>
              <w:left w:w="120" w:type="dxa"/>
              <w:bottom w:w="80" w:type="dxa"/>
              <w:right w:w="120" w:type="dxa"/>
            </w:tcMar>
            <w:vAlign w:val="center"/>
          </w:tcPr>
          <w:p w14:paraId="13F18118" w14:textId="77777777" w:rsidR="001C1FE3" w:rsidRDefault="00000000">
            <w:pPr>
              <w:spacing w:after="0" w:line="252" w:lineRule="auto"/>
              <w:rPr>
                <w:rFonts w:hint="eastAsia"/>
              </w:rPr>
            </w:pPr>
            <w:r>
              <w:rPr>
                <w:sz w:val="16"/>
              </w:rPr>
              <w:t>sessionId、capturedAt、elapsed、distance、pace、heartRate、energy、source</w:t>
            </w:r>
          </w:p>
        </w:tc>
      </w:tr>
      <w:tr w:rsidR="001C1FE3" w14:paraId="53A2C08B" w14:textId="77777777">
        <w:trPr>
          <w:cantSplit/>
          <w:jc w:val="center"/>
        </w:trPr>
        <w:tc>
          <w:tcPr>
            <w:tcW w:w="2500" w:type="dxa"/>
            <w:tcMar>
              <w:top w:w="80" w:type="dxa"/>
              <w:left w:w="120" w:type="dxa"/>
              <w:bottom w:w="80" w:type="dxa"/>
              <w:right w:w="120" w:type="dxa"/>
            </w:tcMar>
            <w:vAlign w:val="center"/>
          </w:tcPr>
          <w:p w14:paraId="13114793" w14:textId="77777777" w:rsidR="001C1FE3" w:rsidRDefault="00000000">
            <w:pPr>
              <w:spacing w:after="0" w:line="252" w:lineRule="auto"/>
              <w:rPr>
                <w:rFonts w:hint="eastAsia"/>
              </w:rPr>
            </w:pPr>
            <w:r>
              <w:rPr>
                <w:sz w:val="16"/>
              </w:rPr>
              <w:t>RecoverySnapshot</w:t>
            </w:r>
          </w:p>
        </w:tc>
        <w:tc>
          <w:tcPr>
            <w:tcW w:w="6860" w:type="dxa"/>
            <w:tcMar>
              <w:top w:w="80" w:type="dxa"/>
              <w:left w:w="120" w:type="dxa"/>
              <w:bottom w:w="80" w:type="dxa"/>
              <w:right w:w="120" w:type="dxa"/>
            </w:tcMar>
            <w:vAlign w:val="center"/>
          </w:tcPr>
          <w:p w14:paraId="18F394DE" w14:textId="77777777" w:rsidR="006475F0" w:rsidRDefault="00000000">
            <w:pPr>
              <w:rPr>
                <w:rFonts w:hint="eastAsia"/>
              </w:rPr>
            </w:pPr>
            <w:r>
              <w:t>date、sleep、HRV、restingHR、load、subjective、fatigueScore20、fatigueScaleVersion、sourceTime</w:t>
            </w:r>
          </w:p>
        </w:tc>
      </w:tr>
      <w:tr w:rsidR="001C1FE3" w14:paraId="6C4A6430" w14:textId="77777777">
        <w:trPr>
          <w:cantSplit/>
          <w:jc w:val="center"/>
        </w:trPr>
        <w:tc>
          <w:tcPr>
            <w:tcW w:w="2500" w:type="dxa"/>
            <w:tcMar>
              <w:top w:w="80" w:type="dxa"/>
              <w:left w:w="120" w:type="dxa"/>
              <w:bottom w:w="80" w:type="dxa"/>
              <w:right w:w="120" w:type="dxa"/>
            </w:tcMar>
            <w:vAlign w:val="center"/>
          </w:tcPr>
          <w:p w14:paraId="25C181AB" w14:textId="77777777" w:rsidR="001C1FE3" w:rsidRDefault="00000000">
            <w:pPr>
              <w:spacing w:after="0" w:line="252" w:lineRule="auto"/>
              <w:rPr>
                <w:rFonts w:hint="eastAsia"/>
              </w:rPr>
            </w:pPr>
            <w:r>
              <w:rPr>
                <w:sz w:val="16"/>
              </w:rPr>
              <w:t>NutritionProfile</w:t>
            </w:r>
          </w:p>
        </w:tc>
        <w:tc>
          <w:tcPr>
            <w:tcW w:w="6860" w:type="dxa"/>
            <w:tcMar>
              <w:top w:w="80" w:type="dxa"/>
              <w:left w:w="120" w:type="dxa"/>
              <w:bottom w:w="80" w:type="dxa"/>
              <w:right w:w="120" w:type="dxa"/>
            </w:tcMar>
            <w:vAlign w:val="center"/>
          </w:tcPr>
          <w:p w14:paraId="0B98498D" w14:textId="77777777" w:rsidR="001C1FE3" w:rsidRDefault="00000000">
            <w:pPr>
              <w:spacing w:after="0" w:line="252" w:lineRule="auto"/>
              <w:rPr>
                <w:rFonts w:hint="eastAsia"/>
              </w:rPr>
            </w:pPr>
            <w:r>
              <w:rPr>
                <w:sz w:val="16"/>
              </w:rPr>
              <w:t>sweatSelfRating、sweatIconLevel、sweatRate、saltiness、GI tolerance、allergies、preferences、updatedAt</w:t>
            </w:r>
          </w:p>
        </w:tc>
      </w:tr>
      <w:tr w:rsidR="001C1FE3" w14:paraId="29FF704D" w14:textId="77777777">
        <w:trPr>
          <w:cantSplit/>
          <w:jc w:val="center"/>
        </w:trPr>
        <w:tc>
          <w:tcPr>
            <w:tcW w:w="2500" w:type="dxa"/>
            <w:tcMar>
              <w:top w:w="80" w:type="dxa"/>
              <w:left w:w="120" w:type="dxa"/>
              <w:bottom w:w="80" w:type="dxa"/>
              <w:right w:w="120" w:type="dxa"/>
            </w:tcMar>
            <w:vAlign w:val="center"/>
          </w:tcPr>
          <w:p w14:paraId="7CF26797" w14:textId="77777777" w:rsidR="001C1FE3" w:rsidRDefault="00000000">
            <w:pPr>
              <w:spacing w:after="0" w:line="252" w:lineRule="auto"/>
              <w:rPr>
                <w:rFonts w:hint="eastAsia"/>
              </w:rPr>
            </w:pPr>
            <w:r>
              <w:rPr>
                <w:sz w:val="16"/>
              </w:rPr>
              <w:t>NutritionPlan</w:t>
            </w:r>
          </w:p>
        </w:tc>
        <w:tc>
          <w:tcPr>
            <w:tcW w:w="6860" w:type="dxa"/>
            <w:tcMar>
              <w:top w:w="80" w:type="dxa"/>
              <w:left w:w="120" w:type="dxa"/>
              <w:bottom w:w="80" w:type="dxa"/>
              <w:right w:w="120" w:type="dxa"/>
            </w:tcMar>
            <w:vAlign w:val="center"/>
          </w:tcPr>
          <w:p w14:paraId="7A7D0A42" w14:textId="77777777" w:rsidR="001C1FE3" w:rsidRDefault="00000000">
            <w:pPr>
              <w:spacing w:after="0" w:line="252" w:lineRule="auto"/>
              <w:rPr>
                <w:rFonts w:hint="eastAsia"/>
              </w:rPr>
            </w:pPr>
            <w:r>
              <w:rPr>
                <w:sz w:val="16"/>
              </w:rPr>
              <w:t>id、planItemId、weatherContext、pre/during/post、brandPreference、productMatches、agentVersion、sourceData</w:t>
            </w:r>
          </w:p>
        </w:tc>
      </w:tr>
      <w:tr w:rsidR="001C1FE3" w14:paraId="3423B92F" w14:textId="77777777">
        <w:trPr>
          <w:cantSplit/>
          <w:jc w:val="center"/>
        </w:trPr>
        <w:tc>
          <w:tcPr>
            <w:tcW w:w="2500" w:type="dxa"/>
            <w:tcMar>
              <w:top w:w="80" w:type="dxa"/>
              <w:left w:w="120" w:type="dxa"/>
              <w:bottom w:w="80" w:type="dxa"/>
              <w:right w:w="120" w:type="dxa"/>
            </w:tcMar>
            <w:vAlign w:val="center"/>
          </w:tcPr>
          <w:p w14:paraId="47840A39" w14:textId="77777777" w:rsidR="001C1FE3" w:rsidRDefault="00000000">
            <w:pPr>
              <w:spacing w:after="0" w:line="252" w:lineRule="auto"/>
              <w:rPr>
                <w:rFonts w:hint="eastAsia"/>
              </w:rPr>
            </w:pPr>
            <w:r>
              <w:rPr>
                <w:sz w:val="16"/>
              </w:rPr>
              <w:t>IntakeRecord</w:t>
            </w:r>
          </w:p>
        </w:tc>
        <w:tc>
          <w:tcPr>
            <w:tcW w:w="6860" w:type="dxa"/>
            <w:tcMar>
              <w:top w:w="80" w:type="dxa"/>
              <w:left w:w="120" w:type="dxa"/>
              <w:bottom w:w="80" w:type="dxa"/>
              <w:right w:w="120" w:type="dxa"/>
            </w:tcMar>
            <w:vAlign w:val="center"/>
          </w:tcPr>
          <w:p w14:paraId="2F88F4CA" w14:textId="77777777" w:rsidR="001C1FE3" w:rsidRDefault="00000000">
            <w:pPr>
              <w:spacing w:after="0" w:line="252" w:lineRule="auto"/>
              <w:rPr>
                <w:rFonts w:hint="eastAsia"/>
              </w:rPr>
            </w:pPr>
            <w:r>
              <w:rPr>
                <w:sz w:val="16"/>
              </w:rPr>
              <w:t>time、type、amount、unit、mealSlot、nutritionPlanId</w:t>
            </w:r>
          </w:p>
        </w:tc>
      </w:tr>
      <w:tr w:rsidR="001C1FE3" w14:paraId="256D988B" w14:textId="77777777">
        <w:trPr>
          <w:cantSplit/>
          <w:jc w:val="center"/>
        </w:trPr>
        <w:tc>
          <w:tcPr>
            <w:tcW w:w="2500" w:type="dxa"/>
            <w:tcMar>
              <w:top w:w="80" w:type="dxa"/>
              <w:left w:w="120" w:type="dxa"/>
              <w:bottom w:w="80" w:type="dxa"/>
              <w:right w:w="120" w:type="dxa"/>
            </w:tcMar>
            <w:vAlign w:val="center"/>
          </w:tcPr>
          <w:p w14:paraId="598404B5" w14:textId="77777777" w:rsidR="001C1FE3" w:rsidRDefault="00000000">
            <w:pPr>
              <w:spacing w:after="0" w:line="252" w:lineRule="auto"/>
              <w:rPr>
                <w:rFonts w:hint="eastAsia"/>
              </w:rPr>
            </w:pPr>
            <w:r>
              <w:rPr>
                <w:sz w:val="16"/>
              </w:rPr>
              <w:t>AgentConversation</w:t>
            </w:r>
          </w:p>
        </w:tc>
        <w:tc>
          <w:tcPr>
            <w:tcW w:w="6860" w:type="dxa"/>
            <w:tcMar>
              <w:top w:w="80" w:type="dxa"/>
              <w:left w:w="120" w:type="dxa"/>
              <w:bottom w:w="80" w:type="dxa"/>
              <w:right w:w="120" w:type="dxa"/>
            </w:tcMar>
            <w:vAlign w:val="center"/>
          </w:tcPr>
          <w:p w14:paraId="38B57C48" w14:textId="77777777" w:rsidR="001C1FE3" w:rsidRDefault="00000000">
            <w:pPr>
              <w:spacing w:after="0" w:line="252" w:lineRule="auto"/>
              <w:rPr>
                <w:rFonts w:hint="eastAsia"/>
              </w:rPr>
            </w:pPr>
            <w:r>
              <w:rPr>
                <w:sz w:val="16"/>
              </w:rPr>
              <w:t>id、contextType、contextId、messages、createdAt</w:t>
            </w:r>
          </w:p>
        </w:tc>
      </w:tr>
      <w:tr w:rsidR="001C1FE3" w14:paraId="3DAFD41D" w14:textId="77777777">
        <w:trPr>
          <w:cantSplit/>
          <w:jc w:val="center"/>
        </w:trPr>
        <w:tc>
          <w:tcPr>
            <w:tcW w:w="2500" w:type="dxa"/>
            <w:tcMar>
              <w:top w:w="80" w:type="dxa"/>
              <w:left w:w="120" w:type="dxa"/>
              <w:bottom w:w="80" w:type="dxa"/>
              <w:right w:w="120" w:type="dxa"/>
            </w:tcMar>
            <w:vAlign w:val="center"/>
          </w:tcPr>
          <w:p w14:paraId="7881E3C9" w14:textId="77777777" w:rsidR="001C1FE3" w:rsidRDefault="00000000">
            <w:pPr>
              <w:spacing w:after="0" w:line="252" w:lineRule="auto"/>
              <w:rPr>
                <w:rFonts w:hint="eastAsia"/>
              </w:rPr>
            </w:pPr>
            <w:r>
              <w:rPr>
                <w:sz w:val="16"/>
              </w:rPr>
              <w:t>AgentProposal</w:t>
            </w:r>
          </w:p>
        </w:tc>
        <w:tc>
          <w:tcPr>
            <w:tcW w:w="6860" w:type="dxa"/>
            <w:tcMar>
              <w:top w:w="80" w:type="dxa"/>
              <w:left w:w="120" w:type="dxa"/>
              <w:bottom w:w="80" w:type="dxa"/>
              <w:right w:w="120" w:type="dxa"/>
            </w:tcMar>
            <w:vAlign w:val="center"/>
          </w:tcPr>
          <w:p w14:paraId="2A0C8750" w14:textId="77777777" w:rsidR="001C1FE3" w:rsidRDefault="00000000">
            <w:pPr>
              <w:spacing w:after="0" w:line="252" w:lineRule="auto"/>
              <w:rPr>
                <w:rFonts w:hint="eastAsia"/>
              </w:rPr>
            </w:pPr>
            <w:r>
              <w:rPr>
                <w:sz w:val="16"/>
              </w:rPr>
              <w:t>type、payload、reasoningSummary、affectedEntities、status</w:t>
            </w:r>
          </w:p>
        </w:tc>
      </w:tr>
      <w:tr w:rsidR="001C1FE3" w14:paraId="19A477CE" w14:textId="77777777">
        <w:trPr>
          <w:cantSplit/>
          <w:jc w:val="center"/>
        </w:trPr>
        <w:tc>
          <w:tcPr>
            <w:tcW w:w="2500" w:type="dxa"/>
            <w:tcMar>
              <w:top w:w="80" w:type="dxa"/>
              <w:left w:w="120" w:type="dxa"/>
              <w:bottom w:w="80" w:type="dxa"/>
              <w:right w:w="120" w:type="dxa"/>
            </w:tcMar>
            <w:vAlign w:val="center"/>
          </w:tcPr>
          <w:p w14:paraId="1D694463" w14:textId="77777777" w:rsidR="001C1FE3" w:rsidRDefault="00000000">
            <w:pPr>
              <w:spacing w:after="0" w:line="252" w:lineRule="auto"/>
              <w:rPr>
                <w:rFonts w:hint="eastAsia"/>
              </w:rPr>
            </w:pPr>
            <w:r>
              <w:rPr>
                <w:sz w:val="16"/>
              </w:rPr>
              <w:t>PeriodComparison</w:t>
            </w:r>
          </w:p>
        </w:tc>
        <w:tc>
          <w:tcPr>
            <w:tcW w:w="6860" w:type="dxa"/>
            <w:tcMar>
              <w:top w:w="80" w:type="dxa"/>
              <w:left w:w="120" w:type="dxa"/>
              <w:bottom w:w="80" w:type="dxa"/>
              <w:right w:w="120" w:type="dxa"/>
            </w:tcMar>
            <w:vAlign w:val="center"/>
          </w:tcPr>
          <w:p w14:paraId="6A715A5C" w14:textId="77777777" w:rsidR="001C1FE3" w:rsidRDefault="00000000">
            <w:pPr>
              <w:spacing w:after="0" w:line="252" w:lineRule="auto"/>
              <w:rPr>
                <w:rFonts w:hint="eastAsia"/>
              </w:rPr>
            </w:pPr>
            <w:r>
              <w:rPr>
                <w:sz w:val="16"/>
              </w:rPr>
              <w:t>id、currentPeriod、previousPeriod、trainingCapabilities、fuelingCapabilities、evidence、confidence、recommendations、agentVersion</w:t>
            </w:r>
          </w:p>
        </w:tc>
      </w:tr>
      <w:tr w:rsidR="001C1FE3" w14:paraId="13A4AB63" w14:textId="77777777">
        <w:trPr>
          <w:cantSplit/>
          <w:jc w:val="center"/>
        </w:trPr>
        <w:tc>
          <w:tcPr>
            <w:tcW w:w="2500" w:type="dxa"/>
            <w:tcMar>
              <w:top w:w="80" w:type="dxa"/>
              <w:left w:w="120" w:type="dxa"/>
              <w:bottom w:w="80" w:type="dxa"/>
              <w:right w:w="120" w:type="dxa"/>
            </w:tcMar>
            <w:vAlign w:val="center"/>
          </w:tcPr>
          <w:p w14:paraId="5594E164" w14:textId="77777777" w:rsidR="001C1FE3" w:rsidRDefault="00000000">
            <w:pPr>
              <w:spacing w:after="0" w:line="252" w:lineRule="auto"/>
              <w:rPr>
                <w:rFonts w:hint="eastAsia"/>
              </w:rPr>
            </w:pPr>
            <w:r>
              <w:rPr>
                <w:sz w:val="16"/>
              </w:rPr>
              <w:lastRenderedPageBreak/>
              <w:t>FuelReminder</w:t>
            </w:r>
          </w:p>
        </w:tc>
        <w:tc>
          <w:tcPr>
            <w:tcW w:w="6860" w:type="dxa"/>
            <w:tcMar>
              <w:top w:w="80" w:type="dxa"/>
              <w:left w:w="120" w:type="dxa"/>
              <w:bottom w:w="80" w:type="dxa"/>
              <w:right w:w="120" w:type="dxa"/>
            </w:tcMar>
            <w:vAlign w:val="center"/>
          </w:tcPr>
          <w:p w14:paraId="4B97A513" w14:textId="77777777" w:rsidR="006475F0" w:rsidRDefault="00000000">
            <w:pPr>
              <w:rPr>
                <w:rFonts w:hint="eastAsia"/>
              </w:rPr>
            </w:pPr>
            <w:r>
              <w:t>id、sessionId、nutritionPlanId、triggerAt、type、amount、unit、productId、productName、status、vibrationCount、presentationState、actedAt、phoneDelivery、watchDelivery</w:t>
            </w:r>
          </w:p>
        </w:tc>
      </w:tr>
      <w:tr w:rsidR="001C1FE3" w14:paraId="0652D2FF" w14:textId="77777777">
        <w:trPr>
          <w:cantSplit/>
          <w:jc w:val="center"/>
        </w:trPr>
        <w:tc>
          <w:tcPr>
            <w:tcW w:w="2500" w:type="dxa"/>
            <w:tcMar>
              <w:top w:w="80" w:type="dxa"/>
              <w:left w:w="120" w:type="dxa"/>
              <w:bottom w:w="80" w:type="dxa"/>
              <w:right w:w="120" w:type="dxa"/>
            </w:tcMar>
            <w:vAlign w:val="center"/>
          </w:tcPr>
          <w:p w14:paraId="2F4FB481" w14:textId="77777777" w:rsidR="001C1FE3" w:rsidRDefault="00000000">
            <w:pPr>
              <w:spacing w:after="0" w:line="252" w:lineRule="auto"/>
              <w:rPr>
                <w:rFonts w:hint="eastAsia"/>
              </w:rPr>
            </w:pPr>
            <w:r>
              <w:rPr>
                <w:sz w:val="16"/>
              </w:rPr>
              <w:t>ProductCatalogItem</w:t>
            </w:r>
          </w:p>
        </w:tc>
        <w:tc>
          <w:tcPr>
            <w:tcW w:w="6860" w:type="dxa"/>
            <w:tcMar>
              <w:top w:w="80" w:type="dxa"/>
              <w:left w:w="120" w:type="dxa"/>
              <w:bottom w:w="80" w:type="dxa"/>
              <w:right w:w="120" w:type="dxa"/>
            </w:tcMar>
            <w:vAlign w:val="center"/>
          </w:tcPr>
          <w:p w14:paraId="1FCC93E7" w14:textId="77777777" w:rsidR="001C1FE3" w:rsidRDefault="00000000">
            <w:pPr>
              <w:spacing w:after="0" w:line="252" w:lineRule="auto"/>
              <w:rPr>
                <w:rFonts w:hint="eastAsia"/>
              </w:rPr>
            </w:pPr>
            <w:r>
              <w:rPr>
                <w:sz w:val="16"/>
              </w:rPr>
              <w:t>productId、brand、name、category、servingSize、nutritionFacts、allergens、availability、updatedAt</w:t>
            </w:r>
          </w:p>
        </w:tc>
      </w:tr>
      <w:tr w:rsidR="001C1FE3" w14:paraId="5FEBF58E" w14:textId="77777777">
        <w:trPr>
          <w:cantSplit/>
          <w:jc w:val="center"/>
        </w:trPr>
        <w:tc>
          <w:tcPr>
            <w:tcW w:w="2500" w:type="dxa"/>
            <w:tcMar>
              <w:top w:w="80" w:type="dxa"/>
              <w:left w:w="120" w:type="dxa"/>
              <w:bottom w:w="80" w:type="dxa"/>
              <w:right w:w="120" w:type="dxa"/>
            </w:tcMar>
            <w:vAlign w:val="center"/>
          </w:tcPr>
          <w:p w14:paraId="32753E74" w14:textId="77777777" w:rsidR="00D653F2" w:rsidRDefault="00000000">
            <w:pPr>
              <w:rPr>
                <w:rFonts w:hint="eastAsia"/>
              </w:rPr>
            </w:pPr>
            <w:r>
              <w:t>BiomarkerReport</w:t>
            </w:r>
          </w:p>
        </w:tc>
        <w:tc>
          <w:tcPr>
            <w:tcW w:w="6860" w:type="dxa"/>
            <w:tcMar>
              <w:top w:w="80" w:type="dxa"/>
              <w:left w:w="120" w:type="dxa"/>
              <w:bottom w:w="80" w:type="dxa"/>
              <w:right w:w="120" w:type="dxa"/>
            </w:tcMar>
            <w:vAlign w:val="center"/>
          </w:tcPr>
          <w:p w14:paraId="56E9BC5C" w14:textId="77777777" w:rsidR="00D653F2" w:rsidRDefault="00000000">
            <w:pPr>
              <w:rPr>
                <w:rFonts w:hint="eastAsia"/>
              </w:rPr>
            </w:pPr>
            <w:r>
              <w:t>id、userId、uploadedAt、reportDate、sourceName、fileRef、consentGranted、parseStatus、confirmedAt、deletedAt</w:t>
            </w:r>
          </w:p>
        </w:tc>
      </w:tr>
      <w:tr w:rsidR="001C1FE3" w14:paraId="75F89103" w14:textId="77777777">
        <w:trPr>
          <w:cantSplit/>
          <w:jc w:val="center"/>
        </w:trPr>
        <w:tc>
          <w:tcPr>
            <w:tcW w:w="2500" w:type="dxa"/>
            <w:tcMar>
              <w:top w:w="80" w:type="dxa"/>
              <w:left w:w="120" w:type="dxa"/>
              <w:bottom w:w="80" w:type="dxa"/>
              <w:right w:w="120" w:type="dxa"/>
            </w:tcMar>
            <w:vAlign w:val="center"/>
          </w:tcPr>
          <w:p w14:paraId="7A382425" w14:textId="77777777" w:rsidR="00D653F2" w:rsidRDefault="00000000">
            <w:pPr>
              <w:rPr>
                <w:rFonts w:hint="eastAsia"/>
              </w:rPr>
            </w:pPr>
            <w:r>
              <w:t>BiomarkerObservation</w:t>
            </w:r>
          </w:p>
        </w:tc>
        <w:tc>
          <w:tcPr>
            <w:tcW w:w="6860" w:type="dxa"/>
            <w:tcMar>
              <w:top w:w="80" w:type="dxa"/>
              <w:left w:w="120" w:type="dxa"/>
              <w:bottom w:w="80" w:type="dxa"/>
              <w:right w:w="120" w:type="dxa"/>
            </w:tcMar>
            <w:vAlign w:val="center"/>
          </w:tcPr>
          <w:p w14:paraId="56CF9E4B" w14:textId="77777777" w:rsidR="00D653F2" w:rsidRDefault="00000000">
            <w:pPr>
              <w:rPr>
                <w:rFonts w:hint="eastAsia"/>
              </w:rPr>
            </w:pPr>
            <w:r>
              <w:t>reportId、name、value、unit、referenceRange、measuredAt、userConfirmed、trainingRelevance</w:t>
            </w:r>
          </w:p>
        </w:tc>
      </w:tr>
      <w:tr w:rsidR="001C1FE3" w14:paraId="542E32F7" w14:textId="77777777">
        <w:trPr>
          <w:cantSplit/>
          <w:jc w:val="center"/>
        </w:trPr>
        <w:tc>
          <w:tcPr>
            <w:tcW w:w="2500" w:type="dxa"/>
            <w:tcMar>
              <w:top w:w="80" w:type="dxa"/>
              <w:left w:w="120" w:type="dxa"/>
              <w:bottom w:w="80" w:type="dxa"/>
              <w:right w:w="120" w:type="dxa"/>
            </w:tcMar>
            <w:vAlign w:val="center"/>
          </w:tcPr>
          <w:p w14:paraId="5BE02443" w14:textId="77777777" w:rsidR="00D653F2" w:rsidRDefault="00000000">
            <w:pPr>
              <w:rPr>
                <w:rFonts w:hint="eastAsia"/>
              </w:rPr>
            </w:pPr>
            <w:r>
              <w:t>BiomarkerInsight</w:t>
            </w:r>
          </w:p>
        </w:tc>
        <w:tc>
          <w:tcPr>
            <w:tcW w:w="6860" w:type="dxa"/>
            <w:tcMar>
              <w:top w:w="80" w:type="dxa"/>
              <w:left w:w="120" w:type="dxa"/>
              <w:bottom w:w="80" w:type="dxa"/>
              <w:right w:w="120" w:type="dxa"/>
            </w:tcMar>
            <w:vAlign w:val="center"/>
          </w:tcPr>
          <w:p w14:paraId="40DC0810" w14:textId="77777777" w:rsidR="00D653F2" w:rsidRDefault="00000000">
            <w:pPr>
              <w:rPr>
                <w:rFonts w:hint="eastAsia"/>
              </w:rPr>
            </w:pPr>
            <w:r>
              <w:t>reportId、relevantObservations、trainingImpact、physiologicalStateImpact、sportsNutritionProductSuggestions、scope=sports_only、safetyLevel、agentVersion、basis、confidence</w:t>
            </w:r>
          </w:p>
        </w:tc>
      </w:tr>
    </w:tbl>
    <w:p w14:paraId="0B660FD1" w14:textId="77777777" w:rsidR="001C1FE3" w:rsidRDefault="001C1FE3">
      <w:pPr>
        <w:spacing w:after="20"/>
        <w:rPr>
          <w:rFonts w:hint="eastAsia"/>
        </w:rPr>
      </w:pPr>
    </w:p>
    <w:p w14:paraId="65796F7C" w14:textId="77777777" w:rsidR="001C1FE3" w:rsidRDefault="00000000">
      <w:pPr>
        <w:pStyle w:val="2"/>
      </w:pPr>
      <w:r>
        <w:t xml:space="preserve">7.2 </w:t>
      </w:r>
      <w:r w:rsidRPr="00207134">
        <w:rPr>
          <w:rFonts w:ascii="微软雅黑" w:eastAsia="微软雅黑" w:hAnsi="微软雅黑"/>
        </w:rPr>
        <w:t>状态机</w:t>
      </w:r>
    </w:p>
    <w:p w14:paraId="7EB6C87A" w14:textId="77777777" w:rsidR="001C1FE3" w:rsidRDefault="00000000">
      <w:pPr>
        <w:pStyle w:val="a"/>
        <w:spacing w:after="60"/>
        <w:ind w:left="547" w:hanging="259"/>
        <w:rPr>
          <w:rFonts w:hint="eastAsia"/>
        </w:rPr>
      </w:pPr>
      <w:r>
        <w:t>计划：draft → proposed → confirmed → in_progress → completed；分支为 adjusted、skipped、cancelled。</w:t>
      </w:r>
    </w:p>
    <w:p w14:paraId="4535E7C2" w14:textId="77777777" w:rsidR="001C1FE3" w:rsidRDefault="00000000">
      <w:pPr>
        <w:pStyle w:val="a"/>
        <w:spacing w:after="60"/>
        <w:ind w:left="547" w:hanging="259"/>
        <w:rPr>
          <w:rFonts w:hint="eastAsia"/>
        </w:rPr>
      </w:pPr>
      <w:r>
        <w:t>设备：disconnected → authorizing → connected → syncing → synced；异常为 stale、failed、permission_denied。</w:t>
      </w:r>
    </w:p>
    <w:p w14:paraId="4008C5A2" w14:textId="77777777" w:rsidR="001C1FE3" w:rsidRDefault="00000000">
      <w:pPr>
        <w:pStyle w:val="a"/>
        <w:spacing w:after="60"/>
        <w:ind w:left="547" w:hanging="259"/>
        <w:rPr>
          <w:rFonts w:hint="eastAsia"/>
        </w:rPr>
      </w:pPr>
      <w:r>
        <w:t>Agent：idle → collecting_context → generating → ready；异常为 failed、offline_cache、safety_blocked。</w:t>
      </w:r>
    </w:p>
    <w:p w14:paraId="2B92AE9F" w14:textId="77777777" w:rsidR="001C1FE3" w:rsidRDefault="00000000">
      <w:pPr>
        <w:pStyle w:val="a"/>
        <w:spacing w:after="60"/>
        <w:ind w:left="547" w:hanging="259"/>
        <w:rPr>
          <w:rFonts w:hint="eastAsia"/>
        </w:rPr>
      </w:pPr>
      <w:r>
        <w:t>提交：idle → submitting（禁用重复点击）→ success / failed。</w:t>
      </w:r>
    </w:p>
    <w:p w14:paraId="3541CA47" w14:textId="77777777" w:rsidR="001C1FE3" w:rsidRDefault="00000000">
      <w:pPr>
        <w:pStyle w:val="a"/>
        <w:spacing w:after="60"/>
        <w:ind w:left="547" w:hanging="259"/>
        <w:rPr>
          <w:rFonts w:hint="eastAsia"/>
        </w:rPr>
      </w:pPr>
      <w:r>
        <w:t>提醒：scheduled → triggered → actioned / dismissed / expired；过期后首页不再保留未处理设置卡。</w:t>
      </w:r>
    </w:p>
    <w:p w14:paraId="37F9C855" w14:textId="77777777" w:rsidR="001C1FE3" w:rsidRDefault="00000000">
      <w:pPr>
        <w:pStyle w:val="a"/>
        <w:spacing w:after="60"/>
        <w:ind w:left="547" w:hanging="259"/>
        <w:rPr>
          <w:rFonts w:hint="eastAsia"/>
        </w:rPr>
      </w:pPr>
      <w:r>
        <w:t>训练会话：ready → requesting_permission → recording → paused → finishing → completed；异常为 gps_denied、gps_weak、wearable_disconnected、upload_pending。</w:t>
      </w:r>
    </w:p>
    <w:p w14:paraId="048723BF" w14:textId="77777777" w:rsidR="006475F0" w:rsidRDefault="00000000">
      <w:pPr>
        <w:pStyle w:val="a"/>
        <w:rPr>
          <w:rFonts w:hint="eastAsia"/>
        </w:rPr>
      </w:pPr>
      <w:r>
        <w:t>补给提醒：scheduled → armed → triggered → acknowledged / delayed / skipped / expired；手机与手表回执通过同一 reminderId 幂等合并。</w:t>
      </w:r>
    </w:p>
    <w:p w14:paraId="4F731913" w14:textId="77777777" w:rsidR="001C1FE3" w:rsidRDefault="00000000">
      <w:pPr>
        <w:pStyle w:val="2"/>
      </w:pPr>
      <w:r>
        <w:lastRenderedPageBreak/>
        <w:t xml:space="preserve">7.3 </w:t>
      </w:r>
      <w:r w:rsidRPr="00207134">
        <w:rPr>
          <w:rFonts w:ascii="微软雅黑" w:eastAsia="微软雅黑" w:hAnsi="微软雅黑"/>
        </w:rPr>
        <w:t>数据优先级</w:t>
      </w:r>
    </w:p>
    <w:p w14:paraId="0D95BAB5" w14:textId="77777777" w:rsidR="001C1FE3" w:rsidRDefault="00000000">
      <w:pPr>
        <w:numPr>
          <w:ilvl w:val="0"/>
          <w:numId w:val="1"/>
        </w:numPr>
        <w:spacing w:after="80"/>
        <w:rPr>
          <w:rFonts w:hint="eastAsia"/>
        </w:rPr>
      </w:pPr>
      <w:r>
        <w:t>云端用户确认数据。</w:t>
      </w:r>
    </w:p>
    <w:p w14:paraId="44286C33" w14:textId="77777777" w:rsidR="001C1FE3" w:rsidRDefault="00000000">
      <w:pPr>
        <w:numPr>
          <w:ilvl w:val="0"/>
          <w:numId w:val="1"/>
        </w:numPr>
        <w:spacing w:after="80"/>
        <w:rPr>
          <w:rFonts w:hint="eastAsia"/>
        </w:rPr>
      </w:pPr>
      <w:r>
        <w:t>已授权设备同步数据。</w:t>
      </w:r>
    </w:p>
    <w:p w14:paraId="5DCBAE14" w14:textId="77777777" w:rsidR="001C1FE3" w:rsidRDefault="00000000">
      <w:pPr>
        <w:numPr>
          <w:ilvl w:val="0"/>
          <w:numId w:val="1"/>
        </w:numPr>
        <w:spacing w:after="80"/>
        <w:rPr>
          <w:rFonts w:hint="eastAsia"/>
        </w:rPr>
      </w:pPr>
      <w:r>
        <w:t>用户手动记录。</w:t>
      </w:r>
    </w:p>
    <w:p w14:paraId="69E20F07" w14:textId="77777777" w:rsidR="001C1FE3" w:rsidRDefault="00000000">
      <w:pPr>
        <w:numPr>
          <w:ilvl w:val="0"/>
          <w:numId w:val="1"/>
        </w:numPr>
        <w:spacing w:after="80"/>
        <w:rPr>
          <w:rFonts w:hint="eastAsia"/>
        </w:rPr>
      </w:pPr>
      <w:r>
        <w:t>本地缓存。</w:t>
      </w:r>
    </w:p>
    <w:p w14:paraId="2067709D" w14:textId="77777777" w:rsidR="001C1FE3" w:rsidRDefault="00000000">
      <w:pPr>
        <w:numPr>
          <w:ilvl w:val="0"/>
          <w:numId w:val="1"/>
        </w:numPr>
        <w:spacing w:after="80"/>
        <w:rPr>
          <w:rFonts w:hint="eastAsia"/>
        </w:rPr>
      </w:pPr>
      <w:r>
        <w:t>原型 Mock 数据。</w:t>
      </w:r>
    </w:p>
    <w:p w14:paraId="3B57EE2F" w14:textId="77777777" w:rsidR="001C1FE3" w:rsidRDefault="00000000">
      <w:pPr>
        <w:rPr>
          <w:rFonts w:hint="eastAsia"/>
          <w:lang w:eastAsia="zh-CN"/>
        </w:rPr>
      </w:pPr>
      <w:r>
        <w:rPr>
          <w:lang w:eastAsia="zh-CN"/>
        </w:rPr>
        <w:t>发生</w:t>
      </w:r>
      <w:proofErr w:type="gramStart"/>
      <w:r>
        <w:rPr>
          <w:lang w:eastAsia="zh-CN"/>
        </w:rPr>
        <w:t>跨端冲突</w:t>
      </w:r>
      <w:proofErr w:type="gramEnd"/>
      <w:r>
        <w:rPr>
          <w:lang w:eastAsia="zh-CN"/>
        </w:rPr>
        <w:t>时不得静默覆盖，必须进入 PLAN-06 或对应冲突处理页。</w:t>
      </w:r>
    </w:p>
    <w:p w14:paraId="37594EED" w14:textId="77777777" w:rsidR="001C1FE3" w:rsidRDefault="00000000">
      <w:pPr>
        <w:pStyle w:val="1"/>
      </w:pPr>
      <w:r>
        <w:t xml:space="preserve">8. </w:t>
      </w:r>
      <w:r w:rsidRPr="00207134">
        <w:rPr>
          <w:rFonts w:ascii="微软雅黑" w:eastAsia="微软雅黑" w:hAnsi="微软雅黑"/>
        </w:rPr>
        <w:t>Agent 与 API 预留</w:t>
      </w:r>
    </w:p>
    <w:p w14:paraId="7835A95E" w14:textId="77777777" w:rsidR="001C1FE3" w:rsidRDefault="00000000">
      <w:pPr>
        <w:pStyle w:val="2"/>
      </w:pPr>
      <w:r>
        <w:t xml:space="preserve">8.1 </w:t>
      </w:r>
      <w:r w:rsidRPr="00207134">
        <w:rPr>
          <w:rFonts w:ascii="微软雅黑" w:eastAsia="微软雅黑" w:hAnsi="微软雅黑"/>
        </w:rPr>
        <w:t>前端服务边界</w:t>
      </w:r>
    </w:p>
    <w:p w14:paraId="3DAF8218" w14:textId="77777777" w:rsidR="001C1FE3" w:rsidRDefault="00000000">
      <w:pPr>
        <w:pStyle w:val="a"/>
        <w:spacing w:after="60"/>
        <w:ind w:left="547" w:hanging="259"/>
        <w:rPr>
          <w:rFonts w:hint="eastAsia"/>
        </w:rPr>
      </w:pPr>
      <w:r>
        <w:t>services/authService</w:t>
      </w:r>
    </w:p>
    <w:p w14:paraId="111EB1CE" w14:textId="77777777" w:rsidR="001C1FE3" w:rsidRDefault="00000000">
      <w:pPr>
        <w:pStyle w:val="a"/>
        <w:spacing w:after="60"/>
        <w:ind w:left="547" w:hanging="259"/>
        <w:rPr>
          <w:rFonts w:hint="eastAsia"/>
        </w:rPr>
      </w:pPr>
      <w:r>
        <w:t>services/profileService</w:t>
      </w:r>
    </w:p>
    <w:p w14:paraId="6197F291" w14:textId="77777777" w:rsidR="001C1FE3" w:rsidRDefault="00000000">
      <w:pPr>
        <w:pStyle w:val="a"/>
        <w:spacing w:after="60"/>
        <w:ind w:left="547" w:hanging="259"/>
        <w:rPr>
          <w:rFonts w:hint="eastAsia"/>
        </w:rPr>
      </w:pPr>
      <w:r>
        <w:t>services/deviceService</w:t>
      </w:r>
    </w:p>
    <w:p w14:paraId="1D419080" w14:textId="77777777" w:rsidR="001C1FE3" w:rsidRDefault="00000000">
      <w:pPr>
        <w:pStyle w:val="a"/>
        <w:spacing w:after="60"/>
        <w:ind w:left="547" w:hanging="259"/>
        <w:rPr>
          <w:rFonts w:hint="eastAsia"/>
        </w:rPr>
      </w:pPr>
      <w:r>
        <w:t>services/planService</w:t>
      </w:r>
    </w:p>
    <w:p w14:paraId="77514095" w14:textId="77777777" w:rsidR="001C1FE3" w:rsidRDefault="00000000">
      <w:pPr>
        <w:pStyle w:val="a"/>
        <w:spacing w:after="60"/>
        <w:ind w:left="547" w:hanging="259"/>
        <w:rPr>
          <w:rFonts w:hint="eastAsia"/>
        </w:rPr>
      </w:pPr>
      <w:r>
        <w:t>services/activityService</w:t>
      </w:r>
    </w:p>
    <w:p w14:paraId="03279C47" w14:textId="77777777" w:rsidR="001C1FE3" w:rsidRDefault="00000000">
      <w:pPr>
        <w:pStyle w:val="a"/>
        <w:spacing w:after="60"/>
        <w:ind w:left="547" w:hanging="259"/>
        <w:rPr>
          <w:rFonts w:hint="eastAsia"/>
        </w:rPr>
      </w:pPr>
      <w:r>
        <w:t>services/liveTrainingService</w:t>
      </w:r>
    </w:p>
    <w:p w14:paraId="21A304EB" w14:textId="77777777" w:rsidR="001C1FE3" w:rsidRDefault="00000000">
      <w:pPr>
        <w:pStyle w:val="a"/>
        <w:spacing w:after="60"/>
        <w:ind w:left="547" w:hanging="259"/>
        <w:rPr>
          <w:rFonts w:hint="eastAsia"/>
        </w:rPr>
      </w:pPr>
      <w:r>
        <w:t>services/wearableMirrorService</w:t>
      </w:r>
    </w:p>
    <w:p w14:paraId="06007CE6" w14:textId="77777777" w:rsidR="006475F0" w:rsidRDefault="00000000">
      <w:pPr>
        <w:pStyle w:val="a"/>
        <w:rPr>
          <w:rFonts w:hint="eastAsia"/>
        </w:rPr>
      </w:pPr>
      <w:r>
        <w:t>services/productCatalogService</w:t>
      </w:r>
    </w:p>
    <w:p w14:paraId="5BC43FA5" w14:textId="77777777" w:rsidR="006475F0" w:rsidRDefault="00000000">
      <w:pPr>
        <w:pStyle w:val="a"/>
        <w:rPr>
          <w:rFonts w:hint="eastAsia"/>
        </w:rPr>
      </w:pPr>
      <w:r>
        <w:t>services/fuelReminderService</w:t>
      </w:r>
    </w:p>
    <w:p w14:paraId="12CA90B5" w14:textId="77777777" w:rsidR="006475F0" w:rsidRDefault="00000000">
      <w:pPr>
        <w:pStyle w:val="a"/>
        <w:rPr>
          <w:rFonts w:hint="eastAsia"/>
        </w:rPr>
      </w:pPr>
      <w:r>
        <w:t>services/progressAnalysisService</w:t>
      </w:r>
    </w:p>
    <w:p w14:paraId="001E3B96" w14:textId="77777777" w:rsidR="006475F0" w:rsidRDefault="00000000">
      <w:pPr>
        <w:pStyle w:val="a"/>
        <w:rPr>
          <w:rFonts w:hint="eastAsia"/>
        </w:rPr>
      </w:pPr>
      <w:r>
        <w:t>services/biomarkerReportService</w:t>
      </w:r>
    </w:p>
    <w:p w14:paraId="22E09614" w14:textId="77777777" w:rsidR="006475F0" w:rsidRDefault="00000000">
      <w:pPr>
        <w:pStyle w:val="a"/>
        <w:rPr>
          <w:rFonts w:hint="eastAsia"/>
        </w:rPr>
      </w:pPr>
      <w:r>
        <w:t>services/biomarkerImpactService</w:t>
      </w:r>
    </w:p>
    <w:p w14:paraId="1CEA33AB" w14:textId="77777777" w:rsidR="001C1FE3" w:rsidRDefault="00000000">
      <w:pPr>
        <w:pStyle w:val="a"/>
        <w:spacing w:after="60"/>
        <w:ind w:left="547" w:hanging="259"/>
        <w:rPr>
          <w:rFonts w:hint="eastAsia"/>
        </w:rPr>
      </w:pPr>
      <w:r>
        <w:t>services/recoveryService</w:t>
      </w:r>
    </w:p>
    <w:p w14:paraId="5FCCE409" w14:textId="77777777" w:rsidR="001C1FE3" w:rsidRDefault="00000000">
      <w:pPr>
        <w:pStyle w:val="a"/>
        <w:spacing w:after="60"/>
        <w:ind w:left="547" w:hanging="259"/>
        <w:rPr>
          <w:rFonts w:hint="eastAsia"/>
        </w:rPr>
      </w:pPr>
      <w:r>
        <w:t>services/nutritionService</w:t>
      </w:r>
    </w:p>
    <w:p w14:paraId="525520F5" w14:textId="77777777" w:rsidR="001C1FE3" w:rsidRDefault="00000000">
      <w:pPr>
        <w:pStyle w:val="a"/>
        <w:spacing w:after="60"/>
        <w:ind w:left="547" w:hanging="259"/>
        <w:rPr>
          <w:rFonts w:hint="eastAsia"/>
        </w:rPr>
      </w:pPr>
      <w:r>
        <w:t>services/agentService</w:t>
      </w:r>
    </w:p>
    <w:p w14:paraId="26DE423A" w14:textId="77777777" w:rsidR="001C1FE3" w:rsidRDefault="00000000">
      <w:pPr>
        <w:pStyle w:val="a"/>
        <w:spacing w:after="60"/>
        <w:ind w:left="547" w:hanging="259"/>
        <w:rPr>
          <w:rFonts w:hint="eastAsia"/>
        </w:rPr>
      </w:pPr>
      <w:r>
        <w:t>services/syncService</w:t>
      </w:r>
    </w:p>
    <w:p w14:paraId="379F8223" w14:textId="77777777" w:rsidR="001C1FE3" w:rsidRDefault="00000000">
      <w:pPr>
        <w:pStyle w:val="a"/>
        <w:spacing w:after="60"/>
        <w:ind w:left="547" w:hanging="259"/>
        <w:rPr>
          <w:rFonts w:hint="eastAsia"/>
        </w:rPr>
      </w:pPr>
      <w:r>
        <w:t>services/notificationService</w:t>
      </w:r>
    </w:p>
    <w:p w14:paraId="7D505519" w14:textId="77777777" w:rsidR="001C1FE3" w:rsidRDefault="00000000">
      <w:pPr>
        <w:rPr>
          <w:rFonts w:hint="eastAsia"/>
        </w:rPr>
      </w:pPr>
      <w:r>
        <w:t>原型用 MockAdapter；正式版用 ApiAdapter。页面组件只能调用 service interface，禁止在组件内部写死 Agent 文案和业务结果。</w:t>
      </w:r>
    </w:p>
    <w:p w14:paraId="0DDD9EDD" w14:textId="77777777" w:rsidR="001C1FE3" w:rsidRDefault="00000000">
      <w:pPr>
        <w:pStyle w:val="2"/>
      </w:pPr>
      <w:r>
        <w:lastRenderedPageBreak/>
        <w:t xml:space="preserve">8.2 </w:t>
      </w:r>
      <w:r w:rsidRPr="00207134">
        <w:rPr>
          <w:rFonts w:ascii="微软雅黑" w:eastAsia="微软雅黑" w:hAnsi="微软雅黑"/>
        </w:rPr>
        <w:t>关键接口</w:t>
      </w:r>
    </w:p>
    <w:tbl>
      <w:tblPr>
        <w:tblStyle w:val="aff1"/>
        <w:tblW w:w="9360" w:type="dxa"/>
        <w:jc w:val="center"/>
        <w:tblLayout w:type="fixed"/>
        <w:tblLook w:val="04A0" w:firstRow="1" w:lastRow="0" w:firstColumn="1" w:lastColumn="0" w:noHBand="0" w:noVBand="1"/>
      </w:tblPr>
      <w:tblGrid>
        <w:gridCol w:w="1500"/>
        <w:gridCol w:w="2500"/>
        <w:gridCol w:w="5360"/>
      </w:tblGrid>
      <w:tr w:rsidR="001C1FE3" w14:paraId="25718D49" w14:textId="77777777">
        <w:trPr>
          <w:cantSplit/>
          <w:tblHeader/>
          <w:jc w:val="center"/>
        </w:trPr>
        <w:tc>
          <w:tcPr>
            <w:tcW w:w="1500" w:type="dxa"/>
            <w:shd w:val="clear" w:color="auto" w:fill="176B4D"/>
            <w:tcMar>
              <w:top w:w="80" w:type="dxa"/>
              <w:left w:w="120" w:type="dxa"/>
              <w:bottom w:w="80" w:type="dxa"/>
              <w:right w:w="120" w:type="dxa"/>
            </w:tcMar>
            <w:vAlign w:val="center"/>
          </w:tcPr>
          <w:p w14:paraId="0A2444A7" w14:textId="77777777" w:rsidR="001C1FE3" w:rsidRDefault="00000000">
            <w:pPr>
              <w:keepNext/>
              <w:spacing w:after="0" w:line="252" w:lineRule="auto"/>
              <w:rPr>
                <w:rFonts w:hint="eastAsia"/>
              </w:rPr>
            </w:pPr>
            <w:r>
              <w:rPr>
                <w:b/>
                <w:color w:val="FFFFFF"/>
                <w:sz w:val="16"/>
              </w:rPr>
              <w:t>接口</w:t>
            </w:r>
          </w:p>
        </w:tc>
        <w:tc>
          <w:tcPr>
            <w:tcW w:w="2500" w:type="dxa"/>
            <w:shd w:val="clear" w:color="auto" w:fill="176B4D"/>
            <w:tcMar>
              <w:top w:w="80" w:type="dxa"/>
              <w:left w:w="120" w:type="dxa"/>
              <w:bottom w:w="80" w:type="dxa"/>
              <w:right w:w="120" w:type="dxa"/>
            </w:tcMar>
            <w:vAlign w:val="center"/>
          </w:tcPr>
          <w:p w14:paraId="2C6A6F45" w14:textId="77777777" w:rsidR="001C1FE3" w:rsidRDefault="00000000">
            <w:pPr>
              <w:keepNext/>
              <w:spacing w:after="0" w:line="252" w:lineRule="auto"/>
              <w:rPr>
                <w:rFonts w:hint="eastAsia"/>
              </w:rPr>
            </w:pPr>
            <w:r>
              <w:rPr>
                <w:b/>
                <w:color w:val="FFFFFF"/>
                <w:sz w:val="16"/>
              </w:rPr>
              <w:t>输入</w:t>
            </w:r>
          </w:p>
        </w:tc>
        <w:tc>
          <w:tcPr>
            <w:tcW w:w="5360" w:type="dxa"/>
            <w:shd w:val="clear" w:color="auto" w:fill="176B4D"/>
            <w:tcMar>
              <w:top w:w="80" w:type="dxa"/>
              <w:left w:w="120" w:type="dxa"/>
              <w:bottom w:w="80" w:type="dxa"/>
              <w:right w:w="120" w:type="dxa"/>
            </w:tcMar>
            <w:vAlign w:val="center"/>
          </w:tcPr>
          <w:p w14:paraId="0A3B712D" w14:textId="77777777" w:rsidR="001C1FE3" w:rsidRDefault="00000000">
            <w:pPr>
              <w:keepNext/>
              <w:spacing w:after="0" w:line="252" w:lineRule="auto"/>
              <w:rPr>
                <w:rFonts w:hint="eastAsia"/>
              </w:rPr>
            </w:pPr>
            <w:r>
              <w:rPr>
                <w:b/>
                <w:color w:val="FFFFFF"/>
                <w:sz w:val="16"/>
              </w:rPr>
              <w:t>输出</w:t>
            </w:r>
          </w:p>
        </w:tc>
      </w:tr>
      <w:tr w:rsidR="001C1FE3" w14:paraId="67261C2C" w14:textId="77777777">
        <w:trPr>
          <w:cantSplit/>
          <w:jc w:val="center"/>
        </w:trPr>
        <w:tc>
          <w:tcPr>
            <w:tcW w:w="1500" w:type="dxa"/>
            <w:tcMar>
              <w:top w:w="80" w:type="dxa"/>
              <w:left w:w="120" w:type="dxa"/>
              <w:bottom w:w="80" w:type="dxa"/>
              <w:right w:w="120" w:type="dxa"/>
            </w:tcMar>
            <w:vAlign w:val="center"/>
          </w:tcPr>
          <w:p w14:paraId="1045FD5E" w14:textId="77777777" w:rsidR="001C1FE3" w:rsidRDefault="00000000">
            <w:pPr>
              <w:spacing w:after="0" w:line="252" w:lineRule="auto"/>
              <w:rPr>
                <w:rFonts w:hint="eastAsia"/>
              </w:rPr>
            </w:pPr>
            <w:r>
              <w:rPr>
                <w:sz w:val="16"/>
              </w:rPr>
              <w:t>POST /agent/chat</w:t>
            </w:r>
          </w:p>
        </w:tc>
        <w:tc>
          <w:tcPr>
            <w:tcW w:w="2500" w:type="dxa"/>
            <w:tcMar>
              <w:top w:w="80" w:type="dxa"/>
              <w:left w:w="120" w:type="dxa"/>
              <w:bottom w:w="80" w:type="dxa"/>
              <w:right w:w="120" w:type="dxa"/>
            </w:tcMar>
            <w:vAlign w:val="center"/>
          </w:tcPr>
          <w:p w14:paraId="6815BC70" w14:textId="77777777" w:rsidR="001C1FE3" w:rsidRDefault="00000000">
            <w:pPr>
              <w:spacing w:after="0" w:line="252" w:lineRule="auto"/>
              <w:rPr>
                <w:rFonts w:hint="eastAsia"/>
              </w:rPr>
            </w:pPr>
            <w:r>
              <w:rPr>
                <w:sz w:val="16"/>
              </w:rPr>
              <w:t>conversationId、message、pageContext</w:t>
            </w:r>
          </w:p>
        </w:tc>
        <w:tc>
          <w:tcPr>
            <w:tcW w:w="5360" w:type="dxa"/>
            <w:tcMar>
              <w:top w:w="80" w:type="dxa"/>
              <w:left w:w="120" w:type="dxa"/>
              <w:bottom w:w="80" w:type="dxa"/>
              <w:right w:w="120" w:type="dxa"/>
            </w:tcMar>
            <w:vAlign w:val="center"/>
          </w:tcPr>
          <w:p w14:paraId="24EB04DB" w14:textId="77777777" w:rsidR="001C1FE3" w:rsidRDefault="00000000">
            <w:pPr>
              <w:spacing w:after="0" w:line="252" w:lineRule="auto"/>
              <w:rPr>
                <w:rFonts w:hint="eastAsia"/>
              </w:rPr>
            </w:pPr>
            <w:r>
              <w:rPr>
                <w:sz w:val="16"/>
              </w:rPr>
              <w:t>message、citations、actions、safety</w:t>
            </w:r>
          </w:p>
        </w:tc>
      </w:tr>
      <w:tr w:rsidR="001C1FE3" w14:paraId="3FD1CE1B" w14:textId="77777777">
        <w:trPr>
          <w:cantSplit/>
          <w:jc w:val="center"/>
        </w:trPr>
        <w:tc>
          <w:tcPr>
            <w:tcW w:w="1500" w:type="dxa"/>
            <w:tcMar>
              <w:top w:w="80" w:type="dxa"/>
              <w:left w:w="120" w:type="dxa"/>
              <w:bottom w:w="80" w:type="dxa"/>
              <w:right w:w="120" w:type="dxa"/>
            </w:tcMar>
            <w:vAlign w:val="center"/>
          </w:tcPr>
          <w:p w14:paraId="3C13C34A" w14:textId="77777777" w:rsidR="001C1FE3" w:rsidRDefault="00000000">
            <w:pPr>
              <w:spacing w:after="0" w:line="252" w:lineRule="auto"/>
              <w:rPr>
                <w:rFonts w:hint="eastAsia"/>
              </w:rPr>
            </w:pPr>
            <w:r>
              <w:rPr>
                <w:sz w:val="16"/>
              </w:rPr>
              <w:t>POST /agent/analysis/summary</w:t>
            </w:r>
          </w:p>
        </w:tc>
        <w:tc>
          <w:tcPr>
            <w:tcW w:w="2500" w:type="dxa"/>
            <w:tcMar>
              <w:top w:w="80" w:type="dxa"/>
              <w:left w:w="120" w:type="dxa"/>
              <w:bottom w:w="80" w:type="dxa"/>
              <w:right w:w="120" w:type="dxa"/>
            </w:tcMar>
            <w:vAlign w:val="center"/>
          </w:tcPr>
          <w:p w14:paraId="5D37B8A9" w14:textId="77777777" w:rsidR="001C1FE3" w:rsidRDefault="00000000">
            <w:pPr>
              <w:spacing w:after="0" w:line="252" w:lineRule="auto"/>
              <w:rPr>
                <w:rFonts w:hint="eastAsia"/>
              </w:rPr>
            </w:pPr>
            <w:r>
              <w:rPr>
                <w:sz w:val="16"/>
              </w:rPr>
              <w:t>analysisContext、conversationId</w:t>
            </w:r>
          </w:p>
        </w:tc>
        <w:tc>
          <w:tcPr>
            <w:tcW w:w="5360" w:type="dxa"/>
            <w:tcMar>
              <w:top w:w="80" w:type="dxa"/>
              <w:left w:w="120" w:type="dxa"/>
              <w:bottom w:w="80" w:type="dxa"/>
              <w:right w:w="120" w:type="dxa"/>
            </w:tcMar>
            <w:vAlign w:val="center"/>
          </w:tcPr>
          <w:p w14:paraId="3DB40FE0" w14:textId="77777777" w:rsidR="001C1FE3" w:rsidRDefault="00000000">
            <w:pPr>
              <w:spacing w:after="0" w:line="252" w:lineRule="auto"/>
              <w:rPr>
                <w:rFonts w:hint="eastAsia"/>
              </w:rPr>
            </w:pPr>
            <w:r>
              <w:rPr>
                <w:sz w:val="16"/>
              </w:rPr>
              <w:t>summary、factors、anomalies、actions、citations、freshness</w:t>
            </w:r>
          </w:p>
        </w:tc>
      </w:tr>
      <w:tr w:rsidR="001C1FE3" w14:paraId="2463BA02" w14:textId="77777777">
        <w:trPr>
          <w:cantSplit/>
          <w:jc w:val="center"/>
        </w:trPr>
        <w:tc>
          <w:tcPr>
            <w:tcW w:w="1500" w:type="dxa"/>
            <w:tcMar>
              <w:top w:w="80" w:type="dxa"/>
              <w:left w:w="120" w:type="dxa"/>
              <w:bottom w:w="80" w:type="dxa"/>
              <w:right w:w="120" w:type="dxa"/>
            </w:tcMar>
            <w:vAlign w:val="center"/>
          </w:tcPr>
          <w:p w14:paraId="6EDCB174" w14:textId="77777777" w:rsidR="001C1FE3" w:rsidRDefault="00000000">
            <w:pPr>
              <w:spacing w:after="0" w:line="252" w:lineRule="auto"/>
              <w:rPr>
                <w:rFonts w:hint="eastAsia"/>
              </w:rPr>
            </w:pPr>
            <w:r>
              <w:rPr>
                <w:sz w:val="16"/>
              </w:rPr>
              <w:t>POST /agent/training-plan/generate</w:t>
            </w:r>
          </w:p>
        </w:tc>
        <w:tc>
          <w:tcPr>
            <w:tcW w:w="2500" w:type="dxa"/>
            <w:tcMar>
              <w:top w:w="80" w:type="dxa"/>
              <w:left w:w="120" w:type="dxa"/>
              <w:bottom w:w="80" w:type="dxa"/>
              <w:right w:w="120" w:type="dxa"/>
            </w:tcMar>
            <w:vAlign w:val="center"/>
          </w:tcPr>
          <w:p w14:paraId="2390B291" w14:textId="77777777" w:rsidR="001C1FE3" w:rsidRDefault="00000000">
            <w:pPr>
              <w:spacing w:after="0" w:line="252" w:lineRule="auto"/>
              <w:rPr>
                <w:rFonts w:hint="eastAsia"/>
              </w:rPr>
            </w:pPr>
            <w:r>
              <w:rPr>
                <w:sz w:val="16"/>
              </w:rPr>
              <w:t>profile、goal、availability、deviceSummary</w:t>
            </w:r>
          </w:p>
        </w:tc>
        <w:tc>
          <w:tcPr>
            <w:tcW w:w="5360" w:type="dxa"/>
            <w:tcMar>
              <w:top w:w="80" w:type="dxa"/>
              <w:left w:w="120" w:type="dxa"/>
              <w:bottom w:w="80" w:type="dxa"/>
              <w:right w:w="120" w:type="dxa"/>
            </w:tcMar>
            <w:vAlign w:val="center"/>
          </w:tcPr>
          <w:p w14:paraId="011F2F3C" w14:textId="77777777" w:rsidR="001C1FE3" w:rsidRDefault="00000000">
            <w:pPr>
              <w:spacing w:after="0" w:line="252" w:lineRule="auto"/>
              <w:rPr>
                <w:rFonts w:hint="eastAsia"/>
              </w:rPr>
            </w:pPr>
            <w:r>
              <w:rPr>
                <w:sz w:val="16"/>
              </w:rPr>
              <w:t>planDraft、explanation、risks</w:t>
            </w:r>
          </w:p>
        </w:tc>
      </w:tr>
      <w:tr w:rsidR="001C1FE3" w14:paraId="48A4F28C" w14:textId="77777777">
        <w:trPr>
          <w:cantSplit/>
          <w:jc w:val="center"/>
        </w:trPr>
        <w:tc>
          <w:tcPr>
            <w:tcW w:w="1500" w:type="dxa"/>
            <w:tcMar>
              <w:top w:w="80" w:type="dxa"/>
              <w:left w:w="120" w:type="dxa"/>
              <w:bottom w:w="80" w:type="dxa"/>
              <w:right w:w="120" w:type="dxa"/>
            </w:tcMar>
            <w:vAlign w:val="center"/>
          </w:tcPr>
          <w:p w14:paraId="20E3B4D3" w14:textId="77777777" w:rsidR="001C1FE3" w:rsidRDefault="00000000">
            <w:pPr>
              <w:spacing w:after="0" w:line="252" w:lineRule="auto"/>
              <w:rPr>
                <w:rFonts w:hint="eastAsia"/>
              </w:rPr>
            </w:pPr>
            <w:r>
              <w:rPr>
                <w:sz w:val="16"/>
              </w:rPr>
              <w:t>POST /agent/training-plan/adjust</w:t>
            </w:r>
          </w:p>
        </w:tc>
        <w:tc>
          <w:tcPr>
            <w:tcW w:w="2500" w:type="dxa"/>
            <w:tcMar>
              <w:top w:w="80" w:type="dxa"/>
              <w:left w:w="120" w:type="dxa"/>
              <w:bottom w:w="80" w:type="dxa"/>
              <w:right w:w="120" w:type="dxa"/>
            </w:tcMar>
            <w:vAlign w:val="center"/>
          </w:tcPr>
          <w:p w14:paraId="5A9CB650" w14:textId="77777777" w:rsidR="001C1FE3" w:rsidRDefault="00000000">
            <w:pPr>
              <w:spacing w:after="0" w:line="252" w:lineRule="auto"/>
              <w:rPr>
                <w:rFonts w:hint="eastAsia"/>
              </w:rPr>
            </w:pPr>
            <w:r>
              <w:rPr>
                <w:sz w:val="16"/>
              </w:rPr>
              <w:t>planVersion、request、recovery、constraints</w:t>
            </w:r>
          </w:p>
        </w:tc>
        <w:tc>
          <w:tcPr>
            <w:tcW w:w="5360" w:type="dxa"/>
            <w:tcMar>
              <w:top w:w="80" w:type="dxa"/>
              <w:left w:w="120" w:type="dxa"/>
              <w:bottom w:w="80" w:type="dxa"/>
              <w:right w:w="120" w:type="dxa"/>
            </w:tcMar>
            <w:vAlign w:val="center"/>
          </w:tcPr>
          <w:p w14:paraId="490B1156" w14:textId="77777777" w:rsidR="001C1FE3" w:rsidRDefault="00000000">
            <w:pPr>
              <w:spacing w:after="0" w:line="252" w:lineRule="auto"/>
              <w:rPr>
                <w:rFonts w:hint="eastAsia"/>
              </w:rPr>
            </w:pPr>
            <w:r>
              <w:rPr>
                <w:sz w:val="16"/>
              </w:rPr>
              <w:t>proposal、affectedDates、loadDelta</w:t>
            </w:r>
          </w:p>
        </w:tc>
      </w:tr>
      <w:tr w:rsidR="001C1FE3" w14:paraId="7B4AAD47" w14:textId="77777777">
        <w:trPr>
          <w:cantSplit/>
          <w:jc w:val="center"/>
        </w:trPr>
        <w:tc>
          <w:tcPr>
            <w:tcW w:w="1500" w:type="dxa"/>
            <w:tcMar>
              <w:top w:w="80" w:type="dxa"/>
              <w:left w:w="120" w:type="dxa"/>
              <w:bottom w:w="80" w:type="dxa"/>
              <w:right w:w="120" w:type="dxa"/>
            </w:tcMar>
            <w:vAlign w:val="center"/>
          </w:tcPr>
          <w:p w14:paraId="7AF9CAAF" w14:textId="77777777" w:rsidR="001C1FE3" w:rsidRDefault="00000000">
            <w:pPr>
              <w:spacing w:after="0" w:line="252" w:lineRule="auto"/>
              <w:rPr>
                <w:rFonts w:hint="eastAsia"/>
              </w:rPr>
            </w:pPr>
            <w:r>
              <w:rPr>
                <w:sz w:val="16"/>
              </w:rPr>
              <w:t>POST /agent/recovery/analyze</w:t>
            </w:r>
          </w:p>
        </w:tc>
        <w:tc>
          <w:tcPr>
            <w:tcW w:w="2500" w:type="dxa"/>
            <w:tcMar>
              <w:top w:w="80" w:type="dxa"/>
              <w:left w:w="120" w:type="dxa"/>
              <w:bottom w:w="80" w:type="dxa"/>
              <w:right w:w="120" w:type="dxa"/>
            </w:tcMar>
            <w:vAlign w:val="center"/>
          </w:tcPr>
          <w:p w14:paraId="5BE19601" w14:textId="77777777" w:rsidR="006475F0" w:rsidRDefault="00000000">
            <w:pPr>
              <w:rPr>
                <w:rFonts w:hint="eastAsia"/>
              </w:rPr>
            </w:pPr>
            <w:r>
              <w:t>recoverySnapshot（含 fatigueScore20 与 fatigueScaleVersion）、recentActivities</w:t>
            </w:r>
          </w:p>
        </w:tc>
        <w:tc>
          <w:tcPr>
            <w:tcW w:w="5360" w:type="dxa"/>
            <w:tcMar>
              <w:top w:w="80" w:type="dxa"/>
              <w:left w:w="120" w:type="dxa"/>
              <w:bottom w:w="80" w:type="dxa"/>
              <w:right w:w="120" w:type="dxa"/>
            </w:tcMar>
            <w:vAlign w:val="center"/>
          </w:tcPr>
          <w:p w14:paraId="78449D12" w14:textId="77777777" w:rsidR="006475F0" w:rsidRDefault="00000000">
            <w:pPr>
              <w:rPr>
                <w:rFonts w:hint="eastAsia"/>
              </w:rPr>
            </w:pPr>
            <w:r>
              <w:t>level、factors、recommendations、aiSummaryPreview、analysisContext</w:t>
            </w:r>
          </w:p>
        </w:tc>
      </w:tr>
      <w:tr w:rsidR="001C1FE3" w14:paraId="764092D6" w14:textId="77777777">
        <w:trPr>
          <w:cantSplit/>
          <w:jc w:val="center"/>
        </w:trPr>
        <w:tc>
          <w:tcPr>
            <w:tcW w:w="1500" w:type="dxa"/>
            <w:tcMar>
              <w:top w:w="80" w:type="dxa"/>
              <w:left w:w="120" w:type="dxa"/>
              <w:bottom w:w="80" w:type="dxa"/>
              <w:right w:w="120" w:type="dxa"/>
            </w:tcMar>
            <w:vAlign w:val="center"/>
          </w:tcPr>
          <w:p w14:paraId="7AE672CD" w14:textId="77777777" w:rsidR="001C1FE3" w:rsidRDefault="00000000">
            <w:pPr>
              <w:spacing w:after="0" w:line="252" w:lineRule="auto"/>
              <w:rPr>
                <w:rFonts w:hint="eastAsia"/>
              </w:rPr>
            </w:pPr>
            <w:r>
              <w:rPr>
                <w:sz w:val="16"/>
              </w:rPr>
              <w:t>POST /agent/nutrition/plan</w:t>
            </w:r>
          </w:p>
        </w:tc>
        <w:tc>
          <w:tcPr>
            <w:tcW w:w="2500" w:type="dxa"/>
            <w:tcMar>
              <w:top w:w="80" w:type="dxa"/>
              <w:left w:w="120" w:type="dxa"/>
              <w:bottom w:w="80" w:type="dxa"/>
              <w:right w:w="120" w:type="dxa"/>
            </w:tcMar>
            <w:vAlign w:val="center"/>
          </w:tcPr>
          <w:p w14:paraId="75CF25F8" w14:textId="77777777" w:rsidR="001C1FE3" w:rsidRDefault="00000000">
            <w:pPr>
              <w:spacing w:after="0" w:line="252" w:lineRule="auto"/>
              <w:rPr>
                <w:rFonts w:hint="eastAsia"/>
              </w:rPr>
            </w:pPr>
            <w:r>
              <w:rPr>
                <w:sz w:val="16"/>
              </w:rPr>
              <w:t>planItem、weather、nutritionProfile、deviceSummary、brandPreference=康比特、productCatalog</w:t>
            </w:r>
          </w:p>
        </w:tc>
        <w:tc>
          <w:tcPr>
            <w:tcW w:w="5360" w:type="dxa"/>
            <w:tcMar>
              <w:top w:w="80" w:type="dxa"/>
              <w:left w:w="120" w:type="dxa"/>
              <w:bottom w:w="80" w:type="dxa"/>
              <w:right w:w="120" w:type="dxa"/>
            </w:tcMar>
            <w:vAlign w:val="center"/>
          </w:tcPr>
          <w:p w14:paraId="26F092E8" w14:textId="77777777" w:rsidR="001C1FE3" w:rsidRDefault="00000000">
            <w:pPr>
              <w:spacing w:after="0" w:line="252" w:lineRule="auto"/>
              <w:rPr>
                <w:rFonts w:hint="eastAsia"/>
              </w:rPr>
            </w:pPr>
            <w:r>
              <w:rPr>
                <w:sz w:val="16"/>
              </w:rPr>
              <w:t>pre、during、post、productMatches、reminderTimeline、basis、sourceData</w:t>
            </w:r>
          </w:p>
        </w:tc>
      </w:tr>
      <w:tr w:rsidR="001C1FE3" w14:paraId="2C3FEFFF" w14:textId="77777777">
        <w:trPr>
          <w:cantSplit/>
          <w:jc w:val="center"/>
        </w:trPr>
        <w:tc>
          <w:tcPr>
            <w:tcW w:w="1500" w:type="dxa"/>
            <w:tcMar>
              <w:top w:w="80" w:type="dxa"/>
              <w:left w:w="120" w:type="dxa"/>
              <w:bottom w:w="80" w:type="dxa"/>
              <w:right w:w="120" w:type="dxa"/>
            </w:tcMar>
            <w:vAlign w:val="center"/>
          </w:tcPr>
          <w:p w14:paraId="264E23AA" w14:textId="77777777" w:rsidR="001C1FE3" w:rsidRDefault="00000000">
            <w:pPr>
              <w:spacing w:after="0" w:line="252" w:lineRule="auto"/>
              <w:rPr>
                <w:rFonts w:hint="eastAsia"/>
              </w:rPr>
            </w:pPr>
            <w:r>
              <w:rPr>
                <w:sz w:val="16"/>
              </w:rPr>
              <w:t>POST /agent/nutrition/recipe</w:t>
            </w:r>
          </w:p>
        </w:tc>
        <w:tc>
          <w:tcPr>
            <w:tcW w:w="2500" w:type="dxa"/>
            <w:tcMar>
              <w:top w:w="80" w:type="dxa"/>
              <w:left w:w="120" w:type="dxa"/>
              <w:bottom w:w="80" w:type="dxa"/>
              <w:right w:w="120" w:type="dxa"/>
            </w:tcMar>
            <w:vAlign w:val="center"/>
          </w:tcPr>
          <w:p w14:paraId="1EBAF76B" w14:textId="77777777" w:rsidR="001C1FE3" w:rsidRDefault="00000000">
            <w:pPr>
              <w:spacing w:after="0" w:line="252" w:lineRule="auto"/>
              <w:rPr>
                <w:rFonts w:hint="eastAsia"/>
              </w:rPr>
            </w:pPr>
            <w:r>
              <w:rPr>
                <w:sz w:val="16"/>
              </w:rPr>
              <w:t>targets、preferences、availableFoods</w:t>
            </w:r>
          </w:p>
        </w:tc>
        <w:tc>
          <w:tcPr>
            <w:tcW w:w="5360" w:type="dxa"/>
            <w:tcMar>
              <w:top w:w="80" w:type="dxa"/>
              <w:left w:w="120" w:type="dxa"/>
              <w:bottom w:w="80" w:type="dxa"/>
              <w:right w:w="120" w:type="dxa"/>
            </w:tcMar>
            <w:vAlign w:val="center"/>
          </w:tcPr>
          <w:p w14:paraId="05B2825D" w14:textId="77777777" w:rsidR="001C1FE3" w:rsidRDefault="00000000">
            <w:pPr>
              <w:spacing w:after="0" w:line="252" w:lineRule="auto"/>
              <w:rPr>
                <w:rFonts w:hint="eastAsia"/>
              </w:rPr>
            </w:pPr>
            <w:r>
              <w:rPr>
                <w:sz w:val="16"/>
              </w:rPr>
              <w:t>recipe、macros、steps</w:t>
            </w:r>
          </w:p>
        </w:tc>
      </w:tr>
      <w:tr w:rsidR="001C1FE3" w14:paraId="7D7039A4" w14:textId="77777777">
        <w:trPr>
          <w:cantSplit/>
          <w:jc w:val="center"/>
        </w:trPr>
        <w:tc>
          <w:tcPr>
            <w:tcW w:w="1500" w:type="dxa"/>
            <w:tcMar>
              <w:top w:w="80" w:type="dxa"/>
              <w:left w:w="120" w:type="dxa"/>
              <w:bottom w:w="80" w:type="dxa"/>
              <w:right w:w="120" w:type="dxa"/>
            </w:tcMar>
            <w:vAlign w:val="center"/>
          </w:tcPr>
          <w:p w14:paraId="2BE6C4AF" w14:textId="77777777" w:rsidR="001C1FE3" w:rsidRDefault="00000000">
            <w:pPr>
              <w:spacing w:after="0" w:line="252" w:lineRule="auto"/>
              <w:rPr>
                <w:rFonts w:hint="eastAsia"/>
              </w:rPr>
            </w:pPr>
            <w:r>
              <w:rPr>
                <w:sz w:val="16"/>
              </w:rPr>
              <w:t>POST /devices/connect</w:t>
            </w:r>
          </w:p>
        </w:tc>
        <w:tc>
          <w:tcPr>
            <w:tcW w:w="2500" w:type="dxa"/>
            <w:tcMar>
              <w:top w:w="80" w:type="dxa"/>
              <w:left w:w="120" w:type="dxa"/>
              <w:bottom w:w="80" w:type="dxa"/>
              <w:right w:w="120" w:type="dxa"/>
            </w:tcMar>
            <w:vAlign w:val="center"/>
          </w:tcPr>
          <w:p w14:paraId="4F142625" w14:textId="77777777" w:rsidR="001C1FE3" w:rsidRDefault="00000000">
            <w:pPr>
              <w:spacing w:after="0" w:line="252" w:lineRule="auto"/>
              <w:rPr>
                <w:rFonts w:hint="eastAsia"/>
              </w:rPr>
            </w:pPr>
            <w:r>
              <w:rPr>
                <w:sz w:val="16"/>
              </w:rPr>
              <w:t>provider、authCode</w:t>
            </w:r>
          </w:p>
        </w:tc>
        <w:tc>
          <w:tcPr>
            <w:tcW w:w="5360" w:type="dxa"/>
            <w:tcMar>
              <w:top w:w="80" w:type="dxa"/>
              <w:left w:w="120" w:type="dxa"/>
              <w:bottom w:w="80" w:type="dxa"/>
              <w:right w:w="120" w:type="dxa"/>
            </w:tcMar>
            <w:vAlign w:val="center"/>
          </w:tcPr>
          <w:p w14:paraId="53083899" w14:textId="77777777" w:rsidR="001C1FE3" w:rsidRDefault="00000000">
            <w:pPr>
              <w:spacing w:after="0" w:line="252" w:lineRule="auto"/>
              <w:rPr>
                <w:rFonts w:hint="eastAsia"/>
              </w:rPr>
            </w:pPr>
            <w:r>
              <w:rPr>
                <w:sz w:val="16"/>
              </w:rPr>
              <w:t>connection</w:t>
            </w:r>
          </w:p>
        </w:tc>
      </w:tr>
      <w:tr w:rsidR="001C1FE3" w14:paraId="78E8DD2A" w14:textId="77777777">
        <w:trPr>
          <w:cantSplit/>
          <w:jc w:val="center"/>
        </w:trPr>
        <w:tc>
          <w:tcPr>
            <w:tcW w:w="1500" w:type="dxa"/>
            <w:tcMar>
              <w:top w:w="80" w:type="dxa"/>
              <w:left w:w="120" w:type="dxa"/>
              <w:bottom w:w="80" w:type="dxa"/>
              <w:right w:w="120" w:type="dxa"/>
            </w:tcMar>
            <w:vAlign w:val="center"/>
          </w:tcPr>
          <w:p w14:paraId="556056A4" w14:textId="77777777" w:rsidR="001C1FE3" w:rsidRDefault="00000000">
            <w:pPr>
              <w:spacing w:after="0" w:line="252" w:lineRule="auto"/>
              <w:rPr>
                <w:rFonts w:hint="eastAsia"/>
              </w:rPr>
            </w:pPr>
            <w:r>
              <w:rPr>
                <w:sz w:val="16"/>
              </w:rPr>
              <w:t>POST /devices/sync</w:t>
            </w:r>
          </w:p>
        </w:tc>
        <w:tc>
          <w:tcPr>
            <w:tcW w:w="2500" w:type="dxa"/>
            <w:tcMar>
              <w:top w:w="80" w:type="dxa"/>
              <w:left w:w="120" w:type="dxa"/>
              <w:bottom w:w="80" w:type="dxa"/>
              <w:right w:w="120" w:type="dxa"/>
            </w:tcMar>
            <w:vAlign w:val="center"/>
          </w:tcPr>
          <w:p w14:paraId="6BE8BA67" w14:textId="77777777" w:rsidR="001C1FE3" w:rsidRDefault="00000000">
            <w:pPr>
              <w:spacing w:after="0" w:line="252" w:lineRule="auto"/>
              <w:rPr>
                <w:rFonts w:hint="eastAsia"/>
              </w:rPr>
            </w:pPr>
            <w:r>
              <w:rPr>
                <w:sz w:val="16"/>
              </w:rPr>
              <w:t>connectionId、since</w:t>
            </w:r>
          </w:p>
        </w:tc>
        <w:tc>
          <w:tcPr>
            <w:tcW w:w="5360" w:type="dxa"/>
            <w:tcMar>
              <w:top w:w="80" w:type="dxa"/>
              <w:left w:w="120" w:type="dxa"/>
              <w:bottom w:w="80" w:type="dxa"/>
              <w:right w:w="120" w:type="dxa"/>
            </w:tcMar>
            <w:vAlign w:val="center"/>
          </w:tcPr>
          <w:p w14:paraId="5A43DFAD" w14:textId="77777777" w:rsidR="001C1FE3" w:rsidRDefault="00000000">
            <w:pPr>
              <w:spacing w:after="0" w:line="252" w:lineRule="auto"/>
              <w:rPr>
                <w:rFonts w:hint="eastAsia"/>
              </w:rPr>
            </w:pPr>
            <w:r>
              <w:rPr>
                <w:sz w:val="16"/>
              </w:rPr>
              <w:t>activities、recovery、syncAt</w:t>
            </w:r>
          </w:p>
        </w:tc>
      </w:tr>
      <w:tr w:rsidR="001C1FE3" w14:paraId="256E571C" w14:textId="77777777">
        <w:trPr>
          <w:cantSplit/>
          <w:jc w:val="center"/>
        </w:trPr>
        <w:tc>
          <w:tcPr>
            <w:tcW w:w="1500" w:type="dxa"/>
            <w:tcMar>
              <w:top w:w="80" w:type="dxa"/>
              <w:left w:w="120" w:type="dxa"/>
              <w:bottom w:w="80" w:type="dxa"/>
              <w:right w:w="120" w:type="dxa"/>
            </w:tcMar>
            <w:vAlign w:val="center"/>
          </w:tcPr>
          <w:p w14:paraId="187994FD" w14:textId="77777777" w:rsidR="001C1FE3" w:rsidRDefault="00000000">
            <w:pPr>
              <w:spacing w:after="0" w:line="252" w:lineRule="auto"/>
              <w:rPr>
                <w:rFonts w:hint="eastAsia"/>
              </w:rPr>
            </w:pPr>
            <w:r>
              <w:rPr>
                <w:sz w:val="16"/>
              </w:rPr>
              <w:t>POST /training-sessions/start</w:t>
            </w:r>
          </w:p>
        </w:tc>
        <w:tc>
          <w:tcPr>
            <w:tcW w:w="2500" w:type="dxa"/>
            <w:tcMar>
              <w:top w:w="80" w:type="dxa"/>
              <w:left w:w="120" w:type="dxa"/>
              <w:bottom w:w="80" w:type="dxa"/>
              <w:right w:w="120" w:type="dxa"/>
            </w:tcMar>
            <w:vAlign w:val="center"/>
          </w:tcPr>
          <w:p w14:paraId="0B5563CA" w14:textId="77777777" w:rsidR="001C1FE3" w:rsidRDefault="00000000">
            <w:pPr>
              <w:spacing w:after="0" w:line="252" w:lineRule="auto"/>
              <w:rPr>
                <w:rFonts w:hint="eastAsia"/>
              </w:rPr>
            </w:pPr>
            <w:r>
              <w:rPr>
                <w:sz w:val="16"/>
              </w:rPr>
              <w:t>planItemId、gpsPermission、wearableConnectionId</w:t>
            </w:r>
          </w:p>
        </w:tc>
        <w:tc>
          <w:tcPr>
            <w:tcW w:w="5360" w:type="dxa"/>
            <w:tcMar>
              <w:top w:w="80" w:type="dxa"/>
              <w:left w:w="120" w:type="dxa"/>
              <w:bottom w:w="80" w:type="dxa"/>
              <w:right w:w="120" w:type="dxa"/>
            </w:tcMar>
            <w:vAlign w:val="center"/>
          </w:tcPr>
          <w:p w14:paraId="65E1E07F" w14:textId="77777777" w:rsidR="001C1FE3" w:rsidRDefault="00000000">
            <w:pPr>
              <w:spacing w:after="0" w:line="252" w:lineRule="auto"/>
              <w:rPr>
                <w:rFonts w:hint="eastAsia"/>
              </w:rPr>
            </w:pPr>
            <w:r>
              <w:rPr>
                <w:sz w:val="16"/>
              </w:rPr>
              <w:t>session、recordingConfig</w:t>
            </w:r>
          </w:p>
        </w:tc>
      </w:tr>
      <w:tr w:rsidR="001C1FE3" w14:paraId="0550FFDC" w14:textId="77777777">
        <w:trPr>
          <w:cantSplit/>
          <w:jc w:val="center"/>
        </w:trPr>
        <w:tc>
          <w:tcPr>
            <w:tcW w:w="1500" w:type="dxa"/>
            <w:tcMar>
              <w:top w:w="80" w:type="dxa"/>
              <w:left w:w="120" w:type="dxa"/>
              <w:bottom w:w="80" w:type="dxa"/>
              <w:right w:w="120" w:type="dxa"/>
            </w:tcMar>
            <w:vAlign w:val="center"/>
          </w:tcPr>
          <w:p w14:paraId="15108106" w14:textId="77777777" w:rsidR="001C1FE3" w:rsidRDefault="00000000">
            <w:pPr>
              <w:spacing w:after="0" w:line="252" w:lineRule="auto"/>
              <w:rPr>
                <w:rFonts w:hint="eastAsia"/>
              </w:rPr>
            </w:pPr>
            <w:r>
              <w:rPr>
                <w:sz w:val="16"/>
              </w:rPr>
              <w:t>POST /training-sessions/{id}/telemetry</w:t>
            </w:r>
          </w:p>
        </w:tc>
        <w:tc>
          <w:tcPr>
            <w:tcW w:w="2500" w:type="dxa"/>
            <w:tcMar>
              <w:top w:w="80" w:type="dxa"/>
              <w:left w:w="120" w:type="dxa"/>
              <w:bottom w:w="80" w:type="dxa"/>
              <w:right w:w="120" w:type="dxa"/>
            </w:tcMar>
            <w:vAlign w:val="center"/>
          </w:tcPr>
          <w:p w14:paraId="35329155" w14:textId="77777777" w:rsidR="001C1FE3" w:rsidRDefault="00000000">
            <w:pPr>
              <w:spacing w:after="0" w:line="252" w:lineRule="auto"/>
              <w:rPr>
                <w:rFonts w:hint="eastAsia"/>
              </w:rPr>
            </w:pPr>
            <w:r>
              <w:rPr>
                <w:sz w:val="16"/>
              </w:rPr>
              <w:t>telemetryBatch</w:t>
            </w:r>
          </w:p>
        </w:tc>
        <w:tc>
          <w:tcPr>
            <w:tcW w:w="5360" w:type="dxa"/>
            <w:tcMar>
              <w:top w:w="80" w:type="dxa"/>
              <w:left w:w="120" w:type="dxa"/>
              <w:bottom w:w="80" w:type="dxa"/>
              <w:right w:w="120" w:type="dxa"/>
            </w:tcMar>
            <w:vAlign w:val="center"/>
          </w:tcPr>
          <w:p w14:paraId="6FFE2EA9" w14:textId="77777777" w:rsidR="001C1FE3" w:rsidRDefault="00000000">
            <w:pPr>
              <w:spacing w:after="0" w:line="252" w:lineRule="auto"/>
              <w:rPr>
                <w:rFonts w:hint="eastAsia"/>
              </w:rPr>
            </w:pPr>
            <w:r>
              <w:rPr>
                <w:sz w:val="16"/>
              </w:rPr>
              <w:t>acceptedAt、nextUploadAt</w:t>
            </w:r>
          </w:p>
        </w:tc>
      </w:tr>
      <w:tr w:rsidR="001C1FE3" w14:paraId="0F98A5EB" w14:textId="77777777">
        <w:trPr>
          <w:cantSplit/>
          <w:jc w:val="center"/>
        </w:trPr>
        <w:tc>
          <w:tcPr>
            <w:tcW w:w="1500" w:type="dxa"/>
            <w:tcMar>
              <w:top w:w="80" w:type="dxa"/>
              <w:left w:w="120" w:type="dxa"/>
              <w:bottom w:w="80" w:type="dxa"/>
              <w:right w:w="120" w:type="dxa"/>
            </w:tcMar>
            <w:vAlign w:val="center"/>
          </w:tcPr>
          <w:p w14:paraId="0F745525" w14:textId="77777777" w:rsidR="001C1FE3" w:rsidRDefault="00000000">
            <w:pPr>
              <w:spacing w:after="0" w:line="252" w:lineRule="auto"/>
              <w:rPr>
                <w:rFonts w:hint="eastAsia"/>
              </w:rPr>
            </w:pPr>
            <w:r>
              <w:rPr>
                <w:sz w:val="16"/>
              </w:rPr>
              <w:lastRenderedPageBreak/>
              <w:t>POST /training-sessions/{id}/finish</w:t>
            </w:r>
          </w:p>
        </w:tc>
        <w:tc>
          <w:tcPr>
            <w:tcW w:w="2500" w:type="dxa"/>
            <w:tcMar>
              <w:top w:w="80" w:type="dxa"/>
              <w:left w:w="120" w:type="dxa"/>
              <w:bottom w:w="80" w:type="dxa"/>
              <w:right w:w="120" w:type="dxa"/>
            </w:tcMar>
            <w:vAlign w:val="center"/>
          </w:tcPr>
          <w:p w14:paraId="7CF32515" w14:textId="77777777" w:rsidR="001C1FE3" w:rsidRDefault="00000000">
            <w:pPr>
              <w:spacing w:after="0" w:line="252" w:lineRule="auto"/>
              <w:rPr>
                <w:rFonts w:hint="eastAsia"/>
              </w:rPr>
            </w:pPr>
            <w:r>
              <w:rPr>
                <w:sz w:val="16"/>
              </w:rPr>
              <w:t>endedAt、summary</w:t>
            </w:r>
          </w:p>
        </w:tc>
        <w:tc>
          <w:tcPr>
            <w:tcW w:w="5360" w:type="dxa"/>
            <w:tcMar>
              <w:top w:w="80" w:type="dxa"/>
              <w:left w:w="120" w:type="dxa"/>
              <w:bottom w:w="80" w:type="dxa"/>
              <w:right w:w="120" w:type="dxa"/>
            </w:tcMar>
            <w:vAlign w:val="center"/>
          </w:tcPr>
          <w:p w14:paraId="16E2A31F" w14:textId="77777777" w:rsidR="001C1FE3" w:rsidRDefault="00000000">
            <w:pPr>
              <w:spacing w:after="0" w:line="252" w:lineRule="auto"/>
              <w:rPr>
                <w:rFonts w:hint="eastAsia"/>
              </w:rPr>
            </w:pPr>
            <w:r>
              <w:rPr>
                <w:sz w:val="16"/>
              </w:rPr>
              <w:t>activityRecord、syncStatus</w:t>
            </w:r>
          </w:p>
        </w:tc>
      </w:tr>
      <w:tr w:rsidR="001C1FE3" w14:paraId="75D29817" w14:textId="77777777">
        <w:trPr>
          <w:cantSplit/>
          <w:jc w:val="center"/>
        </w:trPr>
        <w:tc>
          <w:tcPr>
            <w:tcW w:w="1500" w:type="dxa"/>
            <w:tcMar>
              <w:top w:w="80" w:type="dxa"/>
              <w:left w:w="120" w:type="dxa"/>
              <w:bottom w:w="80" w:type="dxa"/>
              <w:right w:w="120" w:type="dxa"/>
            </w:tcMar>
            <w:vAlign w:val="center"/>
          </w:tcPr>
          <w:p w14:paraId="6E21F10D" w14:textId="77777777" w:rsidR="001C1FE3" w:rsidRDefault="00000000">
            <w:pPr>
              <w:spacing w:after="0" w:line="252" w:lineRule="auto"/>
              <w:rPr>
                <w:rFonts w:hint="eastAsia"/>
              </w:rPr>
            </w:pPr>
            <w:r>
              <w:rPr>
                <w:sz w:val="16"/>
              </w:rPr>
              <w:t>POST /wearables/live-mirror</w:t>
            </w:r>
          </w:p>
        </w:tc>
        <w:tc>
          <w:tcPr>
            <w:tcW w:w="2500" w:type="dxa"/>
            <w:tcMar>
              <w:top w:w="80" w:type="dxa"/>
              <w:left w:w="120" w:type="dxa"/>
              <w:bottom w:w="80" w:type="dxa"/>
              <w:right w:w="120" w:type="dxa"/>
            </w:tcMar>
            <w:vAlign w:val="center"/>
          </w:tcPr>
          <w:p w14:paraId="272960E8" w14:textId="77777777" w:rsidR="001C1FE3" w:rsidRDefault="00000000">
            <w:pPr>
              <w:spacing w:after="0" w:line="252" w:lineRule="auto"/>
              <w:rPr>
                <w:rFonts w:hint="eastAsia"/>
              </w:rPr>
            </w:pPr>
            <w:r>
              <w:rPr>
                <w:sz w:val="16"/>
              </w:rPr>
              <w:t>sessionId、connectionId、fields</w:t>
            </w:r>
          </w:p>
        </w:tc>
        <w:tc>
          <w:tcPr>
            <w:tcW w:w="5360" w:type="dxa"/>
            <w:tcMar>
              <w:top w:w="80" w:type="dxa"/>
              <w:left w:w="120" w:type="dxa"/>
              <w:bottom w:w="80" w:type="dxa"/>
              <w:right w:w="120" w:type="dxa"/>
            </w:tcMar>
            <w:vAlign w:val="center"/>
          </w:tcPr>
          <w:p w14:paraId="79776E62" w14:textId="77777777" w:rsidR="001C1FE3" w:rsidRDefault="00000000">
            <w:pPr>
              <w:spacing w:after="0" w:line="252" w:lineRule="auto"/>
              <w:rPr>
                <w:rFonts w:hint="eastAsia"/>
              </w:rPr>
            </w:pPr>
            <w:r>
              <w:rPr>
                <w:sz w:val="16"/>
              </w:rPr>
              <w:t>mirrorStatus</w:t>
            </w:r>
          </w:p>
        </w:tc>
      </w:tr>
      <w:tr w:rsidR="001C1FE3" w14:paraId="3410033E" w14:textId="77777777">
        <w:trPr>
          <w:cantSplit/>
          <w:jc w:val="center"/>
        </w:trPr>
        <w:tc>
          <w:tcPr>
            <w:tcW w:w="1500" w:type="dxa"/>
            <w:tcMar>
              <w:top w:w="80" w:type="dxa"/>
              <w:left w:w="120" w:type="dxa"/>
              <w:bottom w:w="80" w:type="dxa"/>
              <w:right w:w="120" w:type="dxa"/>
            </w:tcMar>
            <w:vAlign w:val="center"/>
          </w:tcPr>
          <w:p w14:paraId="2B21992D" w14:textId="77777777" w:rsidR="001C1FE3" w:rsidRDefault="00000000">
            <w:pPr>
              <w:spacing w:after="0" w:line="252" w:lineRule="auto"/>
              <w:rPr>
                <w:rFonts w:hint="eastAsia"/>
              </w:rPr>
            </w:pPr>
            <w:r>
              <w:rPr>
                <w:sz w:val="16"/>
              </w:rPr>
              <w:t>POST /notifications/fuel-reminder</w:t>
            </w:r>
          </w:p>
        </w:tc>
        <w:tc>
          <w:tcPr>
            <w:tcW w:w="2500" w:type="dxa"/>
            <w:tcMar>
              <w:top w:w="80" w:type="dxa"/>
              <w:left w:w="120" w:type="dxa"/>
              <w:bottom w:w="80" w:type="dxa"/>
              <w:right w:w="120" w:type="dxa"/>
            </w:tcMar>
            <w:vAlign w:val="center"/>
          </w:tcPr>
          <w:p w14:paraId="42FE1FB3" w14:textId="77777777" w:rsidR="006475F0" w:rsidRDefault="00000000">
            <w:pPr>
              <w:rPr>
                <w:rFonts w:hint="eastAsia"/>
              </w:rPr>
            </w:pPr>
            <w:r>
              <w:t>sessionId、nutritionPlanId、triggerAt、type、amount、unit、productId、productName、phoneAuthorized、watchAuthorized、vibrationCount=1</w:t>
            </w:r>
          </w:p>
        </w:tc>
        <w:tc>
          <w:tcPr>
            <w:tcW w:w="5360" w:type="dxa"/>
            <w:tcMar>
              <w:top w:w="80" w:type="dxa"/>
              <w:left w:w="120" w:type="dxa"/>
              <w:bottom w:w="80" w:type="dxa"/>
              <w:right w:w="120" w:type="dxa"/>
            </w:tcMar>
            <w:vAlign w:val="center"/>
          </w:tcPr>
          <w:p w14:paraId="2A12F364" w14:textId="77777777" w:rsidR="006475F0" w:rsidRDefault="00000000">
            <w:pPr>
              <w:rPr>
                <w:rFonts w:hint="eastAsia"/>
              </w:rPr>
            </w:pPr>
            <w:r>
              <w:t>reminder、deliveryStatus、presentationState=visible_waiting_action</w:t>
            </w:r>
          </w:p>
        </w:tc>
      </w:tr>
      <w:tr w:rsidR="001C1FE3" w14:paraId="6AB55621" w14:textId="77777777">
        <w:trPr>
          <w:cantSplit/>
          <w:jc w:val="center"/>
        </w:trPr>
        <w:tc>
          <w:tcPr>
            <w:tcW w:w="1500" w:type="dxa"/>
            <w:tcMar>
              <w:top w:w="80" w:type="dxa"/>
              <w:left w:w="120" w:type="dxa"/>
              <w:bottom w:w="80" w:type="dxa"/>
              <w:right w:w="120" w:type="dxa"/>
            </w:tcMar>
            <w:vAlign w:val="center"/>
          </w:tcPr>
          <w:p w14:paraId="6559390A" w14:textId="77777777" w:rsidR="001C1FE3" w:rsidRDefault="00000000">
            <w:pPr>
              <w:spacing w:after="0" w:line="252" w:lineRule="auto"/>
              <w:rPr>
                <w:rFonts w:hint="eastAsia"/>
              </w:rPr>
            </w:pPr>
            <w:r>
              <w:rPr>
                <w:sz w:val="16"/>
              </w:rPr>
              <w:t>POST /plans/{id}/confirm</w:t>
            </w:r>
          </w:p>
        </w:tc>
        <w:tc>
          <w:tcPr>
            <w:tcW w:w="2500" w:type="dxa"/>
            <w:tcMar>
              <w:top w:w="80" w:type="dxa"/>
              <w:left w:w="120" w:type="dxa"/>
              <w:bottom w:w="80" w:type="dxa"/>
              <w:right w:w="120" w:type="dxa"/>
            </w:tcMar>
            <w:vAlign w:val="center"/>
          </w:tcPr>
          <w:p w14:paraId="2AEE1478" w14:textId="77777777" w:rsidR="001C1FE3" w:rsidRDefault="00000000">
            <w:pPr>
              <w:spacing w:after="0" w:line="252" w:lineRule="auto"/>
              <w:rPr>
                <w:rFonts w:hint="eastAsia"/>
              </w:rPr>
            </w:pPr>
            <w:r>
              <w:rPr>
                <w:sz w:val="16"/>
              </w:rPr>
              <w:t>version</w:t>
            </w:r>
          </w:p>
        </w:tc>
        <w:tc>
          <w:tcPr>
            <w:tcW w:w="5360" w:type="dxa"/>
            <w:tcMar>
              <w:top w:w="80" w:type="dxa"/>
              <w:left w:w="120" w:type="dxa"/>
              <w:bottom w:w="80" w:type="dxa"/>
              <w:right w:w="120" w:type="dxa"/>
            </w:tcMar>
            <w:vAlign w:val="center"/>
          </w:tcPr>
          <w:p w14:paraId="0A93FF49" w14:textId="77777777" w:rsidR="001C1FE3" w:rsidRDefault="00000000">
            <w:pPr>
              <w:spacing w:after="0" w:line="252" w:lineRule="auto"/>
              <w:rPr>
                <w:rFonts w:hint="eastAsia"/>
              </w:rPr>
            </w:pPr>
            <w:r>
              <w:rPr>
                <w:sz w:val="16"/>
              </w:rPr>
              <w:t>confirmedPlan</w:t>
            </w:r>
          </w:p>
        </w:tc>
      </w:tr>
      <w:tr w:rsidR="001C1FE3" w14:paraId="302DCE6B" w14:textId="77777777">
        <w:trPr>
          <w:cantSplit/>
          <w:jc w:val="center"/>
        </w:trPr>
        <w:tc>
          <w:tcPr>
            <w:tcW w:w="1500" w:type="dxa"/>
            <w:tcMar>
              <w:top w:w="80" w:type="dxa"/>
              <w:left w:w="120" w:type="dxa"/>
              <w:bottom w:w="80" w:type="dxa"/>
              <w:right w:w="120" w:type="dxa"/>
            </w:tcMar>
            <w:vAlign w:val="center"/>
          </w:tcPr>
          <w:p w14:paraId="49B61C2F" w14:textId="77777777" w:rsidR="001C1FE3" w:rsidRDefault="00000000">
            <w:pPr>
              <w:spacing w:after="0" w:line="252" w:lineRule="auto"/>
              <w:rPr>
                <w:rFonts w:hint="eastAsia"/>
              </w:rPr>
            </w:pPr>
            <w:r>
              <w:rPr>
                <w:sz w:val="16"/>
              </w:rPr>
              <w:t>POST /proposals/{id}/apply</w:t>
            </w:r>
          </w:p>
        </w:tc>
        <w:tc>
          <w:tcPr>
            <w:tcW w:w="2500" w:type="dxa"/>
            <w:tcMar>
              <w:top w:w="80" w:type="dxa"/>
              <w:left w:w="120" w:type="dxa"/>
              <w:bottom w:w="80" w:type="dxa"/>
              <w:right w:w="120" w:type="dxa"/>
            </w:tcMar>
            <w:vAlign w:val="center"/>
          </w:tcPr>
          <w:p w14:paraId="6A641C00" w14:textId="77777777" w:rsidR="001C1FE3" w:rsidRDefault="00000000">
            <w:pPr>
              <w:spacing w:after="0" w:line="252" w:lineRule="auto"/>
              <w:rPr>
                <w:rFonts w:hint="eastAsia"/>
              </w:rPr>
            </w:pPr>
            <w:r>
              <w:rPr>
                <w:sz w:val="16"/>
              </w:rPr>
              <w:t>proposalVersion</w:t>
            </w:r>
          </w:p>
        </w:tc>
        <w:tc>
          <w:tcPr>
            <w:tcW w:w="5360" w:type="dxa"/>
            <w:tcMar>
              <w:top w:w="80" w:type="dxa"/>
              <w:left w:w="120" w:type="dxa"/>
              <w:bottom w:w="80" w:type="dxa"/>
              <w:right w:w="120" w:type="dxa"/>
            </w:tcMar>
            <w:vAlign w:val="center"/>
          </w:tcPr>
          <w:p w14:paraId="1D931F8B" w14:textId="77777777" w:rsidR="001C1FE3" w:rsidRDefault="00000000">
            <w:pPr>
              <w:spacing w:after="0" w:line="252" w:lineRule="auto"/>
              <w:rPr>
                <w:rFonts w:hint="eastAsia"/>
              </w:rPr>
            </w:pPr>
            <w:r>
              <w:rPr>
                <w:sz w:val="16"/>
              </w:rPr>
              <w:t>changedEntities、syncSummary</w:t>
            </w:r>
          </w:p>
        </w:tc>
      </w:tr>
      <w:tr w:rsidR="001C1FE3" w14:paraId="46E7E5F5" w14:textId="77777777">
        <w:trPr>
          <w:cantSplit/>
          <w:jc w:val="center"/>
        </w:trPr>
        <w:tc>
          <w:tcPr>
            <w:tcW w:w="1500" w:type="dxa"/>
            <w:tcMar>
              <w:top w:w="80" w:type="dxa"/>
              <w:left w:w="120" w:type="dxa"/>
              <w:bottom w:w="80" w:type="dxa"/>
              <w:right w:w="120" w:type="dxa"/>
            </w:tcMar>
            <w:vAlign w:val="center"/>
          </w:tcPr>
          <w:p w14:paraId="6854BE2E" w14:textId="77777777" w:rsidR="001C1FE3" w:rsidRDefault="00000000">
            <w:pPr>
              <w:spacing w:after="0" w:line="252" w:lineRule="auto"/>
              <w:rPr>
                <w:rFonts w:hint="eastAsia"/>
              </w:rPr>
            </w:pPr>
            <w:r>
              <w:rPr>
                <w:sz w:val="16"/>
              </w:rPr>
              <w:t>POST /activities/{id}/feedback</w:t>
            </w:r>
          </w:p>
        </w:tc>
        <w:tc>
          <w:tcPr>
            <w:tcW w:w="2500" w:type="dxa"/>
            <w:tcMar>
              <w:top w:w="80" w:type="dxa"/>
              <w:left w:w="120" w:type="dxa"/>
              <w:bottom w:w="80" w:type="dxa"/>
              <w:right w:w="120" w:type="dxa"/>
            </w:tcMar>
            <w:vAlign w:val="center"/>
          </w:tcPr>
          <w:p w14:paraId="1610C65A" w14:textId="77777777" w:rsidR="006475F0" w:rsidRDefault="00000000">
            <w:pPr>
              <w:rPr>
                <w:rFonts w:hint="eastAsia"/>
              </w:rPr>
            </w:pPr>
            <w:r>
              <w:t>rpe20、fatigueScore20、sorenessLevel、completion、giComfort、note</w:t>
            </w:r>
          </w:p>
        </w:tc>
        <w:tc>
          <w:tcPr>
            <w:tcW w:w="5360" w:type="dxa"/>
            <w:tcMar>
              <w:top w:w="80" w:type="dxa"/>
              <w:left w:w="120" w:type="dxa"/>
              <w:bottom w:w="80" w:type="dxa"/>
              <w:right w:w="120" w:type="dxa"/>
            </w:tcMar>
            <w:vAlign w:val="center"/>
          </w:tcPr>
          <w:p w14:paraId="1C9623CB" w14:textId="77777777" w:rsidR="001C1FE3" w:rsidRDefault="00000000">
            <w:pPr>
              <w:spacing w:after="0" w:line="252" w:lineRule="auto"/>
              <w:rPr>
                <w:rFonts w:hint="eastAsia"/>
              </w:rPr>
            </w:pPr>
            <w:r>
              <w:rPr>
                <w:sz w:val="16"/>
              </w:rPr>
              <w:t>analysisJob</w:t>
            </w:r>
          </w:p>
        </w:tc>
      </w:tr>
      <w:tr w:rsidR="001C1FE3" w14:paraId="765BCDB8" w14:textId="77777777">
        <w:trPr>
          <w:cantSplit/>
          <w:jc w:val="center"/>
        </w:trPr>
        <w:tc>
          <w:tcPr>
            <w:tcW w:w="1500" w:type="dxa"/>
            <w:tcMar>
              <w:top w:w="80" w:type="dxa"/>
              <w:left w:w="120" w:type="dxa"/>
              <w:bottom w:w="80" w:type="dxa"/>
              <w:right w:w="120" w:type="dxa"/>
            </w:tcMar>
            <w:vAlign w:val="center"/>
          </w:tcPr>
          <w:p w14:paraId="496DBF38" w14:textId="77777777" w:rsidR="001C1FE3" w:rsidRDefault="00000000">
            <w:pPr>
              <w:spacing w:after="0" w:line="252" w:lineRule="auto"/>
              <w:rPr>
                <w:rFonts w:hint="eastAsia"/>
              </w:rPr>
            </w:pPr>
            <w:r>
              <w:rPr>
                <w:sz w:val="16"/>
              </w:rPr>
              <w:t>POST /agent/progress/compare</w:t>
            </w:r>
          </w:p>
        </w:tc>
        <w:tc>
          <w:tcPr>
            <w:tcW w:w="2500" w:type="dxa"/>
            <w:tcMar>
              <w:top w:w="80" w:type="dxa"/>
              <w:left w:w="120" w:type="dxa"/>
              <w:bottom w:w="80" w:type="dxa"/>
              <w:right w:w="120" w:type="dxa"/>
            </w:tcMar>
            <w:vAlign w:val="center"/>
          </w:tcPr>
          <w:p w14:paraId="124DB1AC" w14:textId="77777777" w:rsidR="001C1FE3" w:rsidRDefault="00000000">
            <w:pPr>
              <w:spacing w:after="0" w:line="252" w:lineRule="auto"/>
              <w:rPr>
                <w:rFonts w:hint="eastAsia"/>
              </w:rPr>
            </w:pPr>
            <w:r>
              <w:rPr>
                <w:sz w:val="16"/>
              </w:rPr>
              <w:t>currentPeriod、previousPeriod、activities、recovery、nutritionExecution、feedback</w:t>
            </w:r>
          </w:p>
        </w:tc>
        <w:tc>
          <w:tcPr>
            <w:tcW w:w="5360" w:type="dxa"/>
            <w:tcMar>
              <w:top w:w="80" w:type="dxa"/>
              <w:left w:w="120" w:type="dxa"/>
              <w:bottom w:w="80" w:type="dxa"/>
              <w:right w:w="120" w:type="dxa"/>
            </w:tcMar>
            <w:vAlign w:val="center"/>
          </w:tcPr>
          <w:p w14:paraId="49A5BD4B" w14:textId="77777777" w:rsidR="001C1FE3" w:rsidRDefault="00000000">
            <w:pPr>
              <w:spacing w:after="0" w:line="252" w:lineRule="auto"/>
              <w:rPr>
                <w:rFonts w:hint="eastAsia"/>
              </w:rPr>
            </w:pPr>
            <w:r>
              <w:rPr>
                <w:sz w:val="16"/>
              </w:rPr>
              <w:t>trainingCapabilities、fuelingCapabilities、evidence、confidence、recommendations</w:t>
            </w:r>
          </w:p>
        </w:tc>
      </w:tr>
      <w:tr w:rsidR="001C1FE3" w14:paraId="7F9E17D0" w14:textId="77777777">
        <w:trPr>
          <w:cantSplit/>
          <w:jc w:val="center"/>
        </w:trPr>
        <w:tc>
          <w:tcPr>
            <w:tcW w:w="1500" w:type="dxa"/>
            <w:tcMar>
              <w:top w:w="80" w:type="dxa"/>
              <w:left w:w="120" w:type="dxa"/>
              <w:bottom w:w="80" w:type="dxa"/>
              <w:right w:w="120" w:type="dxa"/>
            </w:tcMar>
            <w:vAlign w:val="center"/>
          </w:tcPr>
          <w:p w14:paraId="3AF00621" w14:textId="77777777" w:rsidR="001C1FE3" w:rsidRDefault="00000000">
            <w:pPr>
              <w:spacing w:after="0" w:line="252" w:lineRule="auto"/>
              <w:rPr>
                <w:rFonts w:hint="eastAsia"/>
              </w:rPr>
            </w:pPr>
            <w:r>
              <w:rPr>
                <w:sz w:val="16"/>
              </w:rPr>
              <w:lastRenderedPageBreak/>
              <w:t>POST /notifications/fuel-reminder/{id}/action</w:t>
            </w:r>
          </w:p>
        </w:tc>
        <w:tc>
          <w:tcPr>
            <w:tcW w:w="2500" w:type="dxa"/>
            <w:tcMar>
              <w:top w:w="80" w:type="dxa"/>
              <w:left w:w="120" w:type="dxa"/>
              <w:bottom w:w="80" w:type="dxa"/>
              <w:right w:w="120" w:type="dxa"/>
            </w:tcMar>
            <w:vAlign w:val="center"/>
          </w:tcPr>
          <w:p w14:paraId="2527E440" w14:textId="77777777" w:rsidR="006475F0" w:rsidRDefault="00000000">
            <w:pPr>
              <w:rPr>
                <w:rFonts w:hint="eastAsia"/>
              </w:rPr>
            </w:pPr>
            <w:r>
              <w:t>action=acknowledged/delayed/skipped、source=phone/watch、actedAt、idempotencyKey、dismissOnDevices=[</w:t>
            </w:r>
            <w:proofErr w:type="gramStart"/>
            <w:r>
              <w:t>phone,watch</w:t>
            </w:r>
            <w:proofErr w:type="gramEnd"/>
            <w:r>
              <w:t>]</w:t>
            </w:r>
          </w:p>
        </w:tc>
        <w:tc>
          <w:tcPr>
            <w:tcW w:w="5360" w:type="dxa"/>
            <w:tcMar>
              <w:top w:w="80" w:type="dxa"/>
              <w:left w:w="120" w:type="dxa"/>
              <w:bottom w:w="80" w:type="dxa"/>
              <w:right w:w="120" w:type="dxa"/>
            </w:tcMar>
            <w:vAlign w:val="center"/>
          </w:tcPr>
          <w:p w14:paraId="066C30F0" w14:textId="77777777" w:rsidR="006475F0" w:rsidRDefault="00000000">
            <w:pPr>
              <w:rPr>
                <w:rFonts w:hint="eastAsia"/>
              </w:rPr>
            </w:pPr>
            <w:r>
              <w:t>reminderStatus、intakeRecord、syncStatus、presentationState=dismissed</w:t>
            </w:r>
          </w:p>
        </w:tc>
      </w:tr>
      <w:tr w:rsidR="001C1FE3" w14:paraId="0B856157" w14:textId="77777777">
        <w:trPr>
          <w:cantSplit/>
          <w:jc w:val="center"/>
        </w:trPr>
        <w:tc>
          <w:tcPr>
            <w:tcW w:w="1500" w:type="dxa"/>
            <w:tcMar>
              <w:top w:w="80" w:type="dxa"/>
              <w:left w:w="120" w:type="dxa"/>
              <w:bottom w:w="80" w:type="dxa"/>
              <w:right w:w="120" w:type="dxa"/>
            </w:tcMar>
            <w:vAlign w:val="center"/>
          </w:tcPr>
          <w:p w14:paraId="6F048257" w14:textId="77777777" w:rsidR="001C1FE3" w:rsidRDefault="00000000">
            <w:pPr>
              <w:spacing w:after="0" w:line="252" w:lineRule="auto"/>
              <w:rPr>
                <w:rFonts w:hint="eastAsia"/>
              </w:rPr>
            </w:pPr>
            <w:r>
              <w:rPr>
                <w:sz w:val="16"/>
              </w:rPr>
              <w:t>GET /product-catalog</w:t>
            </w:r>
          </w:p>
        </w:tc>
        <w:tc>
          <w:tcPr>
            <w:tcW w:w="2500" w:type="dxa"/>
            <w:tcMar>
              <w:top w:w="80" w:type="dxa"/>
              <w:left w:w="120" w:type="dxa"/>
              <w:bottom w:w="80" w:type="dxa"/>
              <w:right w:w="120" w:type="dxa"/>
            </w:tcMar>
            <w:vAlign w:val="center"/>
          </w:tcPr>
          <w:p w14:paraId="1B094682" w14:textId="77777777" w:rsidR="001C1FE3" w:rsidRDefault="00000000">
            <w:pPr>
              <w:spacing w:after="0" w:line="252" w:lineRule="auto"/>
              <w:rPr>
                <w:rFonts w:hint="eastAsia"/>
              </w:rPr>
            </w:pPr>
            <w:r>
              <w:rPr>
                <w:sz w:val="16"/>
              </w:rPr>
              <w:t>brand=康比特、category、availability</w:t>
            </w:r>
          </w:p>
        </w:tc>
        <w:tc>
          <w:tcPr>
            <w:tcW w:w="5360" w:type="dxa"/>
            <w:tcMar>
              <w:top w:w="80" w:type="dxa"/>
              <w:left w:w="120" w:type="dxa"/>
              <w:bottom w:w="80" w:type="dxa"/>
              <w:right w:w="120" w:type="dxa"/>
            </w:tcMar>
            <w:vAlign w:val="center"/>
          </w:tcPr>
          <w:p w14:paraId="4DE2A94A" w14:textId="77777777" w:rsidR="001C1FE3" w:rsidRDefault="00000000">
            <w:pPr>
              <w:spacing w:after="0" w:line="252" w:lineRule="auto"/>
              <w:rPr>
                <w:rFonts w:hint="eastAsia"/>
              </w:rPr>
            </w:pPr>
            <w:r>
              <w:rPr>
                <w:sz w:val="16"/>
              </w:rPr>
              <w:t>products、updatedAt</w:t>
            </w:r>
          </w:p>
        </w:tc>
      </w:tr>
      <w:tr w:rsidR="001C1FE3" w14:paraId="1CAF1FEE" w14:textId="77777777">
        <w:trPr>
          <w:cantSplit/>
          <w:jc w:val="center"/>
        </w:trPr>
        <w:tc>
          <w:tcPr>
            <w:tcW w:w="1500" w:type="dxa"/>
            <w:tcMar>
              <w:top w:w="80" w:type="dxa"/>
              <w:left w:w="120" w:type="dxa"/>
              <w:bottom w:w="80" w:type="dxa"/>
              <w:right w:w="120" w:type="dxa"/>
            </w:tcMar>
            <w:vAlign w:val="center"/>
          </w:tcPr>
          <w:p w14:paraId="16F3F7D6" w14:textId="77777777" w:rsidR="00D653F2" w:rsidRDefault="00000000">
            <w:pPr>
              <w:rPr>
                <w:rFonts w:hint="eastAsia"/>
              </w:rPr>
            </w:pPr>
            <w:r>
              <w:t>POST /biomarker-reports</w:t>
            </w:r>
          </w:p>
        </w:tc>
        <w:tc>
          <w:tcPr>
            <w:tcW w:w="2500" w:type="dxa"/>
            <w:tcMar>
              <w:top w:w="80" w:type="dxa"/>
              <w:left w:w="120" w:type="dxa"/>
              <w:bottom w:w="80" w:type="dxa"/>
              <w:right w:w="120" w:type="dxa"/>
            </w:tcMar>
            <w:vAlign w:val="center"/>
          </w:tcPr>
          <w:p w14:paraId="28778D2F" w14:textId="77777777" w:rsidR="00D653F2" w:rsidRDefault="00000000">
            <w:pPr>
              <w:rPr>
                <w:rFonts w:hint="eastAsia"/>
              </w:rPr>
            </w:pPr>
            <w:r>
              <w:t>file、reportDate、sourceName、consentGranted</w:t>
            </w:r>
          </w:p>
        </w:tc>
        <w:tc>
          <w:tcPr>
            <w:tcW w:w="5360" w:type="dxa"/>
            <w:tcMar>
              <w:top w:w="80" w:type="dxa"/>
              <w:left w:w="120" w:type="dxa"/>
              <w:bottom w:w="80" w:type="dxa"/>
              <w:right w:w="120" w:type="dxa"/>
            </w:tcMar>
            <w:vAlign w:val="center"/>
          </w:tcPr>
          <w:p w14:paraId="0D6FFFA5" w14:textId="77777777" w:rsidR="00D653F2" w:rsidRDefault="00000000">
            <w:pPr>
              <w:rPr>
                <w:rFonts w:hint="eastAsia"/>
              </w:rPr>
            </w:pPr>
            <w:r>
              <w:t>reportId、uploadStatus</w:t>
            </w:r>
          </w:p>
        </w:tc>
      </w:tr>
      <w:tr w:rsidR="001C1FE3" w14:paraId="21C9E870" w14:textId="77777777">
        <w:trPr>
          <w:cantSplit/>
          <w:jc w:val="center"/>
        </w:trPr>
        <w:tc>
          <w:tcPr>
            <w:tcW w:w="1500" w:type="dxa"/>
            <w:tcMar>
              <w:top w:w="80" w:type="dxa"/>
              <w:left w:w="120" w:type="dxa"/>
              <w:bottom w:w="80" w:type="dxa"/>
              <w:right w:w="120" w:type="dxa"/>
            </w:tcMar>
            <w:vAlign w:val="center"/>
          </w:tcPr>
          <w:p w14:paraId="0568AFC7" w14:textId="77777777" w:rsidR="00D653F2" w:rsidRDefault="00000000">
            <w:pPr>
              <w:rPr>
                <w:rFonts w:hint="eastAsia"/>
              </w:rPr>
            </w:pPr>
            <w:r>
              <w:t>POST /biomarker-reports/{id}/parse</w:t>
            </w:r>
          </w:p>
        </w:tc>
        <w:tc>
          <w:tcPr>
            <w:tcW w:w="2500" w:type="dxa"/>
            <w:tcMar>
              <w:top w:w="80" w:type="dxa"/>
              <w:left w:w="120" w:type="dxa"/>
              <w:bottom w:w="80" w:type="dxa"/>
              <w:right w:w="120" w:type="dxa"/>
            </w:tcMar>
            <w:vAlign w:val="center"/>
          </w:tcPr>
          <w:p w14:paraId="1C2C0F41" w14:textId="77777777" w:rsidR="00D653F2" w:rsidRDefault="00000000">
            <w:pPr>
              <w:rPr>
                <w:rFonts w:hint="eastAsia"/>
              </w:rPr>
            </w:pPr>
            <w:r>
              <w:t>reportId</w:t>
            </w:r>
          </w:p>
        </w:tc>
        <w:tc>
          <w:tcPr>
            <w:tcW w:w="5360" w:type="dxa"/>
            <w:tcMar>
              <w:top w:w="80" w:type="dxa"/>
              <w:left w:w="120" w:type="dxa"/>
              <w:bottom w:w="80" w:type="dxa"/>
              <w:right w:w="120" w:type="dxa"/>
            </w:tcMar>
            <w:vAlign w:val="center"/>
          </w:tcPr>
          <w:p w14:paraId="6151FFA9" w14:textId="77777777" w:rsidR="00D653F2" w:rsidRDefault="00000000">
            <w:pPr>
              <w:rPr>
                <w:rFonts w:hint="eastAsia"/>
              </w:rPr>
            </w:pPr>
            <w:r>
              <w:t>observations、units、referenceRanges、parseWarnings、parseStatus=awaiting_confirmation</w:t>
            </w:r>
          </w:p>
        </w:tc>
      </w:tr>
      <w:tr w:rsidR="001C1FE3" w14:paraId="0B4F2FDF" w14:textId="77777777">
        <w:trPr>
          <w:cantSplit/>
          <w:jc w:val="center"/>
        </w:trPr>
        <w:tc>
          <w:tcPr>
            <w:tcW w:w="1500" w:type="dxa"/>
            <w:tcMar>
              <w:top w:w="80" w:type="dxa"/>
              <w:left w:w="120" w:type="dxa"/>
              <w:bottom w:w="80" w:type="dxa"/>
              <w:right w:w="120" w:type="dxa"/>
            </w:tcMar>
            <w:vAlign w:val="center"/>
          </w:tcPr>
          <w:p w14:paraId="59E6D5B2" w14:textId="77777777" w:rsidR="00D653F2" w:rsidRDefault="00000000">
            <w:pPr>
              <w:rPr>
                <w:rFonts w:hint="eastAsia"/>
              </w:rPr>
            </w:pPr>
            <w:r>
              <w:t>POST /biomarker-reports/{id}/confirm</w:t>
            </w:r>
          </w:p>
        </w:tc>
        <w:tc>
          <w:tcPr>
            <w:tcW w:w="2500" w:type="dxa"/>
            <w:tcMar>
              <w:top w:w="80" w:type="dxa"/>
              <w:left w:w="120" w:type="dxa"/>
              <w:bottom w:w="80" w:type="dxa"/>
              <w:right w:w="120" w:type="dxa"/>
            </w:tcMar>
            <w:vAlign w:val="center"/>
          </w:tcPr>
          <w:p w14:paraId="07A0F2AC" w14:textId="77777777" w:rsidR="00D653F2" w:rsidRDefault="00000000">
            <w:pPr>
              <w:rPr>
                <w:rFonts w:hint="eastAsia"/>
              </w:rPr>
            </w:pPr>
            <w:r>
              <w:t>confirmedObservations、consentGranted</w:t>
            </w:r>
          </w:p>
        </w:tc>
        <w:tc>
          <w:tcPr>
            <w:tcW w:w="5360" w:type="dxa"/>
            <w:tcMar>
              <w:top w:w="80" w:type="dxa"/>
              <w:left w:w="120" w:type="dxa"/>
              <w:bottom w:w="80" w:type="dxa"/>
              <w:right w:w="120" w:type="dxa"/>
            </w:tcMar>
            <w:vAlign w:val="center"/>
          </w:tcPr>
          <w:p w14:paraId="448A5E44" w14:textId="77777777" w:rsidR="00D653F2" w:rsidRDefault="00000000">
            <w:pPr>
              <w:rPr>
                <w:rFonts w:hint="eastAsia"/>
              </w:rPr>
            </w:pPr>
            <w:r>
              <w:t>parseStatus=confirmed、confirmedAt</w:t>
            </w:r>
          </w:p>
        </w:tc>
      </w:tr>
      <w:tr w:rsidR="001C1FE3" w14:paraId="5BBB4ADB" w14:textId="77777777">
        <w:trPr>
          <w:cantSplit/>
          <w:jc w:val="center"/>
        </w:trPr>
        <w:tc>
          <w:tcPr>
            <w:tcW w:w="1500" w:type="dxa"/>
            <w:tcMar>
              <w:top w:w="80" w:type="dxa"/>
              <w:left w:w="120" w:type="dxa"/>
              <w:bottom w:w="80" w:type="dxa"/>
              <w:right w:w="120" w:type="dxa"/>
            </w:tcMar>
            <w:vAlign w:val="center"/>
          </w:tcPr>
          <w:p w14:paraId="77EC3754" w14:textId="77777777" w:rsidR="00D653F2" w:rsidRDefault="00000000">
            <w:pPr>
              <w:rPr>
                <w:rFonts w:hint="eastAsia"/>
              </w:rPr>
            </w:pPr>
            <w:r>
              <w:t>POST /agent/biomarker-impact/analyze</w:t>
            </w:r>
          </w:p>
        </w:tc>
        <w:tc>
          <w:tcPr>
            <w:tcW w:w="2500" w:type="dxa"/>
            <w:tcMar>
              <w:top w:w="80" w:type="dxa"/>
              <w:left w:w="120" w:type="dxa"/>
              <w:bottom w:w="80" w:type="dxa"/>
              <w:right w:w="120" w:type="dxa"/>
            </w:tcMar>
            <w:vAlign w:val="center"/>
          </w:tcPr>
          <w:p w14:paraId="3C138FFF" w14:textId="77777777" w:rsidR="00D653F2" w:rsidRDefault="00000000">
            <w:pPr>
              <w:rPr>
                <w:rFonts w:hint="eastAsia"/>
              </w:rPr>
            </w:pPr>
            <w:r>
              <w:t>reportId、confirmedObservations、userProfile、trainingContext、nutritionProfile</w:t>
            </w:r>
          </w:p>
        </w:tc>
        <w:tc>
          <w:tcPr>
            <w:tcW w:w="5360" w:type="dxa"/>
            <w:tcMar>
              <w:top w:w="80" w:type="dxa"/>
              <w:left w:w="120" w:type="dxa"/>
              <w:bottom w:w="80" w:type="dxa"/>
              <w:right w:w="120" w:type="dxa"/>
            </w:tcMar>
            <w:vAlign w:val="center"/>
          </w:tcPr>
          <w:p w14:paraId="5587F47D" w14:textId="77777777" w:rsidR="00D653F2" w:rsidRDefault="00000000">
            <w:pPr>
              <w:rPr>
                <w:rFonts w:hint="eastAsia"/>
              </w:rPr>
            </w:pPr>
            <w:r>
              <w:t>trainingImpact、physiologicalStateImpact、sportsNutritionProductSuggestions、scope、safetyLevel、basis、confidence</w:t>
            </w:r>
          </w:p>
        </w:tc>
      </w:tr>
      <w:tr w:rsidR="001C1FE3" w14:paraId="35DC7FAA" w14:textId="77777777">
        <w:trPr>
          <w:cantSplit/>
          <w:jc w:val="center"/>
        </w:trPr>
        <w:tc>
          <w:tcPr>
            <w:tcW w:w="1500" w:type="dxa"/>
            <w:tcMar>
              <w:top w:w="80" w:type="dxa"/>
              <w:left w:w="120" w:type="dxa"/>
              <w:bottom w:w="80" w:type="dxa"/>
              <w:right w:w="120" w:type="dxa"/>
            </w:tcMar>
            <w:vAlign w:val="center"/>
          </w:tcPr>
          <w:p w14:paraId="3B339F88" w14:textId="77777777" w:rsidR="00D653F2" w:rsidRDefault="00000000">
            <w:pPr>
              <w:rPr>
                <w:rFonts w:hint="eastAsia"/>
              </w:rPr>
            </w:pPr>
            <w:r>
              <w:lastRenderedPageBreak/>
              <w:t>DELETE /biomarker-reports/{id}</w:t>
            </w:r>
          </w:p>
        </w:tc>
        <w:tc>
          <w:tcPr>
            <w:tcW w:w="2500" w:type="dxa"/>
            <w:tcMar>
              <w:top w:w="80" w:type="dxa"/>
              <w:left w:w="120" w:type="dxa"/>
              <w:bottom w:w="80" w:type="dxa"/>
              <w:right w:w="120" w:type="dxa"/>
            </w:tcMar>
            <w:vAlign w:val="center"/>
          </w:tcPr>
          <w:p w14:paraId="467BF46E" w14:textId="77777777" w:rsidR="00D653F2" w:rsidRDefault="00000000">
            <w:pPr>
              <w:rPr>
                <w:rFonts w:hint="eastAsia"/>
              </w:rPr>
            </w:pPr>
            <w:r>
              <w:t>reportId、revokeConsent=true</w:t>
            </w:r>
          </w:p>
        </w:tc>
        <w:tc>
          <w:tcPr>
            <w:tcW w:w="5360" w:type="dxa"/>
            <w:tcMar>
              <w:top w:w="80" w:type="dxa"/>
              <w:left w:w="120" w:type="dxa"/>
              <w:bottom w:w="80" w:type="dxa"/>
              <w:right w:w="120" w:type="dxa"/>
            </w:tcMar>
            <w:vAlign w:val="center"/>
          </w:tcPr>
          <w:p w14:paraId="1C5CF981" w14:textId="77777777" w:rsidR="00D653F2" w:rsidRDefault="00000000">
            <w:pPr>
              <w:rPr>
                <w:rFonts w:hint="eastAsia"/>
              </w:rPr>
            </w:pPr>
            <w:r>
              <w:t>deletedAt、analysisContextRevoked、syncStatus</w:t>
            </w:r>
          </w:p>
        </w:tc>
      </w:tr>
    </w:tbl>
    <w:p w14:paraId="671A6044" w14:textId="77777777" w:rsidR="001C1FE3" w:rsidRDefault="001C1FE3">
      <w:pPr>
        <w:spacing w:after="20"/>
        <w:rPr>
          <w:rFonts w:hint="eastAsia"/>
        </w:rPr>
      </w:pPr>
    </w:p>
    <w:p w14:paraId="79EC03CA" w14:textId="77777777" w:rsidR="001C1FE3" w:rsidRDefault="00000000">
      <w:pPr>
        <w:pStyle w:val="2"/>
      </w:pPr>
      <w:r>
        <w:t xml:space="preserve">8.3 </w:t>
      </w:r>
      <w:r w:rsidRPr="00207134">
        <w:rPr>
          <w:rFonts w:ascii="微软雅黑" w:eastAsia="微软雅黑" w:hAnsi="微软雅黑"/>
        </w:rPr>
        <w:t>Agent 响应约束</w:t>
      </w:r>
    </w:p>
    <w:p w14:paraId="6E5A5C95" w14:textId="77777777" w:rsidR="001C1FE3" w:rsidRDefault="00000000">
      <w:pPr>
        <w:pStyle w:val="a"/>
        <w:spacing w:after="60"/>
        <w:ind w:left="547" w:hanging="259"/>
        <w:rPr>
          <w:rFonts w:hint="eastAsia"/>
        </w:rPr>
      </w:pPr>
      <w:r>
        <w:t>UI 展示文案与可执行 action 分离。</w:t>
      </w:r>
    </w:p>
    <w:p w14:paraId="1B9EB83E" w14:textId="77777777" w:rsidR="001C1FE3" w:rsidRDefault="00000000">
      <w:pPr>
        <w:pStyle w:val="a"/>
        <w:spacing w:after="60"/>
        <w:ind w:left="547" w:hanging="259"/>
        <w:rPr>
          <w:rFonts w:hint="eastAsia"/>
        </w:rPr>
      </w:pPr>
      <w:r>
        <w:t>所有计划/营养修改带 proposalId、version 和 affectedEntities。</w:t>
      </w:r>
    </w:p>
    <w:p w14:paraId="330EDC98" w14:textId="77777777" w:rsidR="001C1FE3" w:rsidRDefault="00000000">
      <w:pPr>
        <w:pStyle w:val="a"/>
        <w:spacing w:after="60"/>
        <w:ind w:left="547" w:hanging="259"/>
        <w:rPr>
          <w:rFonts w:hint="eastAsia"/>
        </w:rPr>
      </w:pPr>
      <w:r>
        <w:t>数值建议包含 value、unit、range、timing、basis、confidence。</w:t>
      </w:r>
    </w:p>
    <w:p w14:paraId="5C31844A" w14:textId="77777777" w:rsidR="001C1FE3" w:rsidRDefault="00000000">
      <w:pPr>
        <w:pStyle w:val="a"/>
        <w:spacing w:after="60"/>
        <w:ind w:left="547" w:hanging="259"/>
        <w:rPr>
          <w:rFonts w:hint="eastAsia"/>
          <w:lang w:eastAsia="zh-CN"/>
        </w:rPr>
      </w:pPr>
      <w:r>
        <w:rPr>
          <w:lang w:eastAsia="zh-CN"/>
        </w:rPr>
        <w:t>正式</w:t>
      </w:r>
      <w:proofErr w:type="gramStart"/>
      <w:r>
        <w:rPr>
          <w:lang w:eastAsia="zh-CN"/>
        </w:rPr>
        <w:t>版建议</w:t>
      </w:r>
      <w:proofErr w:type="gramEnd"/>
      <w:r>
        <w:rPr>
          <w:lang w:eastAsia="zh-CN"/>
        </w:rPr>
        <w:t>必须标识使用了哪些用户数据、设备数据和天气数据。</w:t>
      </w:r>
    </w:p>
    <w:p w14:paraId="72ACF940" w14:textId="77777777" w:rsidR="006475F0" w:rsidRDefault="00000000">
      <w:pPr>
        <w:pStyle w:val="a"/>
        <w:rPr>
          <w:rFonts w:hint="eastAsia"/>
          <w:lang w:eastAsia="zh-CN"/>
        </w:rPr>
      </w:pPr>
      <w:r>
        <w:rPr>
          <w:lang w:eastAsia="zh-CN"/>
        </w:rPr>
        <w:t xml:space="preserve">周期对比必须返回训练能力与补给能力的逐项变化、证据和置信度；数据不足时返回 </w:t>
      </w:r>
      <w:proofErr w:type="spellStart"/>
      <w:r>
        <w:rPr>
          <w:lang w:eastAsia="zh-CN"/>
        </w:rPr>
        <w:t>missingData</w:t>
      </w:r>
      <w:proofErr w:type="spellEnd"/>
      <w:r>
        <w:rPr>
          <w:lang w:eastAsia="zh-CN"/>
        </w:rPr>
        <w:t>，不得伪造提升结论。</w:t>
      </w:r>
    </w:p>
    <w:p w14:paraId="70E2FB71" w14:textId="77777777" w:rsidR="006475F0" w:rsidRDefault="00000000">
      <w:pPr>
        <w:pStyle w:val="a"/>
        <w:rPr>
          <w:rFonts w:hint="eastAsia"/>
        </w:rPr>
      </w:pPr>
      <w:r>
        <w:t>训练计划、训练反馈分析与补给方案的回答必须包含 agentVersion、sourceData、basis 和 confidence；前端 Mock 只能模拟同一响应结构。AiSummaryPreview 最多 1–2 行，完整内容只能经“去看看”进入 AI-02 获取。</w:t>
      </w:r>
    </w:p>
    <w:p w14:paraId="4ED50D2B" w14:textId="77777777" w:rsidR="006475F0" w:rsidRDefault="00000000">
      <w:pPr>
        <w:pStyle w:val="a"/>
        <w:rPr>
          <w:rFonts w:hint="eastAsia"/>
          <w:lang w:eastAsia="zh-CN"/>
        </w:rPr>
      </w:pPr>
      <w:r>
        <w:t>/agent/biomarker-impact/analyze 必须由服务端强制 scope=sports_only。只允许输出对训练安排、运动表现、恢复状态和运动营养补充的可能影响；运动营养品建议必须经过产品目录、过敏、不耐受、禁忌和安全剂量校验。</w:t>
      </w:r>
      <w:r>
        <w:rPr>
          <w:lang w:eastAsia="zh-CN"/>
        </w:rPr>
        <w:t>禁止疾病诊断、病因判断、药物建议、医疗处置或治疗方案。</w:t>
      </w:r>
    </w:p>
    <w:p w14:paraId="5E6712D8" w14:textId="77777777" w:rsidR="006475F0" w:rsidRDefault="00000000">
      <w:pPr>
        <w:pStyle w:val="a"/>
        <w:rPr>
          <w:rFonts w:hint="eastAsia"/>
        </w:rPr>
      </w:pPr>
      <w:r>
        <w:t>用户在任何阶段表达身体不适时，返回 safetyLevel=medical_referral_only，停止指标解释、训练调整和营养品推荐，只显示“建议暂停训练并寻求医疗建议”。</w:t>
      </w:r>
    </w:p>
    <w:p w14:paraId="334ADBB6" w14:textId="77777777" w:rsidR="006475F0" w:rsidRDefault="00000000">
      <w:pPr>
        <w:pStyle w:val="a"/>
        <w:rPr>
          <w:rFonts w:hint="eastAsia"/>
        </w:rPr>
      </w:pPr>
      <w:r>
        <w:t>补给提醒状态机：scheduled → armed → vibrating_once → visible_waiting_action → action_processing → acknowledged / delayed / skipped → dismissed；超时分支为 minimized_pending。vibrationCount 最大为 1。</w:t>
      </w:r>
    </w:p>
    <w:p w14:paraId="59DB9687" w14:textId="77777777" w:rsidR="006475F0" w:rsidRDefault="00000000">
      <w:pPr>
        <w:pStyle w:val="a"/>
        <w:rPr>
          <w:rFonts w:hint="eastAsia"/>
        </w:rPr>
      </w:pPr>
      <w:r>
        <w:t>生理生化报告：not_uploaded → uploading → parsing → awaiting_confirmation → confirmed → analyzing → insight_ready → delivered；分支为 parse_failed、consent_revoked、deleted、medical_referral_only。</w:t>
      </w:r>
    </w:p>
    <w:p w14:paraId="582AA8D6" w14:textId="77777777" w:rsidR="006475F0" w:rsidRDefault="00000000">
      <w:pPr>
        <w:pStyle w:val="a"/>
        <w:rPr>
          <w:rFonts w:hint="eastAsia"/>
          <w:lang w:eastAsia="zh-CN"/>
        </w:rPr>
      </w:pPr>
      <w:r>
        <w:rPr>
          <w:lang w:eastAsia="zh-CN"/>
        </w:rPr>
        <w:t>补给方案默认优先匹配康比特产品目录，但必须先校验用户过敏、禁忌、胃肠耐受、产品可用性和单次建议量；不满足时返回替代原因，不得强行推荐。</w:t>
      </w:r>
    </w:p>
    <w:p w14:paraId="779BF3E1" w14:textId="77777777" w:rsidR="001C1FE3" w:rsidRDefault="00000000">
      <w:pPr>
        <w:pStyle w:val="1"/>
        <w:rPr>
          <w:lang w:eastAsia="zh-CN"/>
        </w:rPr>
      </w:pPr>
      <w:r>
        <w:rPr>
          <w:lang w:eastAsia="zh-CN"/>
        </w:rPr>
        <w:lastRenderedPageBreak/>
        <w:t xml:space="preserve">9. </w:t>
      </w:r>
      <w:r w:rsidRPr="00207134">
        <w:rPr>
          <w:rFonts w:ascii="微软雅黑" w:eastAsia="微软雅黑" w:hAnsi="微软雅黑"/>
          <w:lang w:eastAsia="zh-CN"/>
        </w:rPr>
        <w:t>异常、</w:t>
      </w:r>
      <w:proofErr w:type="gramStart"/>
      <w:r w:rsidRPr="00207134">
        <w:rPr>
          <w:rFonts w:ascii="微软雅黑" w:eastAsia="微软雅黑" w:hAnsi="微软雅黑"/>
          <w:lang w:eastAsia="zh-CN"/>
        </w:rPr>
        <w:t>空状态</w:t>
      </w:r>
      <w:proofErr w:type="gramEnd"/>
      <w:r w:rsidRPr="00207134">
        <w:rPr>
          <w:rFonts w:ascii="微软雅黑" w:eastAsia="微软雅黑" w:hAnsi="微软雅黑"/>
          <w:lang w:eastAsia="zh-CN"/>
        </w:rPr>
        <w:t>与安全状态</w:t>
      </w:r>
    </w:p>
    <w:tbl>
      <w:tblPr>
        <w:tblStyle w:val="aff1"/>
        <w:tblW w:w="9360" w:type="dxa"/>
        <w:jc w:val="center"/>
        <w:tblLayout w:type="fixed"/>
        <w:tblLook w:val="04A0" w:firstRow="1" w:lastRow="0" w:firstColumn="1" w:lastColumn="0" w:noHBand="0" w:noVBand="1"/>
      </w:tblPr>
      <w:tblGrid>
        <w:gridCol w:w="2500"/>
        <w:gridCol w:w="6860"/>
      </w:tblGrid>
      <w:tr w:rsidR="001C1FE3" w14:paraId="4F8B6610" w14:textId="77777777">
        <w:trPr>
          <w:cantSplit/>
          <w:tblHeader/>
          <w:jc w:val="center"/>
        </w:trPr>
        <w:tc>
          <w:tcPr>
            <w:tcW w:w="2500" w:type="dxa"/>
            <w:shd w:val="clear" w:color="auto" w:fill="176B4D"/>
            <w:tcMar>
              <w:top w:w="80" w:type="dxa"/>
              <w:left w:w="120" w:type="dxa"/>
              <w:bottom w:w="80" w:type="dxa"/>
              <w:right w:w="120" w:type="dxa"/>
            </w:tcMar>
            <w:vAlign w:val="center"/>
          </w:tcPr>
          <w:p w14:paraId="34E7EC49" w14:textId="77777777" w:rsidR="001C1FE3" w:rsidRDefault="00000000">
            <w:pPr>
              <w:keepNext/>
              <w:spacing w:after="0" w:line="252" w:lineRule="auto"/>
              <w:rPr>
                <w:rFonts w:hint="eastAsia"/>
              </w:rPr>
            </w:pPr>
            <w:r>
              <w:rPr>
                <w:b/>
                <w:color w:val="FFFFFF"/>
                <w:sz w:val="16"/>
              </w:rPr>
              <w:t>状态</w:t>
            </w:r>
          </w:p>
        </w:tc>
        <w:tc>
          <w:tcPr>
            <w:tcW w:w="6860" w:type="dxa"/>
            <w:shd w:val="clear" w:color="auto" w:fill="176B4D"/>
            <w:tcMar>
              <w:top w:w="80" w:type="dxa"/>
              <w:left w:w="120" w:type="dxa"/>
              <w:bottom w:w="80" w:type="dxa"/>
              <w:right w:w="120" w:type="dxa"/>
            </w:tcMar>
            <w:vAlign w:val="center"/>
          </w:tcPr>
          <w:p w14:paraId="40607593" w14:textId="77777777" w:rsidR="001C1FE3" w:rsidRDefault="00000000">
            <w:pPr>
              <w:keepNext/>
              <w:spacing w:after="0" w:line="252" w:lineRule="auto"/>
              <w:rPr>
                <w:rFonts w:hint="eastAsia"/>
              </w:rPr>
            </w:pPr>
            <w:r>
              <w:rPr>
                <w:b/>
                <w:color w:val="FFFFFF"/>
                <w:sz w:val="16"/>
              </w:rPr>
              <w:t>UI 行为</w:t>
            </w:r>
          </w:p>
        </w:tc>
      </w:tr>
      <w:tr w:rsidR="001C1FE3" w14:paraId="51F49127" w14:textId="77777777">
        <w:trPr>
          <w:cantSplit/>
          <w:jc w:val="center"/>
        </w:trPr>
        <w:tc>
          <w:tcPr>
            <w:tcW w:w="2500" w:type="dxa"/>
            <w:tcMar>
              <w:top w:w="80" w:type="dxa"/>
              <w:left w:w="120" w:type="dxa"/>
              <w:bottom w:w="80" w:type="dxa"/>
              <w:right w:w="120" w:type="dxa"/>
            </w:tcMar>
            <w:vAlign w:val="center"/>
          </w:tcPr>
          <w:p w14:paraId="31D74F9A" w14:textId="77777777" w:rsidR="001C1FE3" w:rsidRDefault="00000000">
            <w:pPr>
              <w:spacing w:after="0" w:line="252" w:lineRule="auto"/>
              <w:rPr>
                <w:rFonts w:hint="eastAsia"/>
              </w:rPr>
            </w:pPr>
            <w:r>
              <w:rPr>
                <w:sz w:val="16"/>
              </w:rPr>
              <w:t>加载中</w:t>
            </w:r>
          </w:p>
        </w:tc>
        <w:tc>
          <w:tcPr>
            <w:tcW w:w="6860" w:type="dxa"/>
            <w:tcMar>
              <w:top w:w="80" w:type="dxa"/>
              <w:left w:w="120" w:type="dxa"/>
              <w:bottom w:w="80" w:type="dxa"/>
              <w:right w:w="120" w:type="dxa"/>
            </w:tcMar>
            <w:vAlign w:val="center"/>
          </w:tcPr>
          <w:p w14:paraId="2C158DFB" w14:textId="77777777" w:rsidR="001C1FE3" w:rsidRDefault="00000000">
            <w:pPr>
              <w:spacing w:after="0" w:line="252" w:lineRule="auto"/>
              <w:rPr>
                <w:rFonts w:hint="eastAsia"/>
                <w:lang w:eastAsia="zh-CN"/>
              </w:rPr>
            </w:pPr>
            <w:r>
              <w:rPr>
                <w:sz w:val="16"/>
                <w:lang w:eastAsia="zh-CN"/>
              </w:rPr>
              <w:t>对应模块骨架屏 + 阶段提示；保留页面结构</w:t>
            </w:r>
          </w:p>
        </w:tc>
      </w:tr>
      <w:tr w:rsidR="001C1FE3" w14:paraId="279A482E" w14:textId="77777777">
        <w:trPr>
          <w:cantSplit/>
          <w:jc w:val="center"/>
        </w:trPr>
        <w:tc>
          <w:tcPr>
            <w:tcW w:w="2500" w:type="dxa"/>
            <w:tcMar>
              <w:top w:w="80" w:type="dxa"/>
              <w:left w:w="120" w:type="dxa"/>
              <w:bottom w:w="80" w:type="dxa"/>
              <w:right w:w="120" w:type="dxa"/>
            </w:tcMar>
            <w:vAlign w:val="center"/>
          </w:tcPr>
          <w:p w14:paraId="2E715D23" w14:textId="77777777" w:rsidR="001C1FE3" w:rsidRDefault="00000000">
            <w:pPr>
              <w:spacing w:after="0" w:line="252" w:lineRule="auto"/>
              <w:rPr>
                <w:rFonts w:hint="eastAsia"/>
              </w:rPr>
            </w:pPr>
            <w:proofErr w:type="spellStart"/>
            <w:r>
              <w:rPr>
                <w:sz w:val="16"/>
              </w:rPr>
              <w:t>空训练记录</w:t>
            </w:r>
            <w:proofErr w:type="spellEnd"/>
          </w:p>
        </w:tc>
        <w:tc>
          <w:tcPr>
            <w:tcW w:w="6860" w:type="dxa"/>
            <w:tcMar>
              <w:top w:w="80" w:type="dxa"/>
              <w:left w:w="120" w:type="dxa"/>
              <w:bottom w:w="80" w:type="dxa"/>
              <w:right w:w="120" w:type="dxa"/>
            </w:tcMar>
            <w:vAlign w:val="center"/>
          </w:tcPr>
          <w:p w14:paraId="4E0EC4A2" w14:textId="77777777" w:rsidR="001C1FE3" w:rsidRDefault="00000000">
            <w:pPr>
              <w:spacing w:after="0" w:line="252" w:lineRule="auto"/>
              <w:rPr>
                <w:rFonts w:hint="eastAsia"/>
                <w:lang w:eastAsia="zh-CN"/>
              </w:rPr>
            </w:pPr>
            <w:r>
              <w:rPr>
                <w:sz w:val="16"/>
                <w:lang w:eastAsia="zh-CN"/>
              </w:rPr>
              <w:t>解释尚无记录，提供“连接设备”或“手动记录”</w:t>
            </w:r>
          </w:p>
        </w:tc>
      </w:tr>
      <w:tr w:rsidR="001C1FE3" w14:paraId="2175D933" w14:textId="77777777">
        <w:trPr>
          <w:cantSplit/>
          <w:jc w:val="center"/>
        </w:trPr>
        <w:tc>
          <w:tcPr>
            <w:tcW w:w="2500" w:type="dxa"/>
            <w:tcMar>
              <w:top w:w="80" w:type="dxa"/>
              <w:left w:w="120" w:type="dxa"/>
              <w:bottom w:w="80" w:type="dxa"/>
              <w:right w:w="120" w:type="dxa"/>
            </w:tcMar>
            <w:vAlign w:val="center"/>
          </w:tcPr>
          <w:p w14:paraId="64CFD191" w14:textId="77777777" w:rsidR="001C1FE3" w:rsidRDefault="00000000">
            <w:pPr>
              <w:spacing w:after="0" w:line="252" w:lineRule="auto"/>
              <w:rPr>
                <w:rFonts w:hint="eastAsia"/>
              </w:rPr>
            </w:pPr>
            <w:proofErr w:type="spellStart"/>
            <w:r>
              <w:rPr>
                <w:sz w:val="16"/>
              </w:rPr>
              <w:t>无历史对话</w:t>
            </w:r>
            <w:proofErr w:type="spellEnd"/>
          </w:p>
        </w:tc>
        <w:tc>
          <w:tcPr>
            <w:tcW w:w="6860" w:type="dxa"/>
            <w:tcMar>
              <w:top w:w="80" w:type="dxa"/>
              <w:left w:w="120" w:type="dxa"/>
              <w:bottom w:w="80" w:type="dxa"/>
              <w:right w:w="120" w:type="dxa"/>
            </w:tcMar>
            <w:vAlign w:val="center"/>
          </w:tcPr>
          <w:p w14:paraId="13A7A51C" w14:textId="77777777" w:rsidR="001C1FE3" w:rsidRDefault="00000000">
            <w:pPr>
              <w:spacing w:after="0" w:line="252" w:lineRule="auto"/>
              <w:rPr>
                <w:rFonts w:hint="eastAsia"/>
                <w:lang w:eastAsia="zh-CN"/>
              </w:rPr>
            </w:pPr>
            <w:r>
              <w:rPr>
                <w:sz w:val="16"/>
                <w:lang w:eastAsia="zh-CN"/>
              </w:rPr>
              <w:t>显示示例问题和“开始第一次对话”</w:t>
            </w:r>
          </w:p>
        </w:tc>
      </w:tr>
      <w:tr w:rsidR="001C1FE3" w14:paraId="3020C3BD" w14:textId="77777777">
        <w:trPr>
          <w:cantSplit/>
          <w:jc w:val="center"/>
        </w:trPr>
        <w:tc>
          <w:tcPr>
            <w:tcW w:w="2500" w:type="dxa"/>
            <w:tcMar>
              <w:top w:w="80" w:type="dxa"/>
              <w:left w:w="120" w:type="dxa"/>
              <w:bottom w:w="80" w:type="dxa"/>
              <w:right w:w="120" w:type="dxa"/>
            </w:tcMar>
            <w:vAlign w:val="center"/>
          </w:tcPr>
          <w:p w14:paraId="411A2B94" w14:textId="77777777" w:rsidR="001C1FE3" w:rsidRDefault="00000000">
            <w:pPr>
              <w:spacing w:after="0" w:line="252" w:lineRule="auto"/>
              <w:rPr>
                <w:rFonts w:hint="eastAsia"/>
              </w:rPr>
            </w:pPr>
            <w:proofErr w:type="spellStart"/>
            <w:r>
              <w:rPr>
                <w:sz w:val="16"/>
              </w:rPr>
              <w:t>未连接设备</w:t>
            </w:r>
            <w:proofErr w:type="spellEnd"/>
          </w:p>
        </w:tc>
        <w:tc>
          <w:tcPr>
            <w:tcW w:w="6860" w:type="dxa"/>
            <w:tcMar>
              <w:top w:w="80" w:type="dxa"/>
              <w:left w:w="120" w:type="dxa"/>
              <w:bottom w:w="80" w:type="dxa"/>
              <w:right w:w="120" w:type="dxa"/>
            </w:tcMar>
            <w:vAlign w:val="center"/>
          </w:tcPr>
          <w:p w14:paraId="2406B37F" w14:textId="77777777" w:rsidR="001C1FE3" w:rsidRDefault="00000000">
            <w:pPr>
              <w:spacing w:after="0" w:line="252" w:lineRule="auto"/>
              <w:rPr>
                <w:rFonts w:hint="eastAsia"/>
                <w:lang w:eastAsia="zh-CN"/>
              </w:rPr>
            </w:pPr>
            <w:r>
              <w:rPr>
                <w:sz w:val="16"/>
                <w:lang w:eastAsia="zh-CN"/>
              </w:rPr>
              <w:t>禁止假数据同步；进入连接引导</w:t>
            </w:r>
          </w:p>
        </w:tc>
      </w:tr>
      <w:tr w:rsidR="001C1FE3" w14:paraId="53BB63B5" w14:textId="77777777">
        <w:trPr>
          <w:cantSplit/>
          <w:jc w:val="center"/>
        </w:trPr>
        <w:tc>
          <w:tcPr>
            <w:tcW w:w="2500" w:type="dxa"/>
            <w:tcMar>
              <w:top w:w="80" w:type="dxa"/>
              <w:left w:w="120" w:type="dxa"/>
              <w:bottom w:w="80" w:type="dxa"/>
              <w:right w:w="120" w:type="dxa"/>
            </w:tcMar>
            <w:vAlign w:val="center"/>
          </w:tcPr>
          <w:p w14:paraId="7401F0C4" w14:textId="77777777" w:rsidR="001C1FE3" w:rsidRDefault="00000000">
            <w:pPr>
              <w:spacing w:after="0" w:line="252" w:lineRule="auto"/>
              <w:rPr>
                <w:rFonts w:hint="eastAsia"/>
              </w:rPr>
            </w:pPr>
            <w:r>
              <w:rPr>
                <w:sz w:val="16"/>
              </w:rPr>
              <w:t xml:space="preserve">Agent </w:t>
            </w:r>
            <w:proofErr w:type="spellStart"/>
            <w:r>
              <w:rPr>
                <w:sz w:val="16"/>
              </w:rPr>
              <w:t>失败</w:t>
            </w:r>
            <w:proofErr w:type="spellEnd"/>
          </w:p>
        </w:tc>
        <w:tc>
          <w:tcPr>
            <w:tcW w:w="6860" w:type="dxa"/>
            <w:tcMar>
              <w:top w:w="80" w:type="dxa"/>
              <w:left w:w="120" w:type="dxa"/>
              <w:bottom w:w="80" w:type="dxa"/>
              <w:right w:w="120" w:type="dxa"/>
            </w:tcMar>
            <w:vAlign w:val="center"/>
          </w:tcPr>
          <w:p w14:paraId="097E7782" w14:textId="77777777" w:rsidR="001C1FE3" w:rsidRDefault="00000000">
            <w:pPr>
              <w:spacing w:after="0" w:line="252" w:lineRule="auto"/>
              <w:rPr>
                <w:rFonts w:hint="eastAsia"/>
                <w:lang w:eastAsia="zh-CN"/>
              </w:rPr>
            </w:pPr>
            <w:r>
              <w:rPr>
                <w:sz w:val="16"/>
                <w:lang w:eastAsia="zh-CN"/>
              </w:rPr>
              <w:t>显示失败原因、重新生成、保留用户输入</w:t>
            </w:r>
          </w:p>
        </w:tc>
      </w:tr>
      <w:tr w:rsidR="001C1FE3" w14:paraId="6AEDDBE4" w14:textId="77777777">
        <w:trPr>
          <w:cantSplit/>
          <w:jc w:val="center"/>
        </w:trPr>
        <w:tc>
          <w:tcPr>
            <w:tcW w:w="2500" w:type="dxa"/>
            <w:tcMar>
              <w:top w:w="80" w:type="dxa"/>
              <w:left w:w="120" w:type="dxa"/>
              <w:bottom w:w="80" w:type="dxa"/>
              <w:right w:w="120" w:type="dxa"/>
            </w:tcMar>
            <w:vAlign w:val="center"/>
          </w:tcPr>
          <w:p w14:paraId="56ECFA68" w14:textId="77777777" w:rsidR="001C1FE3" w:rsidRDefault="00000000">
            <w:pPr>
              <w:spacing w:after="0" w:line="252" w:lineRule="auto"/>
              <w:rPr>
                <w:rFonts w:hint="eastAsia"/>
              </w:rPr>
            </w:pPr>
            <w:proofErr w:type="spellStart"/>
            <w:r>
              <w:rPr>
                <w:sz w:val="16"/>
              </w:rPr>
              <w:t>网络异常</w:t>
            </w:r>
            <w:proofErr w:type="spellEnd"/>
          </w:p>
        </w:tc>
        <w:tc>
          <w:tcPr>
            <w:tcW w:w="6860" w:type="dxa"/>
            <w:tcMar>
              <w:top w:w="80" w:type="dxa"/>
              <w:left w:w="120" w:type="dxa"/>
              <w:bottom w:w="80" w:type="dxa"/>
              <w:right w:w="120" w:type="dxa"/>
            </w:tcMar>
            <w:vAlign w:val="center"/>
          </w:tcPr>
          <w:p w14:paraId="5C4F57F3" w14:textId="77777777" w:rsidR="001C1FE3" w:rsidRDefault="00000000">
            <w:pPr>
              <w:spacing w:after="0" w:line="252" w:lineRule="auto"/>
              <w:rPr>
                <w:rFonts w:hint="eastAsia"/>
                <w:lang w:eastAsia="zh-CN"/>
              </w:rPr>
            </w:pPr>
            <w:r>
              <w:rPr>
                <w:sz w:val="16"/>
                <w:lang w:eastAsia="zh-CN"/>
              </w:rPr>
              <w:t>显示“当前展示本地缓存”；恢复网络后提供重新同步</w:t>
            </w:r>
          </w:p>
        </w:tc>
      </w:tr>
      <w:tr w:rsidR="001C1FE3" w14:paraId="030D6E58" w14:textId="77777777">
        <w:trPr>
          <w:cantSplit/>
          <w:jc w:val="center"/>
        </w:trPr>
        <w:tc>
          <w:tcPr>
            <w:tcW w:w="2500" w:type="dxa"/>
            <w:tcMar>
              <w:top w:w="80" w:type="dxa"/>
              <w:left w:w="120" w:type="dxa"/>
              <w:bottom w:w="80" w:type="dxa"/>
              <w:right w:w="120" w:type="dxa"/>
            </w:tcMar>
            <w:vAlign w:val="center"/>
          </w:tcPr>
          <w:p w14:paraId="4219B922" w14:textId="77777777" w:rsidR="001C1FE3" w:rsidRDefault="00000000">
            <w:pPr>
              <w:spacing w:after="0" w:line="252" w:lineRule="auto"/>
              <w:rPr>
                <w:rFonts w:hint="eastAsia"/>
              </w:rPr>
            </w:pPr>
            <w:proofErr w:type="spellStart"/>
            <w:r>
              <w:rPr>
                <w:sz w:val="16"/>
              </w:rPr>
              <w:t>数据过期</w:t>
            </w:r>
            <w:proofErr w:type="spellEnd"/>
          </w:p>
        </w:tc>
        <w:tc>
          <w:tcPr>
            <w:tcW w:w="6860" w:type="dxa"/>
            <w:tcMar>
              <w:top w:w="80" w:type="dxa"/>
              <w:left w:w="120" w:type="dxa"/>
              <w:bottom w:w="80" w:type="dxa"/>
              <w:right w:w="120" w:type="dxa"/>
            </w:tcMar>
            <w:vAlign w:val="center"/>
          </w:tcPr>
          <w:p w14:paraId="6FE01834" w14:textId="77777777" w:rsidR="001C1FE3" w:rsidRDefault="00000000">
            <w:pPr>
              <w:spacing w:after="0" w:line="252" w:lineRule="auto"/>
              <w:rPr>
                <w:rFonts w:hint="eastAsia"/>
                <w:lang w:eastAsia="zh-CN"/>
              </w:rPr>
            </w:pPr>
            <w:r>
              <w:rPr>
                <w:sz w:val="16"/>
                <w:lang w:eastAsia="zh-CN"/>
              </w:rPr>
              <w:t>显示最近同步时间和“数据可能已过期”</w:t>
            </w:r>
          </w:p>
        </w:tc>
      </w:tr>
      <w:tr w:rsidR="001C1FE3" w14:paraId="6B9DADAF" w14:textId="77777777">
        <w:trPr>
          <w:cantSplit/>
          <w:jc w:val="center"/>
        </w:trPr>
        <w:tc>
          <w:tcPr>
            <w:tcW w:w="2500" w:type="dxa"/>
            <w:tcMar>
              <w:top w:w="80" w:type="dxa"/>
              <w:left w:w="120" w:type="dxa"/>
              <w:bottom w:w="80" w:type="dxa"/>
              <w:right w:w="120" w:type="dxa"/>
            </w:tcMar>
            <w:vAlign w:val="center"/>
          </w:tcPr>
          <w:p w14:paraId="354EC55D" w14:textId="77777777" w:rsidR="001C1FE3" w:rsidRDefault="00000000">
            <w:pPr>
              <w:spacing w:after="0" w:line="252" w:lineRule="auto"/>
              <w:rPr>
                <w:rFonts w:hint="eastAsia"/>
              </w:rPr>
            </w:pPr>
            <w:proofErr w:type="spellStart"/>
            <w:r>
              <w:rPr>
                <w:sz w:val="16"/>
              </w:rPr>
              <w:t>权限不足</w:t>
            </w:r>
            <w:proofErr w:type="spellEnd"/>
          </w:p>
        </w:tc>
        <w:tc>
          <w:tcPr>
            <w:tcW w:w="6860" w:type="dxa"/>
            <w:tcMar>
              <w:top w:w="80" w:type="dxa"/>
              <w:left w:w="120" w:type="dxa"/>
              <w:bottom w:w="80" w:type="dxa"/>
              <w:right w:w="120" w:type="dxa"/>
            </w:tcMar>
            <w:vAlign w:val="center"/>
          </w:tcPr>
          <w:p w14:paraId="29F65EC0" w14:textId="77777777" w:rsidR="001C1FE3" w:rsidRDefault="00000000">
            <w:pPr>
              <w:spacing w:after="0" w:line="252" w:lineRule="auto"/>
              <w:rPr>
                <w:rFonts w:hint="eastAsia"/>
                <w:lang w:eastAsia="zh-CN"/>
              </w:rPr>
            </w:pPr>
            <w:r>
              <w:rPr>
                <w:sz w:val="16"/>
                <w:lang w:eastAsia="zh-CN"/>
              </w:rPr>
              <w:t>说明受影响功能并提供去授权，不强迫退出</w:t>
            </w:r>
          </w:p>
        </w:tc>
      </w:tr>
      <w:tr w:rsidR="001C1FE3" w14:paraId="05FFFEBE" w14:textId="77777777">
        <w:trPr>
          <w:cantSplit/>
          <w:jc w:val="center"/>
        </w:trPr>
        <w:tc>
          <w:tcPr>
            <w:tcW w:w="2500" w:type="dxa"/>
            <w:tcMar>
              <w:top w:w="80" w:type="dxa"/>
              <w:left w:w="120" w:type="dxa"/>
              <w:bottom w:w="80" w:type="dxa"/>
              <w:right w:w="120" w:type="dxa"/>
            </w:tcMar>
            <w:vAlign w:val="center"/>
          </w:tcPr>
          <w:p w14:paraId="1B1D0CC9" w14:textId="77777777" w:rsidR="001C1FE3" w:rsidRDefault="00000000">
            <w:pPr>
              <w:spacing w:after="0" w:line="252" w:lineRule="auto"/>
              <w:rPr>
                <w:rFonts w:hint="eastAsia"/>
              </w:rPr>
            </w:pPr>
            <w:r>
              <w:rPr>
                <w:sz w:val="16"/>
              </w:rPr>
              <w:t xml:space="preserve">GPS </w:t>
            </w:r>
            <w:proofErr w:type="spellStart"/>
            <w:r>
              <w:rPr>
                <w:sz w:val="16"/>
              </w:rPr>
              <w:t>权限拒绝</w:t>
            </w:r>
            <w:proofErr w:type="spellEnd"/>
          </w:p>
        </w:tc>
        <w:tc>
          <w:tcPr>
            <w:tcW w:w="6860" w:type="dxa"/>
            <w:tcMar>
              <w:top w:w="80" w:type="dxa"/>
              <w:left w:w="120" w:type="dxa"/>
              <w:bottom w:w="80" w:type="dxa"/>
              <w:right w:w="120" w:type="dxa"/>
            </w:tcMar>
            <w:vAlign w:val="center"/>
          </w:tcPr>
          <w:p w14:paraId="44803863" w14:textId="77777777" w:rsidR="001C1FE3" w:rsidRDefault="00000000">
            <w:pPr>
              <w:spacing w:after="0" w:line="252" w:lineRule="auto"/>
              <w:rPr>
                <w:rFonts w:hint="eastAsia"/>
                <w:lang w:eastAsia="zh-CN"/>
              </w:rPr>
            </w:pPr>
            <w:r>
              <w:rPr>
                <w:sz w:val="16"/>
                <w:lang w:eastAsia="zh-CN"/>
              </w:rPr>
              <w:t>不启动正式运动记录；说明路线、距离和实时配速</w:t>
            </w:r>
            <w:proofErr w:type="gramStart"/>
            <w:r>
              <w:rPr>
                <w:sz w:val="16"/>
                <w:lang w:eastAsia="zh-CN"/>
              </w:rPr>
              <w:t>不</w:t>
            </w:r>
            <w:proofErr w:type="gramEnd"/>
            <w:r>
              <w:rPr>
                <w:sz w:val="16"/>
                <w:lang w:eastAsia="zh-CN"/>
              </w:rPr>
              <w:t>可用，提供去授权或返回训练准备</w:t>
            </w:r>
          </w:p>
        </w:tc>
      </w:tr>
      <w:tr w:rsidR="001C1FE3" w14:paraId="01FE6A18" w14:textId="77777777">
        <w:trPr>
          <w:cantSplit/>
          <w:jc w:val="center"/>
        </w:trPr>
        <w:tc>
          <w:tcPr>
            <w:tcW w:w="2500" w:type="dxa"/>
            <w:tcMar>
              <w:top w:w="80" w:type="dxa"/>
              <w:left w:w="120" w:type="dxa"/>
              <w:bottom w:w="80" w:type="dxa"/>
              <w:right w:w="120" w:type="dxa"/>
            </w:tcMar>
            <w:vAlign w:val="center"/>
          </w:tcPr>
          <w:p w14:paraId="48DC6B28" w14:textId="77777777" w:rsidR="001C1FE3" w:rsidRDefault="00000000">
            <w:pPr>
              <w:spacing w:after="0" w:line="252" w:lineRule="auto"/>
              <w:rPr>
                <w:rFonts w:hint="eastAsia"/>
              </w:rPr>
            </w:pPr>
            <w:r>
              <w:rPr>
                <w:sz w:val="16"/>
              </w:rPr>
              <w:t xml:space="preserve">GPS </w:t>
            </w:r>
            <w:proofErr w:type="spellStart"/>
            <w:r>
              <w:rPr>
                <w:sz w:val="16"/>
              </w:rPr>
              <w:t>信号弱</w:t>
            </w:r>
            <w:proofErr w:type="spellEnd"/>
          </w:p>
        </w:tc>
        <w:tc>
          <w:tcPr>
            <w:tcW w:w="6860" w:type="dxa"/>
            <w:tcMar>
              <w:top w:w="80" w:type="dxa"/>
              <w:left w:w="120" w:type="dxa"/>
              <w:bottom w:w="80" w:type="dxa"/>
              <w:right w:w="120" w:type="dxa"/>
            </w:tcMar>
            <w:vAlign w:val="center"/>
          </w:tcPr>
          <w:p w14:paraId="4B07B6D8" w14:textId="77777777" w:rsidR="001C1FE3" w:rsidRDefault="00000000">
            <w:pPr>
              <w:spacing w:after="0" w:line="252" w:lineRule="auto"/>
              <w:rPr>
                <w:rFonts w:hint="eastAsia"/>
                <w:lang w:eastAsia="zh-CN"/>
              </w:rPr>
            </w:pPr>
            <w:r>
              <w:rPr>
                <w:sz w:val="16"/>
                <w:lang w:eastAsia="zh-CN"/>
              </w:rPr>
              <w:t>保留计时并标记数据质量；提示移至开阔区域，不伪造路线与距离</w:t>
            </w:r>
          </w:p>
        </w:tc>
      </w:tr>
      <w:tr w:rsidR="001C1FE3" w14:paraId="51626FAD" w14:textId="77777777">
        <w:trPr>
          <w:cantSplit/>
          <w:jc w:val="center"/>
        </w:trPr>
        <w:tc>
          <w:tcPr>
            <w:tcW w:w="2500" w:type="dxa"/>
            <w:tcMar>
              <w:top w:w="80" w:type="dxa"/>
              <w:left w:w="120" w:type="dxa"/>
              <w:bottom w:w="80" w:type="dxa"/>
              <w:right w:w="120" w:type="dxa"/>
            </w:tcMar>
            <w:vAlign w:val="center"/>
          </w:tcPr>
          <w:p w14:paraId="1838C43B" w14:textId="77777777" w:rsidR="001C1FE3" w:rsidRDefault="00000000">
            <w:pPr>
              <w:spacing w:after="0" w:line="252" w:lineRule="auto"/>
              <w:rPr>
                <w:rFonts w:hint="eastAsia"/>
              </w:rPr>
            </w:pPr>
            <w:proofErr w:type="spellStart"/>
            <w:r>
              <w:rPr>
                <w:sz w:val="16"/>
              </w:rPr>
              <w:t>手表连接中断</w:t>
            </w:r>
            <w:proofErr w:type="spellEnd"/>
          </w:p>
        </w:tc>
        <w:tc>
          <w:tcPr>
            <w:tcW w:w="6860" w:type="dxa"/>
            <w:tcMar>
              <w:top w:w="80" w:type="dxa"/>
              <w:left w:w="120" w:type="dxa"/>
              <w:bottom w:w="80" w:type="dxa"/>
              <w:right w:w="120" w:type="dxa"/>
            </w:tcMar>
            <w:vAlign w:val="center"/>
          </w:tcPr>
          <w:p w14:paraId="54CCD70A" w14:textId="77777777" w:rsidR="001C1FE3" w:rsidRDefault="00000000">
            <w:pPr>
              <w:spacing w:after="0" w:line="252" w:lineRule="auto"/>
              <w:rPr>
                <w:rFonts w:hint="eastAsia"/>
                <w:lang w:eastAsia="zh-CN"/>
              </w:rPr>
            </w:pPr>
            <w:r>
              <w:rPr>
                <w:sz w:val="16"/>
                <w:lang w:eastAsia="zh-CN"/>
              </w:rPr>
              <w:t xml:space="preserve">App </w:t>
            </w:r>
            <w:proofErr w:type="gramStart"/>
            <w:r>
              <w:rPr>
                <w:sz w:val="16"/>
                <w:lang w:eastAsia="zh-CN"/>
              </w:rPr>
              <w:t>端继续</w:t>
            </w:r>
            <w:proofErr w:type="gramEnd"/>
            <w:r>
              <w:rPr>
                <w:sz w:val="16"/>
                <w:lang w:eastAsia="zh-CN"/>
              </w:rPr>
              <w:t>记录，显示“手表镜像已中断”和重新连接入口</w:t>
            </w:r>
          </w:p>
        </w:tc>
      </w:tr>
      <w:tr w:rsidR="001C1FE3" w14:paraId="30BEFCFD" w14:textId="77777777">
        <w:trPr>
          <w:cantSplit/>
          <w:jc w:val="center"/>
        </w:trPr>
        <w:tc>
          <w:tcPr>
            <w:tcW w:w="2500" w:type="dxa"/>
            <w:tcMar>
              <w:top w:w="80" w:type="dxa"/>
              <w:left w:w="120" w:type="dxa"/>
              <w:bottom w:w="80" w:type="dxa"/>
              <w:right w:w="120" w:type="dxa"/>
            </w:tcMar>
            <w:vAlign w:val="center"/>
          </w:tcPr>
          <w:p w14:paraId="48631FE8" w14:textId="77777777" w:rsidR="001C1FE3" w:rsidRDefault="00000000">
            <w:pPr>
              <w:spacing w:after="0" w:line="252" w:lineRule="auto"/>
              <w:rPr>
                <w:rFonts w:hint="eastAsia"/>
              </w:rPr>
            </w:pPr>
            <w:proofErr w:type="spellStart"/>
            <w:r>
              <w:rPr>
                <w:sz w:val="16"/>
              </w:rPr>
              <w:t>实时数据待上传</w:t>
            </w:r>
            <w:proofErr w:type="spellEnd"/>
          </w:p>
        </w:tc>
        <w:tc>
          <w:tcPr>
            <w:tcW w:w="6860" w:type="dxa"/>
            <w:tcMar>
              <w:top w:w="80" w:type="dxa"/>
              <w:left w:w="120" w:type="dxa"/>
              <w:bottom w:w="80" w:type="dxa"/>
              <w:right w:w="120" w:type="dxa"/>
            </w:tcMar>
            <w:vAlign w:val="center"/>
          </w:tcPr>
          <w:p w14:paraId="1DCBDBE1" w14:textId="77777777" w:rsidR="001C1FE3" w:rsidRDefault="00000000">
            <w:pPr>
              <w:spacing w:after="0" w:line="252" w:lineRule="auto"/>
              <w:rPr>
                <w:rFonts w:hint="eastAsia"/>
                <w:lang w:eastAsia="zh-CN"/>
              </w:rPr>
            </w:pPr>
            <w:r>
              <w:rPr>
                <w:sz w:val="16"/>
                <w:lang w:eastAsia="zh-CN"/>
              </w:rPr>
              <w:t>本地安全缓存并标记“等待同步”，恢复网络后继续上传</w:t>
            </w:r>
          </w:p>
        </w:tc>
      </w:tr>
      <w:tr w:rsidR="001C1FE3" w14:paraId="46BFAE2D" w14:textId="77777777">
        <w:trPr>
          <w:cantSplit/>
          <w:jc w:val="center"/>
        </w:trPr>
        <w:tc>
          <w:tcPr>
            <w:tcW w:w="2500" w:type="dxa"/>
            <w:tcMar>
              <w:top w:w="80" w:type="dxa"/>
              <w:left w:w="120" w:type="dxa"/>
              <w:bottom w:w="80" w:type="dxa"/>
              <w:right w:w="120" w:type="dxa"/>
            </w:tcMar>
            <w:vAlign w:val="center"/>
          </w:tcPr>
          <w:p w14:paraId="29FC3CDE" w14:textId="77777777" w:rsidR="001C1FE3" w:rsidRDefault="00000000">
            <w:pPr>
              <w:spacing w:after="0" w:line="252" w:lineRule="auto"/>
              <w:rPr>
                <w:rFonts w:hint="eastAsia"/>
              </w:rPr>
            </w:pPr>
            <w:proofErr w:type="spellStart"/>
            <w:r>
              <w:rPr>
                <w:sz w:val="16"/>
              </w:rPr>
              <w:t>操作处理中</w:t>
            </w:r>
            <w:proofErr w:type="spellEnd"/>
          </w:p>
        </w:tc>
        <w:tc>
          <w:tcPr>
            <w:tcW w:w="6860" w:type="dxa"/>
            <w:tcMar>
              <w:top w:w="80" w:type="dxa"/>
              <w:left w:w="120" w:type="dxa"/>
              <w:bottom w:w="80" w:type="dxa"/>
              <w:right w:w="120" w:type="dxa"/>
            </w:tcMar>
            <w:vAlign w:val="center"/>
          </w:tcPr>
          <w:p w14:paraId="4CB7EB03" w14:textId="77777777" w:rsidR="001C1FE3" w:rsidRDefault="00000000">
            <w:pPr>
              <w:spacing w:after="0" w:line="252" w:lineRule="auto"/>
              <w:rPr>
                <w:rFonts w:hint="eastAsia"/>
                <w:lang w:eastAsia="zh-CN"/>
              </w:rPr>
            </w:pPr>
            <w:r>
              <w:rPr>
                <w:sz w:val="16"/>
                <w:lang w:eastAsia="zh-CN"/>
              </w:rPr>
              <w:t>禁用重复点击并显示进度</w:t>
            </w:r>
          </w:p>
        </w:tc>
      </w:tr>
      <w:tr w:rsidR="001C1FE3" w14:paraId="3658ED55" w14:textId="77777777">
        <w:trPr>
          <w:cantSplit/>
          <w:jc w:val="center"/>
        </w:trPr>
        <w:tc>
          <w:tcPr>
            <w:tcW w:w="2500" w:type="dxa"/>
            <w:tcMar>
              <w:top w:w="80" w:type="dxa"/>
              <w:left w:w="120" w:type="dxa"/>
              <w:bottom w:w="80" w:type="dxa"/>
              <w:right w:w="120" w:type="dxa"/>
            </w:tcMar>
            <w:vAlign w:val="center"/>
          </w:tcPr>
          <w:p w14:paraId="4289D741" w14:textId="77777777" w:rsidR="001C1FE3" w:rsidRDefault="00000000">
            <w:pPr>
              <w:spacing w:after="0" w:line="252" w:lineRule="auto"/>
              <w:rPr>
                <w:rFonts w:hint="eastAsia"/>
              </w:rPr>
            </w:pPr>
            <w:proofErr w:type="spellStart"/>
            <w:r>
              <w:rPr>
                <w:sz w:val="16"/>
              </w:rPr>
              <w:t>操作成功</w:t>
            </w:r>
            <w:proofErr w:type="spellEnd"/>
          </w:p>
        </w:tc>
        <w:tc>
          <w:tcPr>
            <w:tcW w:w="6860" w:type="dxa"/>
            <w:tcMar>
              <w:top w:w="80" w:type="dxa"/>
              <w:left w:w="120" w:type="dxa"/>
              <w:bottom w:w="80" w:type="dxa"/>
              <w:right w:w="120" w:type="dxa"/>
            </w:tcMar>
            <w:vAlign w:val="center"/>
          </w:tcPr>
          <w:p w14:paraId="3D13A976" w14:textId="77777777" w:rsidR="001C1FE3" w:rsidRDefault="00000000">
            <w:pPr>
              <w:spacing w:after="0" w:line="252" w:lineRule="auto"/>
              <w:rPr>
                <w:rFonts w:hint="eastAsia"/>
                <w:lang w:eastAsia="zh-CN"/>
              </w:rPr>
            </w:pPr>
            <w:r>
              <w:rPr>
                <w:sz w:val="16"/>
                <w:lang w:eastAsia="zh-CN"/>
              </w:rPr>
              <w:t>说明已同步到首页/计划/记录/营养中的哪些位置</w:t>
            </w:r>
          </w:p>
        </w:tc>
      </w:tr>
      <w:tr w:rsidR="001C1FE3" w14:paraId="3750B71F" w14:textId="77777777">
        <w:trPr>
          <w:cantSplit/>
          <w:jc w:val="center"/>
        </w:trPr>
        <w:tc>
          <w:tcPr>
            <w:tcW w:w="2500" w:type="dxa"/>
            <w:tcMar>
              <w:top w:w="80" w:type="dxa"/>
              <w:left w:w="120" w:type="dxa"/>
              <w:bottom w:w="80" w:type="dxa"/>
              <w:right w:w="120" w:type="dxa"/>
            </w:tcMar>
            <w:vAlign w:val="center"/>
          </w:tcPr>
          <w:p w14:paraId="0C95AB13" w14:textId="77777777" w:rsidR="001C1FE3" w:rsidRDefault="00000000">
            <w:pPr>
              <w:spacing w:after="0" w:line="252" w:lineRule="auto"/>
              <w:rPr>
                <w:rFonts w:hint="eastAsia"/>
              </w:rPr>
            </w:pPr>
            <w:proofErr w:type="spellStart"/>
            <w:r>
              <w:rPr>
                <w:sz w:val="16"/>
              </w:rPr>
              <w:t>同步冲突</w:t>
            </w:r>
            <w:proofErr w:type="spellEnd"/>
          </w:p>
        </w:tc>
        <w:tc>
          <w:tcPr>
            <w:tcW w:w="6860" w:type="dxa"/>
            <w:tcMar>
              <w:top w:w="80" w:type="dxa"/>
              <w:left w:w="120" w:type="dxa"/>
              <w:bottom w:w="80" w:type="dxa"/>
              <w:right w:w="120" w:type="dxa"/>
            </w:tcMar>
            <w:vAlign w:val="center"/>
          </w:tcPr>
          <w:p w14:paraId="64D0BF88" w14:textId="77777777" w:rsidR="001C1FE3" w:rsidRDefault="00000000">
            <w:pPr>
              <w:spacing w:after="0" w:line="252" w:lineRule="auto"/>
              <w:rPr>
                <w:rFonts w:hint="eastAsia"/>
                <w:lang w:eastAsia="zh-CN"/>
              </w:rPr>
            </w:pPr>
            <w:r>
              <w:rPr>
                <w:sz w:val="16"/>
                <w:lang w:eastAsia="zh-CN"/>
              </w:rPr>
              <w:t>展示版本差异并让用户选择</w:t>
            </w:r>
          </w:p>
        </w:tc>
      </w:tr>
      <w:tr w:rsidR="001C1FE3" w14:paraId="0F468E27" w14:textId="77777777">
        <w:trPr>
          <w:cantSplit/>
          <w:jc w:val="center"/>
        </w:trPr>
        <w:tc>
          <w:tcPr>
            <w:tcW w:w="2500" w:type="dxa"/>
            <w:tcMar>
              <w:top w:w="80" w:type="dxa"/>
              <w:left w:w="120" w:type="dxa"/>
              <w:bottom w:w="80" w:type="dxa"/>
              <w:right w:w="120" w:type="dxa"/>
            </w:tcMar>
            <w:vAlign w:val="center"/>
          </w:tcPr>
          <w:p w14:paraId="2E8DFDA0" w14:textId="77777777" w:rsidR="001C1FE3" w:rsidRDefault="00000000">
            <w:pPr>
              <w:spacing w:after="0" w:line="252" w:lineRule="auto"/>
              <w:rPr>
                <w:rFonts w:hint="eastAsia"/>
              </w:rPr>
            </w:pPr>
            <w:proofErr w:type="spellStart"/>
            <w:r>
              <w:rPr>
                <w:sz w:val="16"/>
              </w:rPr>
              <w:t>高风险症状</w:t>
            </w:r>
            <w:proofErr w:type="spellEnd"/>
          </w:p>
        </w:tc>
        <w:tc>
          <w:tcPr>
            <w:tcW w:w="6860" w:type="dxa"/>
            <w:tcMar>
              <w:top w:w="80" w:type="dxa"/>
              <w:left w:w="120" w:type="dxa"/>
              <w:bottom w:w="80" w:type="dxa"/>
              <w:right w:w="120" w:type="dxa"/>
            </w:tcMar>
            <w:vAlign w:val="center"/>
          </w:tcPr>
          <w:p w14:paraId="1847A30B" w14:textId="77777777" w:rsidR="001C1FE3" w:rsidRDefault="00000000">
            <w:pPr>
              <w:spacing w:after="0" w:line="252" w:lineRule="auto"/>
              <w:rPr>
                <w:rFonts w:hint="eastAsia"/>
                <w:lang w:eastAsia="zh-CN"/>
              </w:rPr>
            </w:pPr>
            <w:r>
              <w:rPr>
                <w:sz w:val="16"/>
                <w:lang w:eastAsia="zh-CN"/>
              </w:rPr>
              <w:t>停止普通建议，提示停止训练、联系身边人或寻求专业帮助</w:t>
            </w:r>
          </w:p>
        </w:tc>
      </w:tr>
      <w:tr w:rsidR="001C1FE3" w14:paraId="1CE9DFAE" w14:textId="77777777">
        <w:trPr>
          <w:cantSplit/>
          <w:jc w:val="center"/>
        </w:trPr>
        <w:tc>
          <w:tcPr>
            <w:tcW w:w="2500" w:type="dxa"/>
            <w:tcMar>
              <w:top w:w="80" w:type="dxa"/>
              <w:left w:w="120" w:type="dxa"/>
              <w:bottom w:w="80" w:type="dxa"/>
              <w:right w:w="120" w:type="dxa"/>
            </w:tcMar>
            <w:vAlign w:val="center"/>
          </w:tcPr>
          <w:p w14:paraId="20C827A4" w14:textId="77777777" w:rsidR="001C1FE3" w:rsidRDefault="00000000">
            <w:pPr>
              <w:spacing w:after="0" w:line="252" w:lineRule="auto"/>
              <w:rPr>
                <w:rFonts w:hint="eastAsia"/>
              </w:rPr>
            </w:pPr>
            <w:proofErr w:type="spellStart"/>
            <w:r>
              <w:rPr>
                <w:sz w:val="16"/>
              </w:rPr>
              <w:t>通知权限未授权</w:t>
            </w:r>
            <w:proofErr w:type="spellEnd"/>
          </w:p>
        </w:tc>
        <w:tc>
          <w:tcPr>
            <w:tcW w:w="6860" w:type="dxa"/>
            <w:tcMar>
              <w:top w:w="80" w:type="dxa"/>
              <w:left w:w="120" w:type="dxa"/>
              <w:bottom w:w="80" w:type="dxa"/>
              <w:right w:w="120" w:type="dxa"/>
            </w:tcMar>
            <w:vAlign w:val="center"/>
          </w:tcPr>
          <w:p w14:paraId="39A57E45" w14:textId="77777777" w:rsidR="001C1FE3" w:rsidRDefault="00000000">
            <w:pPr>
              <w:spacing w:after="0" w:line="252" w:lineRule="auto"/>
              <w:rPr>
                <w:rFonts w:hint="eastAsia"/>
                <w:lang w:eastAsia="zh-CN"/>
              </w:rPr>
            </w:pPr>
            <w:r>
              <w:rPr>
                <w:sz w:val="16"/>
                <w:lang w:eastAsia="zh-CN"/>
              </w:rPr>
              <w:t>不触发系统级震动或锁</w:t>
            </w:r>
            <w:proofErr w:type="gramStart"/>
            <w:r>
              <w:rPr>
                <w:sz w:val="16"/>
                <w:lang w:eastAsia="zh-CN"/>
              </w:rPr>
              <w:t>屏弹窗</w:t>
            </w:r>
            <w:proofErr w:type="gramEnd"/>
            <w:r>
              <w:rPr>
                <w:sz w:val="16"/>
                <w:lang w:eastAsia="zh-CN"/>
              </w:rPr>
              <w:t>；训练页保留 App 内补给提醒，并提供“去授权”</w:t>
            </w:r>
          </w:p>
        </w:tc>
      </w:tr>
      <w:tr w:rsidR="001C1FE3" w14:paraId="12732F47" w14:textId="77777777">
        <w:trPr>
          <w:cantSplit/>
          <w:jc w:val="center"/>
        </w:trPr>
        <w:tc>
          <w:tcPr>
            <w:tcW w:w="2500" w:type="dxa"/>
            <w:tcMar>
              <w:top w:w="80" w:type="dxa"/>
              <w:left w:w="120" w:type="dxa"/>
              <w:bottom w:w="80" w:type="dxa"/>
              <w:right w:w="120" w:type="dxa"/>
            </w:tcMar>
            <w:vAlign w:val="center"/>
          </w:tcPr>
          <w:p w14:paraId="5336DC0B" w14:textId="77777777" w:rsidR="001C1FE3" w:rsidRDefault="00000000">
            <w:pPr>
              <w:spacing w:after="0" w:line="252" w:lineRule="auto"/>
              <w:rPr>
                <w:rFonts w:hint="eastAsia"/>
              </w:rPr>
            </w:pPr>
            <w:proofErr w:type="spellStart"/>
            <w:r>
              <w:rPr>
                <w:sz w:val="16"/>
              </w:rPr>
              <w:t>补给商品不可用</w:t>
            </w:r>
            <w:proofErr w:type="spellEnd"/>
          </w:p>
        </w:tc>
        <w:tc>
          <w:tcPr>
            <w:tcW w:w="6860" w:type="dxa"/>
            <w:tcMar>
              <w:top w:w="80" w:type="dxa"/>
              <w:left w:w="120" w:type="dxa"/>
              <w:bottom w:w="80" w:type="dxa"/>
              <w:right w:w="120" w:type="dxa"/>
            </w:tcMar>
            <w:vAlign w:val="center"/>
          </w:tcPr>
          <w:p w14:paraId="7AA476EC" w14:textId="77777777" w:rsidR="001C1FE3" w:rsidRDefault="00000000">
            <w:pPr>
              <w:spacing w:after="0" w:line="252" w:lineRule="auto"/>
              <w:rPr>
                <w:rFonts w:hint="eastAsia"/>
                <w:lang w:eastAsia="zh-CN"/>
              </w:rPr>
            </w:pPr>
            <w:r>
              <w:rPr>
                <w:sz w:val="16"/>
                <w:lang w:eastAsia="zh-CN"/>
              </w:rPr>
              <w:t>保留营养目标与剂量，说明康比特商品当前</w:t>
            </w:r>
            <w:proofErr w:type="gramStart"/>
            <w:r>
              <w:rPr>
                <w:sz w:val="16"/>
                <w:lang w:eastAsia="zh-CN"/>
              </w:rPr>
              <w:t>不</w:t>
            </w:r>
            <w:proofErr w:type="gramEnd"/>
            <w:r>
              <w:rPr>
                <w:sz w:val="16"/>
                <w:lang w:eastAsia="zh-CN"/>
              </w:rPr>
              <w:t>可用，由 Agent 重新匹配同品牌替代或安全通用方案</w:t>
            </w:r>
          </w:p>
        </w:tc>
      </w:tr>
      <w:tr w:rsidR="006475F0" w14:paraId="0F3CC8CE" w14:textId="77777777">
        <w:trPr>
          <w:jc w:val="center"/>
        </w:trPr>
        <w:tc>
          <w:tcPr>
            <w:tcW w:w="2500" w:type="dxa"/>
          </w:tcPr>
          <w:p w14:paraId="67E96DDD" w14:textId="77777777" w:rsidR="006475F0" w:rsidRPr="00207134" w:rsidRDefault="00000000">
            <w:pPr>
              <w:rPr>
                <w:rFonts w:hint="eastAsia"/>
                <w:sz w:val="16"/>
                <w:lang w:eastAsia="zh-CN"/>
              </w:rPr>
            </w:pPr>
            <w:r w:rsidRPr="00207134">
              <w:rPr>
                <w:sz w:val="16"/>
                <w:lang w:eastAsia="zh-CN"/>
              </w:rPr>
              <w:t>补给提醒操作失败</w:t>
            </w:r>
          </w:p>
        </w:tc>
        <w:tc>
          <w:tcPr>
            <w:tcW w:w="6860" w:type="dxa"/>
          </w:tcPr>
          <w:p w14:paraId="0128A489" w14:textId="77777777" w:rsidR="006475F0" w:rsidRPr="00207134" w:rsidRDefault="00000000">
            <w:pPr>
              <w:rPr>
                <w:rFonts w:hint="eastAsia"/>
                <w:sz w:val="16"/>
                <w:lang w:eastAsia="zh-CN"/>
              </w:rPr>
            </w:pPr>
            <w:r w:rsidRPr="00207134">
              <w:rPr>
                <w:sz w:val="16"/>
                <w:lang w:eastAsia="zh-CN"/>
              </w:rPr>
              <w:t>立即停止震动并保留弹窗；允许重试，成功后双端关闭；不得重复写入补给记录</w:t>
            </w:r>
          </w:p>
        </w:tc>
      </w:tr>
      <w:tr w:rsidR="006475F0" w14:paraId="4F49CA8A" w14:textId="77777777">
        <w:trPr>
          <w:jc w:val="center"/>
        </w:trPr>
        <w:tc>
          <w:tcPr>
            <w:tcW w:w="2500" w:type="dxa"/>
          </w:tcPr>
          <w:p w14:paraId="29F040AF" w14:textId="77777777" w:rsidR="006475F0" w:rsidRPr="00207134" w:rsidRDefault="00000000">
            <w:pPr>
              <w:rPr>
                <w:rFonts w:hint="eastAsia"/>
                <w:sz w:val="16"/>
                <w:lang w:eastAsia="zh-CN"/>
              </w:rPr>
            </w:pPr>
            <w:r w:rsidRPr="00207134">
              <w:rPr>
                <w:sz w:val="16"/>
                <w:lang w:eastAsia="zh-CN"/>
              </w:rPr>
              <w:t>补给提醒</w:t>
            </w:r>
            <w:proofErr w:type="gramStart"/>
            <w:r w:rsidRPr="00207134">
              <w:rPr>
                <w:sz w:val="16"/>
                <w:lang w:eastAsia="zh-CN"/>
              </w:rPr>
              <w:t>超时未</w:t>
            </w:r>
            <w:proofErr w:type="gramEnd"/>
            <w:r w:rsidRPr="00207134">
              <w:rPr>
                <w:sz w:val="16"/>
                <w:lang w:eastAsia="zh-CN"/>
              </w:rPr>
              <w:t>操作</w:t>
            </w:r>
          </w:p>
        </w:tc>
        <w:tc>
          <w:tcPr>
            <w:tcW w:w="6860" w:type="dxa"/>
          </w:tcPr>
          <w:p w14:paraId="00EE413F" w14:textId="77777777" w:rsidR="006475F0" w:rsidRPr="00207134" w:rsidRDefault="00000000">
            <w:pPr>
              <w:rPr>
                <w:rFonts w:hint="eastAsia"/>
                <w:sz w:val="16"/>
                <w:lang w:eastAsia="zh-CN"/>
              </w:rPr>
            </w:pPr>
            <w:r w:rsidRPr="00207134">
              <w:rPr>
                <w:sz w:val="16"/>
                <w:lang w:eastAsia="zh-CN"/>
              </w:rPr>
              <w:t>收起为待处理提醒角标，不重复震动；稍后操作后关闭并同步记录</w:t>
            </w:r>
          </w:p>
        </w:tc>
      </w:tr>
      <w:tr w:rsidR="006475F0" w14:paraId="13134768" w14:textId="77777777">
        <w:trPr>
          <w:jc w:val="center"/>
        </w:trPr>
        <w:tc>
          <w:tcPr>
            <w:tcW w:w="2500" w:type="dxa"/>
          </w:tcPr>
          <w:p w14:paraId="5CEBFE9D" w14:textId="77777777" w:rsidR="00D653F2" w:rsidRPr="005E4E22" w:rsidRDefault="00000000">
            <w:pPr>
              <w:rPr>
                <w:rFonts w:hint="eastAsia"/>
                <w:sz w:val="16"/>
              </w:rPr>
            </w:pPr>
            <w:proofErr w:type="spellStart"/>
            <w:r w:rsidRPr="005E4E22">
              <w:rPr>
                <w:sz w:val="16"/>
              </w:rPr>
              <w:t>未上传生理生化报告</w:t>
            </w:r>
            <w:proofErr w:type="spellEnd"/>
          </w:p>
        </w:tc>
        <w:tc>
          <w:tcPr>
            <w:tcW w:w="6860" w:type="dxa"/>
          </w:tcPr>
          <w:p w14:paraId="6493BF00" w14:textId="77777777" w:rsidR="00D653F2" w:rsidRPr="005E4E22" w:rsidRDefault="00000000">
            <w:pPr>
              <w:rPr>
                <w:rFonts w:hint="eastAsia"/>
                <w:sz w:val="16"/>
              </w:rPr>
            </w:pPr>
            <w:r w:rsidRPr="005E4E22">
              <w:rPr>
                <w:sz w:val="16"/>
              </w:rPr>
              <w:t>不显示 BiomarkerInsightCard，不生成模拟指标结论；“我的”页仅保留上传入口</w:t>
            </w:r>
          </w:p>
        </w:tc>
      </w:tr>
      <w:tr w:rsidR="006475F0" w14:paraId="47529064" w14:textId="77777777">
        <w:trPr>
          <w:jc w:val="center"/>
        </w:trPr>
        <w:tc>
          <w:tcPr>
            <w:tcW w:w="2500" w:type="dxa"/>
          </w:tcPr>
          <w:p w14:paraId="65A7238A" w14:textId="77777777" w:rsidR="00D653F2" w:rsidRPr="005E4E22" w:rsidRDefault="00000000">
            <w:pPr>
              <w:rPr>
                <w:rFonts w:hint="eastAsia"/>
                <w:sz w:val="16"/>
              </w:rPr>
            </w:pPr>
            <w:r w:rsidRPr="005E4E22">
              <w:rPr>
                <w:sz w:val="16"/>
              </w:rPr>
              <w:t>报告解析中</w:t>
            </w:r>
          </w:p>
        </w:tc>
        <w:tc>
          <w:tcPr>
            <w:tcW w:w="6860" w:type="dxa"/>
          </w:tcPr>
          <w:p w14:paraId="580B5F44" w14:textId="77777777" w:rsidR="00D653F2" w:rsidRPr="005E4E22" w:rsidRDefault="00000000">
            <w:pPr>
              <w:rPr>
                <w:rFonts w:hint="eastAsia"/>
                <w:sz w:val="16"/>
                <w:lang w:eastAsia="zh-CN"/>
              </w:rPr>
            </w:pPr>
            <w:r w:rsidRPr="005E4E22">
              <w:rPr>
                <w:sz w:val="16"/>
                <w:lang w:eastAsia="zh-CN"/>
              </w:rPr>
              <w:t>显示解析进度，不提前输出分析；完成后要求用户确认指标值、单位和参考区间</w:t>
            </w:r>
          </w:p>
        </w:tc>
      </w:tr>
      <w:tr w:rsidR="006475F0" w14:paraId="64437F05" w14:textId="77777777">
        <w:trPr>
          <w:jc w:val="center"/>
        </w:trPr>
        <w:tc>
          <w:tcPr>
            <w:tcW w:w="2500" w:type="dxa"/>
          </w:tcPr>
          <w:p w14:paraId="457A1A41" w14:textId="77777777" w:rsidR="00D653F2" w:rsidRPr="005E4E22" w:rsidRDefault="00000000">
            <w:pPr>
              <w:rPr>
                <w:rFonts w:hint="eastAsia"/>
                <w:sz w:val="16"/>
              </w:rPr>
            </w:pPr>
            <w:proofErr w:type="spellStart"/>
            <w:r w:rsidRPr="005E4E22">
              <w:rPr>
                <w:sz w:val="16"/>
              </w:rPr>
              <w:t>报告解析失败</w:t>
            </w:r>
            <w:proofErr w:type="spellEnd"/>
          </w:p>
        </w:tc>
        <w:tc>
          <w:tcPr>
            <w:tcW w:w="6860" w:type="dxa"/>
          </w:tcPr>
          <w:p w14:paraId="784E05DA" w14:textId="77777777" w:rsidR="00D653F2" w:rsidRPr="005E4E22" w:rsidRDefault="00000000">
            <w:pPr>
              <w:rPr>
                <w:rFonts w:hint="eastAsia"/>
                <w:sz w:val="16"/>
                <w:lang w:eastAsia="zh-CN"/>
              </w:rPr>
            </w:pPr>
            <w:r w:rsidRPr="005E4E22">
              <w:rPr>
                <w:sz w:val="16"/>
                <w:lang w:eastAsia="zh-CN"/>
              </w:rPr>
              <w:t>说明无法识别的页码或字段，允许重新上传；不调用 Agent 分析</w:t>
            </w:r>
          </w:p>
        </w:tc>
      </w:tr>
      <w:tr w:rsidR="006475F0" w14:paraId="24BC2479" w14:textId="77777777">
        <w:trPr>
          <w:jc w:val="center"/>
        </w:trPr>
        <w:tc>
          <w:tcPr>
            <w:tcW w:w="2500" w:type="dxa"/>
          </w:tcPr>
          <w:p w14:paraId="0C6CC25A" w14:textId="77777777" w:rsidR="00D653F2" w:rsidRPr="005E4E22" w:rsidRDefault="00000000">
            <w:pPr>
              <w:rPr>
                <w:rFonts w:hint="eastAsia"/>
                <w:sz w:val="16"/>
              </w:rPr>
            </w:pPr>
            <w:proofErr w:type="spellStart"/>
            <w:r w:rsidRPr="005E4E22">
              <w:rPr>
                <w:sz w:val="16"/>
              </w:rPr>
              <w:t>用户撤回报告授权</w:t>
            </w:r>
            <w:proofErr w:type="spellEnd"/>
          </w:p>
        </w:tc>
        <w:tc>
          <w:tcPr>
            <w:tcW w:w="6860" w:type="dxa"/>
          </w:tcPr>
          <w:p w14:paraId="4368C0E0" w14:textId="77777777" w:rsidR="00D653F2" w:rsidRPr="005E4E22" w:rsidRDefault="00000000">
            <w:pPr>
              <w:rPr>
                <w:rFonts w:hint="eastAsia"/>
                <w:sz w:val="16"/>
                <w:lang w:eastAsia="zh-CN"/>
              </w:rPr>
            </w:pPr>
            <w:r w:rsidRPr="005E4E22">
              <w:rPr>
                <w:sz w:val="16"/>
                <w:lang w:eastAsia="zh-CN"/>
              </w:rPr>
              <w:t>停止后续分析并移除报告上下文；历史卡片标记“数据授权已撤回”</w:t>
            </w:r>
          </w:p>
        </w:tc>
      </w:tr>
      <w:tr w:rsidR="006475F0" w14:paraId="191DD96E" w14:textId="77777777">
        <w:trPr>
          <w:jc w:val="center"/>
        </w:trPr>
        <w:tc>
          <w:tcPr>
            <w:tcW w:w="2500" w:type="dxa"/>
          </w:tcPr>
          <w:p w14:paraId="60CFFA4A" w14:textId="77777777" w:rsidR="00D653F2" w:rsidRPr="005E4E22" w:rsidRDefault="00000000">
            <w:pPr>
              <w:rPr>
                <w:rFonts w:hint="eastAsia"/>
                <w:sz w:val="16"/>
                <w:lang w:eastAsia="zh-CN"/>
              </w:rPr>
            </w:pPr>
            <w:r w:rsidRPr="005E4E22">
              <w:rPr>
                <w:sz w:val="16"/>
                <w:lang w:eastAsia="zh-CN"/>
              </w:rPr>
              <w:t>生理生化指标超出产品范围</w:t>
            </w:r>
          </w:p>
        </w:tc>
        <w:tc>
          <w:tcPr>
            <w:tcW w:w="6860" w:type="dxa"/>
          </w:tcPr>
          <w:p w14:paraId="25C1DBE6" w14:textId="77777777" w:rsidR="00D653F2" w:rsidRPr="005E4E22" w:rsidRDefault="00000000">
            <w:pPr>
              <w:rPr>
                <w:rFonts w:hint="eastAsia"/>
                <w:sz w:val="16"/>
                <w:lang w:eastAsia="zh-CN"/>
              </w:rPr>
            </w:pPr>
            <w:r w:rsidRPr="005E4E22">
              <w:rPr>
                <w:sz w:val="16"/>
                <w:lang w:eastAsia="zh-CN"/>
              </w:rPr>
              <w:t>不推荐运动营养品，不解释为疾病；提示超出助手能力边界</w:t>
            </w:r>
          </w:p>
        </w:tc>
      </w:tr>
      <w:tr w:rsidR="006475F0" w14:paraId="279762B8" w14:textId="77777777">
        <w:trPr>
          <w:jc w:val="center"/>
        </w:trPr>
        <w:tc>
          <w:tcPr>
            <w:tcW w:w="2500" w:type="dxa"/>
          </w:tcPr>
          <w:p w14:paraId="292B0064" w14:textId="77777777" w:rsidR="00D653F2" w:rsidRPr="005E4E22" w:rsidRDefault="00000000">
            <w:pPr>
              <w:rPr>
                <w:rFonts w:hint="eastAsia"/>
                <w:sz w:val="16"/>
              </w:rPr>
            </w:pPr>
            <w:proofErr w:type="spellStart"/>
            <w:r w:rsidRPr="005E4E22">
              <w:rPr>
                <w:sz w:val="16"/>
              </w:rPr>
              <w:t>用户表达身体不适</w:t>
            </w:r>
            <w:proofErr w:type="spellEnd"/>
          </w:p>
        </w:tc>
        <w:tc>
          <w:tcPr>
            <w:tcW w:w="6860" w:type="dxa"/>
          </w:tcPr>
          <w:p w14:paraId="71BAD557" w14:textId="77777777" w:rsidR="00D653F2" w:rsidRPr="005E4E22" w:rsidRDefault="00000000">
            <w:pPr>
              <w:rPr>
                <w:rFonts w:hint="eastAsia"/>
                <w:sz w:val="16"/>
                <w:lang w:eastAsia="zh-CN"/>
              </w:rPr>
            </w:pPr>
            <w:r w:rsidRPr="005E4E22">
              <w:rPr>
                <w:sz w:val="16"/>
                <w:lang w:eastAsia="zh-CN"/>
              </w:rPr>
              <w:t>中止指标解释、训练建议与营养品推荐，只建议暂停训练并寻求医疗建议</w:t>
            </w:r>
          </w:p>
        </w:tc>
      </w:tr>
    </w:tbl>
    <w:p w14:paraId="75B2E6E9" w14:textId="77777777" w:rsidR="001C1FE3" w:rsidRDefault="001C1FE3">
      <w:pPr>
        <w:spacing w:after="20"/>
        <w:rPr>
          <w:rFonts w:hint="eastAsia"/>
          <w:lang w:eastAsia="zh-CN"/>
        </w:rPr>
      </w:pPr>
    </w:p>
    <w:p w14:paraId="6B517014" w14:textId="77777777" w:rsidR="001C1FE3" w:rsidRDefault="00000000">
      <w:pPr>
        <w:pStyle w:val="1"/>
        <w:rPr>
          <w:lang w:eastAsia="zh-CN"/>
        </w:rPr>
      </w:pPr>
      <w:r>
        <w:rPr>
          <w:lang w:eastAsia="zh-CN"/>
        </w:rPr>
        <w:lastRenderedPageBreak/>
        <w:t xml:space="preserve">10. </w:t>
      </w:r>
      <w:r w:rsidRPr="00207134">
        <w:rPr>
          <w:rFonts w:ascii="微软雅黑" w:eastAsia="微软雅黑" w:hAnsi="微软雅黑"/>
          <w:lang w:eastAsia="zh-CN"/>
        </w:rPr>
        <w:t>视觉与组件规范</w:t>
      </w:r>
    </w:p>
    <w:p w14:paraId="2E459DC9" w14:textId="77777777" w:rsidR="001C1FE3" w:rsidRDefault="00000000">
      <w:pPr>
        <w:pStyle w:val="2"/>
        <w:rPr>
          <w:lang w:eastAsia="zh-CN"/>
        </w:rPr>
      </w:pPr>
      <w:r>
        <w:rPr>
          <w:lang w:eastAsia="zh-CN"/>
        </w:rPr>
        <w:t xml:space="preserve">10.1 </w:t>
      </w:r>
      <w:r w:rsidRPr="00207134">
        <w:rPr>
          <w:rFonts w:ascii="微软雅黑" w:eastAsia="微软雅黑" w:hAnsi="微软雅黑"/>
          <w:lang w:eastAsia="zh-CN"/>
        </w:rPr>
        <w:t>视觉方向</w:t>
      </w:r>
    </w:p>
    <w:p w14:paraId="3FC2FEDD" w14:textId="77777777" w:rsidR="001C1FE3" w:rsidRDefault="00000000">
      <w:pPr>
        <w:pStyle w:val="a"/>
        <w:spacing w:after="60"/>
        <w:ind w:left="547" w:hanging="259"/>
        <w:rPr>
          <w:rFonts w:hint="eastAsia"/>
          <w:lang w:eastAsia="zh-CN"/>
        </w:rPr>
      </w:pPr>
      <w:r>
        <w:rPr>
          <w:lang w:eastAsia="zh-CN"/>
        </w:rPr>
        <w:t>气质：专业、清晰、克制、有人情味；避免大面积荧光渐变和“AI 科技感”装饰。</w:t>
      </w:r>
    </w:p>
    <w:p w14:paraId="36B82BC5" w14:textId="77777777" w:rsidR="001C1FE3" w:rsidRDefault="00000000">
      <w:pPr>
        <w:pStyle w:val="a"/>
        <w:spacing w:after="60"/>
        <w:ind w:left="547" w:hanging="259"/>
        <w:rPr>
          <w:rFonts w:hint="eastAsia"/>
          <w:lang w:eastAsia="zh-CN"/>
        </w:rPr>
      </w:pPr>
      <w:r>
        <w:rPr>
          <w:lang w:eastAsia="zh-CN"/>
        </w:rPr>
        <w:t>主色：深绿色或墨绿，用于确认、完成和健康状态。</w:t>
      </w:r>
    </w:p>
    <w:p w14:paraId="5273E2FB" w14:textId="77777777" w:rsidR="001C1FE3" w:rsidRDefault="00000000">
      <w:pPr>
        <w:pStyle w:val="a"/>
        <w:spacing w:after="60"/>
        <w:ind w:left="547" w:hanging="259"/>
        <w:rPr>
          <w:rFonts w:hint="eastAsia"/>
          <w:lang w:eastAsia="zh-CN"/>
        </w:rPr>
      </w:pPr>
      <w:r>
        <w:rPr>
          <w:lang w:eastAsia="zh-CN"/>
        </w:rPr>
        <w:t>营养强调色：暖橙，用于补给时间点与待完成任务。</w:t>
      </w:r>
    </w:p>
    <w:p w14:paraId="42D79CC9" w14:textId="77777777" w:rsidR="001C1FE3" w:rsidRDefault="00000000">
      <w:pPr>
        <w:pStyle w:val="a"/>
        <w:spacing w:after="60"/>
        <w:ind w:left="547" w:hanging="259"/>
        <w:rPr>
          <w:rFonts w:hint="eastAsia"/>
          <w:lang w:eastAsia="zh-CN"/>
        </w:rPr>
      </w:pPr>
      <w:r>
        <w:rPr>
          <w:lang w:eastAsia="zh-CN"/>
        </w:rPr>
        <w:t>数据色：蓝色，用于设备同步与趋势；红色仅用于风险。</w:t>
      </w:r>
    </w:p>
    <w:p w14:paraId="64A6B08C" w14:textId="77777777" w:rsidR="001C1FE3" w:rsidRDefault="00000000">
      <w:pPr>
        <w:pStyle w:val="a"/>
        <w:spacing w:after="60"/>
        <w:ind w:left="547" w:hanging="259"/>
        <w:rPr>
          <w:rFonts w:hint="eastAsia"/>
          <w:lang w:eastAsia="zh-CN"/>
        </w:rPr>
      </w:pPr>
      <w:r>
        <w:rPr>
          <w:lang w:eastAsia="zh-CN"/>
        </w:rPr>
        <w:t>背景：浅灰白；卡片白色；圆角 16–20 px；阴影轻。</w:t>
      </w:r>
    </w:p>
    <w:p w14:paraId="69CFC96B" w14:textId="77777777" w:rsidR="001C1FE3" w:rsidRDefault="00000000">
      <w:pPr>
        <w:pStyle w:val="a"/>
        <w:spacing w:after="60"/>
        <w:ind w:left="547" w:hanging="259"/>
        <w:rPr>
          <w:rFonts w:hint="eastAsia"/>
          <w:lang w:eastAsia="zh-CN"/>
        </w:rPr>
      </w:pPr>
      <w:r>
        <w:rPr>
          <w:lang w:eastAsia="zh-CN"/>
        </w:rPr>
        <w:t>中文字体优先系统字体；标题 20–24 px，正文 14–16 px，辅助文字不低于 12 px。</w:t>
      </w:r>
    </w:p>
    <w:p w14:paraId="636EF08D" w14:textId="77777777" w:rsidR="001C1FE3" w:rsidRDefault="00000000">
      <w:pPr>
        <w:pStyle w:val="2"/>
      </w:pPr>
      <w:r>
        <w:t>10.2</w:t>
      </w:r>
      <w:r w:rsidRPr="000D6081">
        <w:rPr>
          <w:rFonts w:ascii="微软雅黑" w:eastAsia="微软雅黑" w:hAnsi="微软雅黑"/>
        </w:rPr>
        <w:t xml:space="preserve"> 必须组件化</w:t>
      </w:r>
    </w:p>
    <w:p w14:paraId="320F3388" w14:textId="77777777" w:rsidR="001C1FE3" w:rsidRDefault="00000000">
      <w:pPr>
        <w:pStyle w:val="a"/>
        <w:spacing w:after="60"/>
        <w:ind w:left="547" w:hanging="259"/>
        <w:rPr>
          <w:rFonts w:hint="eastAsia"/>
        </w:rPr>
      </w:pPr>
      <w:r>
        <w:t>AppShell、BottomNavigation、PageHeader。</w:t>
      </w:r>
    </w:p>
    <w:p w14:paraId="0C38A7E0" w14:textId="77777777" w:rsidR="001C1FE3" w:rsidRDefault="00000000">
      <w:pPr>
        <w:pStyle w:val="a"/>
        <w:spacing w:after="60"/>
        <w:ind w:left="547" w:hanging="259"/>
        <w:rPr>
          <w:rFonts w:hint="eastAsia"/>
        </w:rPr>
      </w:pPr>
      <w:r>
        <w:t>StatusCard、TrainingCard、NutritionTimeline、MetricCard。</w:t>
      </w:r>
    </w:p>
    <w:p w14:paraId="748CEA14" w14:textId="77777777" w:rsidR="001C1FE3" w:rsidRDefault="00000000">
      <w:pPr>
        <w:pStyle w:val="a"/>
        <w:spacing w:after="60"/>
        <w:ind w:left="547" w:hanging="259"/>
        <w:rPr>
          <w:rFonts w:hint="eastAsia"/>
        </w:rPr>
      </w:pPr>
      <w:r>
        <w:t>CalendarDay、PlanStatusBadge、SyncStatusBadge。</w:t>
      </w:r>
    </w:p>
    <w:p w14:paraId="5CFCF9D3" w14:textId="77777777" w:rsidR="001C1FE3" w:rsidRDefault="00000000">
      <w:pPr>
        <w:pStyle w:val="a"/>
        <w:spacing w:after="60"/>
        <w:ind w:left="547" w:hanging="259"/>
        <w:rPr>
          <w:rFonts w:hint="eastAsia"/>
        </w:rPr>
      </w:pPr>
      <w:r>
        <w:t>AgentComposer、ConversationTimeline、AgentMessage、UserMessage、AgentCardMessage、MessageSkeleton、QuickReplyChips、TodayOverviewMessage、RecoveryBriefCard、TrainingActionCard、NutritionBriefCard、ReminderCard、ProposalCard、SafetyBanner、AiSummaryPreview、GoSeeButton、AnalysisContextHeader。</w:t>
      </w:r>
    </w:p>
    <w:p w14:paraId="7008F787" w14:textId="77777777" w:rsidR="001C1FE3" w:rsidRDefault="00000000">
      <w:pPr>
        <w:pStyle w:val="a"/>
        <w:rPr>
          <w:rFonts w:hint="eastAsia"/>
        </w:rPr>
      </w:pPr>
      <w:r>
        <w:t>BiomarkerReportUploader、BiomarkerParseReview、BiomarkerInsightCard、ReportSourceBadge、ScopeBoundaryNotice、MedicalReferralOnlyBanner。</w:t>
      </w:r>
    </w:p>
    <w:p w14:paraId="230CFB1E" w14:textId="77777777" w:rsidR="006475F0" w:rsidRDefault="00000000">
      <w:pPr>
        <w:pStyle w:val="a"/>
        <w:rPr>
          <w:rFonts w:hint="eastAsia"/>
        </w:rPr>
      </w:pPr>
      <w:r>
        <w:t>SweatSelfRating、Score20Slider、ScoreRuleHint、SorenessSelector、GiComfortSelector、CapabilityComparisonCard、EvidenceDrawer。</w:t>
      </w:r>
    </w:p>
    <w:p w14:paraId="440A7827" w14:textId="77777777" w:rsidR="001C1FE3" w:rsidRDefault="00000000">
      <w:pPr>
        <w:pStyle w:val="a"/>
        <w:spacing w:after="60"/>
        <w:ind w:left="547" w:hanging="259"/>
        <w:rPr>
          <w:rFonts w:hint="eastAsia"/>
        </w:rPr>
      </w:pPr>
      <w:r>
        <w:t>LiveMetricPanel、GpsQualityBadge、WearableMirrorBadge、FuelReminderOverlay、PhoneFuelPrompt、WatchFuelPrompt、HapticOnceController、PendingReminderChip、DismissAfterAction、PauseControl、FinishTrainingDialog。</w:t>
      </w:r>
    </w:p>
    <w:p w14:paraId="60B04A3B" w14:textId="77777777" w:rsidR="001C1FE3" w:rsidRDefault="00000000">
      <w:pPr>
        <w:pStyle w:val="a"/>
        <w:spacing w:after="60"/>
        <w:ind w:left="547" w:hanging="259"/>
        <w:rPr>
          <w:rFonts w:hint="eastAsia"/>
        </w:rPr>
      </w:pPr>
      <w:r>
        <w:t>DeviceRow、PermissionRow、EmptyState、ErrorState、Skeleton。</w:t>
      </w:r>
    </w:p>
    <w:p w14:paraId="661CA002" w14:textId="77777777" w:rsidR="001C1FE3" w:rsidRDefault="00000000">
      <w:pPr>
        <w:pStyle w:val="a"/>
        <w:spacing w:after="60"/>
        <w:ind w:left="547" w:hanging="259"/>
        <w:rPr>
          <w:rFonts w:hint="eastAsia"/>
        </w:rPr>
      </w:pPr>
      <w:r>
        <w:t>PrimaryButton、SecondaryButton、BottomSheet、ConfirmDialog、Toast。</w:t>
      </w:r>
    </w:p>
    <w:p w14:paraId="7333601D" w14:textId="77777777" w:rsidR="001C1FE3" w:rsidRDefault="00000000">
      <w:pPr>
        <w:pStyle w:val="2"/>
      </w:pPr>
      <w:r>
        <w:t xml:space="preserve">10.3 </w:t>
      </w:r>
      <w:r w:rsidRPr="000D6081">
        <w:rPr>
          <w:rFonts w:ascii="微软雅黑" w:eastAsia="微软雅黑" w:hAnsi="微软雅黑"/>
        </w:rPr>
        <w:t>可用性要求</w:t>
      </w:r>
    </w:p>
    <w:p w14:paraId="14FB2E40" w14:textId="77777777" w:rsidR="001C1FE3" w:rsidRDefault="00000000">
      <w:pPr>
        <w:pStyle w:val="a"/>
        <w:spacing w:after="60"/>
        <w:ind w:left="547" w:hanging="259"/>
        <w:rPr>
          <w:rFonts w:hint="eastAsia"/>
        </w:rPr>
      </w:pPr>
      <w:r>
        <w:t>点击区域至少 44 × 44 px。</w:t>
      </w:r>
    </w:p>
    <w:p w14:paraId="032A0E84" w14:textId="77777777" w:rsidR="001C1FE3" w:rsidRDefault="00000000">
      <w:pPr>
        <w:pStyle w:val="a"/>
        <w:spacing w:after="60"/>
        <w:ind w:left="547" w:hanging="259"/>
        <w:rPr>
          <w:rFonts w:hint="eastAsia"/>
          <w:lang w:eastAsia="zh-CN"/>
        </w:rPr>
      </w:pPr>
      <w:r>
        <w:rPr>
          <w:lang w:eastAsia="zh-CN"/>
        </w:rPr>
        <w:t>颜色之外同时使用文字/图形区分计划状态。</w:t>
      </w:r>
    </w:p>
    <w:p w14:paraId="7F7B9971" w14:textId="77777777" w:rsidR="001C1FE3" w:rsidRDefault="00000000">
      <w:pPr>
        <w:pStyle w:val="a"/>
        <w:spacing w:after="60"/>
        <w:ind w:left="547" w:hanging="259"/>
        <w:rPr>
          <w:rFonts w:hint="eastAsia"/>
          <w:lang w:eastAsia="zh-CN"/>
        </w:rPr>
      </w:pPr>
      <w:r>
        <w:rPr>
          <w:lang w:eastAsia="zh-CN"/>
        </w:rPr>
        <w:lastRenderedPageBreak/>
        <w:t>键盘弹起时输入框可见，发送后键盘自动关闭；点击输入框外关闭键盘。</w:t>
      </w:r>
    </w:p>
    <w:p w14:paraId="43BA8CCC" w14:textId="77777777" w:rsidR="001C1FE3" w:rsidRDefault="00000000">
      <w:pPr>
        <w:pStyle w:val="a"/>
        <w:spacing w:after="60"/>
        <w:ind w:left="547" w:hanging="259"/>
        <w:rPr>
          <w:rFonts w:hint="eastAsia"/>
          <w:lang w:eastAsia="zh-CN"/>
        </w:rPr>
      </w:pPr>
      <w:r>
        <w:rPr>
          <w:lang w:eastAsia="zh-CN"/>
        </w:rPr>
        <w:t>支持中英文输入与数字输入，不绘制</w:t>
      </w:r>
      <w:proofErr w:type="gramStart"/>
      <w:r>
        <w:rPr>
          <w:lang w:eastAsia="zh-CN"/>
        </w:rPr>
        <w:t>不</w:t>
      </w:r>
      <w:proofErr w:type="gramEnd"/>
      <w:r>
        <w:rPr>
          <w:lang w:eastAsia="zh-CN"/>
        </w:rPr>
        <w:t>可用的假键盘。</w:t>
      </w:r>
    </w:p>
    <w:p w14:paraId="66B84B8B" w14:textId="77777777" w:rsidR="001C1FE3" w:rsidRDefault="00000000">
      <w:pPr>
        <w:pStyle w:val="a"/>
        <w:spacing w:after="60"/>
        <w:ind w:left="547" w:hanging="259"/>
        <w:rPr>
          <w:rFonts w:hint="eastAsia"/>
          <w:lang w:eastAsia="zh-CN"/>
        </w:rPr>
      </w:pPr>
      <w:r>
        <w:rPr>
          <w:lang w:eastAsia="zh-CN"/>
        </w:rPr>
        <w:t>图表必须有标题、单位、时间范围和文字结论。</w:t>
      </w:r>
    </w:p>
    <w:p w14:paraId="473700BE" w14:textId="77777777" w:rsidR="001C1FE3" w:rsidRDefault="00000000">
      <w:pPr>
        <w:pStyle w:val="1"/>
      </w:pPr>
      <w:r>
        <w:t xml:space="preserve">11. </w:t>
      </w:r>
      <w:r w:rsidRPr="000D6081">
        <w:rPr>
          <w:rFonts w:ascii="微软雅黑" w:eastAsia="微软雅黑" w:hAnsi="微软雅黑"/>
        </w:rPr>
        <w:t>原型演示数据与 Demo 流程</w:t>
      </w:r>
    </w:p>
    <w:p w14:paraId="24244C6C" w14:textId="77777777" w:rsidR="001C1FE3" w:rsidRPr="000D6081" w:rsidRDefault="00000000">
      <w:pPr>
        <w:pStyle w:val="2"/>
        <w:rPr>
          <w:rFonts w:ascii="微软雅黑" w:eastAsia="微软雅黑" w:hAnsi="微软雅黑" w:hint="eastAsia"/>
        </w:rPr>
      </w:pPr>
      <w:r w:rsidRPr="000D6081">
        <w:rPr>
          <w:rFonts w:ascii="微软雅黑" w:eastAsia="微软雅黑" w:hAnsi="微软雅黑"/>
        </w:rPr>
        <w:t>Demo 1：首次建档与生成计划及营养草案</w:t>
      </w:r>
    </w:p>
    <w:p w14:paraId="1F948515" w14:textId="77777777" w:rsidR="001C1FE3" w:rsidRDefault="00000000">
      <w:pPr>
        <w:rPr>
          <w:rFonts w:hint="eastAsia"/>
        </w:rPr>
      </w:pPr>
      <w:r>
        <w:t>AUTH-01 → ONB-01 → ONB-02 → ONB-03 → DEV-01 → PLAN-02 → PLAN-03 → TRAIN-HUB。</w:t>
      </w:r>
    </w:p>
    <w:p w14:paraId="1FC232CC" w14:textId="77777777" w:rsidR="001C1FE3" w:rsidRDefault="00000000">
      <w:pPr>
        <w:rPr>
          <w:rFonts w:hint="eastAsia"/>
          <w:lang w:eastAsia="zh-CN"/>
        </w:rPr>
      </w:pPr>
      <w:r>
        <w:rPr>
          <w:lang w:eastAsia="zh-CN"/>
        </w:rPr>
        <w:t>通过标准：完成目标、频率、经验和营养画像后生</w:t>
      </w:r>
      <w:proofErr w:type="gramStart"/>
      <w:r>
        <w:rPr>
          <w:lang w:eastAsia="zh-CN"/>
        </w:rPr>
        <w:t>成训练</w:t>
      </w:r>
      <w:proofErr w:type="gramEnd"/>
      <w:r>
        <w:rPr>
          <w:lang w:eastAsia="zh-CN"/>
        </w:rPr>
        <w:t>计划与营养草案；营养画像包含少汗至湿透的形象化出汗自评；只有确认后日历出现计划，营养方案与对应 planItem 绑定。</w:t>
      </w:r>
    </w:p>
    <w:p w14:paraId="7823907A"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2：今日训练与营养准备</w:t>
      </w:r>
    </w:p>
    <w:p w14:paraId="076A8665" w14:textId="77777777" w:rsidR="001C1FE3" w:rsidRDefault="00000000">
      <w:pPr>
        <w:rPr>
          <w:rFonts w:hint="eastAsia"/>
        </w:rPr>
      </w:pPr>
      <w:r>
        <w:t>HOME-01 → RECOVERY-01 → HOME-01 → NUT-02 → TRAIN-READY。</w:t>
      </w:r>
    </w:p>
    <w:p w14:paraId="1CB27DBA" w14:textId="77777777" w:rsidR="001C1FE3" w:rsidRDefault="00000000">
      <w:pPr>
        <w:rPr>
          <w:rFonts w:hint="eastAsia"/>
          <w:lang w:eastAsia="zh-CN"/>
        </w:rPr>
      </w:pPr>
      <w:r>
        <w:rPr>
          <w:lang w:eastAsia="zh-CN"/>
        </w:rPr>
        <w:t>通过标准：恢复、天气、训练和营养方案使用同</w:t>
      </w:r>
      <w:proofErr w:type="gramStart"/>
      <w:r>
        <w:rPr>
          <w:lang w:eastAsia="zh-CN"/>
        </w:rPr>
        <w:t>一今日</w:t>
      </w:r>
      <w:proofErr w:type="gramEnd"/>
      <w:r>
        <w:rPr>
          <w:lang w:eastAsia="zh-CN"/>
        </w:rPr>
        <w:t>上下文；补液</w:t>
      </w:r>
      <w:proofErr w:type="gramStart"/>
      <w:r>
        <w:rPr>
          <w:lang w:eastAsia="zh-CN"/>
        </w:rPr>
        <w:t>和补能显示</w:t>
      </w:r>
      <w:proofErr w:type="gramEnd"/>
      <w:r>
        <w:rPr>
          <w:lang w:eastAsia="zh-CN"/>
        </w:rPr>
        <w:t>具体时间与数量。</w:t>
      </w:r>
    </w:p>
    <w:p w14:paraId="068E026B" w14:textId="77777777" w:rsidR="001C1FE3" w:rsidRPr="000D6081" w:rsidRDefault="00000000">
      <w:pPr>
        <w:pStyle w:val="2"/>
        <w:rPr>
          <w:rFonts w:ascii="微软雅黑" w:eastAsia="微软雅黑" w:hAnsi="微软雅黑" w:hint="eastAsia"/>
        </w:rPr>
      </w:pPr>
      <w:r w:rsidRPr="000D6081">
        <w:rPr>
          <w:rFonts w:ascii="微软雅黑" w:eastAsia="微软雅黑" w:hAnsi="微软雅黑"/>
        </w:rPr>
        <w:t>Demo 3：AI 调整本周计划</w:t>
      </w:r>
    </w:p>
    <w:p w14:paraId="10FF7F0B" w14:textId="77777777" w:rsidR="001C1FE3" w:rsidRDefault="00000000">
      <w:pPr>
        <w:rPr>
          <w:rFonts w:hint="eastAsia"/>
        </w:rPr>
      </w:pPr>
      <w:r>
        <w:t>TRAIN-HUB（计划）→ PLAN-05 → 变更预览 → 应用 → TRAIN-HUB（计划/记录同步）。</w:t>
      </w:r>
    </w:p>
    <w:p w14:paraId="34B97701" w14:textId="77777777" w:rsidR="001C1FE3" w:rsidRDefault="00000000">
      <w:pPr>
        <w:rPr>
          <w:rFonts w:hint="eastAsia"/>
          <w:lang w:eastAsia="zh-CN"/>
        </w:rPr>
      </w:pPr>
      <w:r>
        <w:rPr>
          <w:lang w:eastAsia="zh-CN"/>
        </w:rPr>
        <w:t>通过标准：仅受影响日期改变；计划和记录同步；显示版本和成功同步范围。</w:t>
      </w:r>
    </w:p>
    <w:p w14:paraId="4A172912"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4：设备授权与同步</w:t>
      </w:r>
    </w:p>
    <w:p w14:paraId="758F6ADB" w14:textId="77777777" w:rsidR="001C1FE3" w:rsidRDefault="00000000">
      <w:pPr>
        <w:rPr>
          <w:rFonts w:hint="eastAsia"/>
        </w:rPr>
      </w:pPr>
      <w:r>
        <w:t>PROFILE-01 → DEV-01 → 授权 → 同步 → TRAIN-HUB（记录）→ RECORD-02。</w:t>
      </w:r>
    </w:p>
    <w:p w14:paraId="1A03532A" w14:textId="77777777" w:rsidR="001C1FE3" w:rsidRDefault="00000000">
      <w:pPr>
        <w:rPr>
          <w:rFonts w:hint="eastAsia"/>
        </w:rPr>
      </w:pPr>
      <w:r>
        <w:t>通过标准：真实显示连接、同步中、成功、失败和过期状态；实绩不覆盖原计划。</w:t>
      </w:r>
    </w:p>
    <w:p w14:paraId="0C9A32A0"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5：训练执行、补给提醒与反馈</w:t>
      </w:r>
    </w:p>
    <w:p w14:paraId="1294D8BA" w14:textId="77777777" w:rsidR="001C1FE3" w:rsidRDefault="00000000">
      <w:pPr>
        <w:rPr>
          <w:rFonts w:hint="eastAsia"/>
        </w:rPr>
      </w:pPr>
      <w:r>
        <w:t>TRAIN-READY → TRAIN-LIVE → 补给提醒 → TRAIN-SUMMARY → TRAIN-FEEDBACK → TRAIN-ANALYSIS。</w:t>
      </w:r>
    </w:p>
    <w:p w14:paraId="734B1EAD" w14:textId="77777777" w:rsidR="001C1FE3" w:rsidRDefault="00000000">
      <w:pPr>
        <w:rPr>
          <w:rFonts w:hint="eastAsia"/>
        </w:rPr>
      </w:pPr>
      <w:r>
        <w:t>通过标准：GPS 授权后进入 App 端运动记录；实时显示时间、距离、配速、心率和消耗能量；Agent 生成补给时间轴；到达节点后已授权手机和手表各震动一次并弹出相同提醒，明确显示时机、剂量、种类和默认康比特产品；补给可完成、延后或跳过且双端同步；反馈包含 RPE 1–20 分滑杆、酸痛程度和肠胃舒适度，提交后自动关闭；计划变为完成；训练中心记录视图出现完成标识。</w:t>
      </w:r>
    </w:p>
    <w:p w14:paraId="23E4BB26" w14:textId="77777777" w:rsidR="001C1FE3" w:rsidRPr="000D6081" w:rsidRDefault="00000000">
      <w:pPr>
        <w:pStyle w:val="2"/>
        <w:rPr>
          <w:rFonts w:ascii="微软雅黑" w:eastAsia="微软雅黑" w:hAnsi="微软雅黑" w:hint="eastAsia"/>
        </w:rPr>
      </w:pPr>
      <w:r w:rsidRPr="000D6081">
        <w:rPr>
          <w:rFonts w:ascii="微软雅黑" w:eastAsia="微软雅黑" w:hAnsi="微软雅黑"/>
        </w:rPr>
        <w:lastRenderedPageBreak/>
        <w:t>Demo 6：餐次记录与 AI 食谱</w:t>
      </w:r>
    </w:p>
    <w:p w14:paraId="18EC74A7" w14:textId="77777777" w:rsidR="001C1FE3" w:rsidRDefault="00000000">
      <w:pPr>
        <w:rPr>
          <w:rFonts w:hint="eastAsia"/>
        </w:rPr>
      </w:pPr>
      <w:r>
        <w:t>NUT-01 → NUT-05 → NUT-06 → NUT-01 → AI-02 → NUT-07。</w:t>
      </w:r>
    </w:p>
    <w:p w14:paraId="4243E7F6" w14:textId="77777777" w:rsidR="001C1FE3" w:rsidRDefault="00000000">
      <w:pPr>
        <w:rPr>
          <w:rFonts w:hint="eastAsia"/>
        </w:rPr>
      </w:pPr>
      <w:r>
        <w:t>通过标准：食物加入正确餐次并更新宏量营养；AI 食谱可保存并加入餐次。</w:t>
      </w:r>
    </w:p>
    <w:p w14:paraId="4226922C"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7：首页连续对话与分析旁 AI 总结</w:t>
      </w:r>
    </w:p>
    <w:p w14:paraId="5CC2789A" w14:textId="77777777" w:rsidR="001C1FE3" w:rsidRDefault="00000000">
      <w:pPr>
        <w:rPr>
          <w:rFonts w:hint="eastAsia"/>
          <w:lang w:eastAsia="zh-CN"/>
        </w:rPr>
      </w:pPr>
      <w:r>
        <w:rPr>
          <w:lang w:eastAsia="zh-CN"/>
        </w:rPr>
        <w:t>底部首页 → HOME-01 今日概览消息 → 点击</w:t>
      </w:r>
      <w:proofErr w:type="gramStart"/>
      <w:r>
        <w:rPr>
          <w:lang w:eastAsia="zh-CN"/>
        </w:rPr>
        <w:t>快捷问题</w:t>
      </w:r>
      <w:proofErr w:type="gramEnd"/>
      <w:r>
        <w:rPr>
          <w:lang w:eastAsia="zh-CN"/>
        </w:rPr>
        <w:t xml:space="preserve">或直接输入 → </w:t>
      </w:r>
      <w:proofErr w:type="gramStart"/>
      <w:r>
        <w:rPr>
          <w:lang w:eastAsia="zh-CN"/>
        </w:rPr>
        <w:t>原页连续</w:t>
      </w:r>
      <w:proofErr w:type="gramEnd"/>
      <w:r>
        <w:rPr>
          <w:lang w:eastAsia="zh-CN"/>
        </w:rPr>
        <w:t>追问 → 历史；RECORD-03 指标卡 → AI 总结 → AI-02 → 继续追问 → 返回 RECORD-03。</w:t>
      </w:r>
    </w:p>
    <w:p w14:paraId="2B9984E3" w14:textId="77777777" w:rsidR="001C1FE3" w:rsidRDefault="00000000">
      <w:pPr>
        <w:rPr>
          <w:rFonts w:hint="eastAsia"/>
          <w:lang w:eastAsia="zh-CN"/>
        </w:rPr>
      </w:pPr>
      <w:r>
        <w:rPr>
          <w:lang w:eastAsia="zh-CN"/>
        </w:rPr>
        <w:t>通过标准：首页呈现为单列连续对话，不出现固定仪表盘式业务模块；恢复、训练、营养、提醒卡片均作为 Agent 消息附件逐条出现，并有自然语言引导、消息时间与快捷追问。用户回复和 Agent 后续卡片追加在同一会话；每项</w:t>
      </w:r>
      <w:proofErr w:type="gramStart"/>
      <w:r>
        <w:rPr>
          <w:lang w:eastAsia="zh-CN"/>
        </w:rPr>
        <w:t>分析卡</w:t>
      </w:r>
      <w:proofErr w:type="gramEnd"/>
      <w:r>
        <w:rPr>
          <w:lang w:eastAsia="zh-CN"/>
        </w:rPr>
        <w:t>显示 AI 总结短预览和“去看看”，点击后进入 AI-02；返回时恢复</w:t>
      </w:r>
      <w:proofErr w:type="gramStart"/>
      <w:r>
        <w:rPr>
          <w:lang w:eastAsia="zh-CN"/>
        </w:rPr>
        <w:t>原消息</w:t>
      </w:r>
      <w:proofErr w:type="gramEnd"/>
      <w:r>
        <w:rPr>
          <w:lang w:eastAsia="zh-CN"/>
        </w:rPr>
        <w:t>位置。</w:t>
      </w:r>
    </w:p>
    <w:p w14:paraId="3B8BC33E" w14:textId="77777777" w:rsidR="001C1FE3" w:rsidRPr="000D6081" w:rsidRDefault="00000000">
      <w:pPr>
        <w:pStyle w:val="2"/>
        <w:rPr>
          <w:rFonts w:ascii="微软雅黑" w:eastAsia="微软雅黑" w:hAnsi="微软雅黑" w:hint="eastAsia"/>
          <w:lang w:eastAsia="zh-CN"/>
        </w:rPr>
      </w:pPr>
      <w:r w:rsidRPr="000D6081">
        <w:rPr>
          <w:rFonts w:ascii="微软雅黑" w:eastAsia="微软雅黑" w:hAnsi="微软雅黑"/>
          <w:lang w:eastAsia="zh-CN"/>
        </w:rPr>
        <w:t>Demo 8：异常与安全</w:t>
      </w:r>
    </w:p>
    <w:p w14:paraId="7BCE0600" w14:textId="77777777" w:rsidR="001C1FE3" w:rsidRDefault="00000000">
      <w:pPr>
        <w:rPr>
          <w:rFonts w:hint="eastAsia"/>
          <w:lang w:eastAsia="zh-CN"/>
        </w:rPr>
      </w:pPr>
      <w:r>
        <w:rPr>
          <w:lang w:eastAsia="zh-CN"/>
        </w:rPr>
        <w:t>断网 / Agent 失败 / 权限拒绝 / 数据过期 / 同步冲突 / 高风险症状。</w:t>
      </w:r>
    </w:p>
    <w:p w14:paraId="29C91E18" w14:textId="77777777" w:rsidR="001C1FE3" w:rsidRDefault="00000000">
      <w:pPr>
        <w:rPr>
          <w:rFonts w:hint="eastAsia"/>
          <w:lang w:eastAsia="zh-CN"/>
        </w:rPr>
      </w:pPr>
      <w:r>
        <w:rPr>
          <w:lang w:eastAsia="zh-CN"/>
        </w:rPr>
        <w:t>通过标准：每种状态都有专用 UI、恢复操作和明确后果；高风险输入不输出普通训练建议。</w:t>
      </w:r>
    </w:p>
    <w:p w14:paraId="23944E5F" w14:textId="77777777" w:rsidR="006475F0" w:rsidRPr="000D6081" w:rsidRDefault="00000000" w:rsidP="000D6081">
      <w:pPr>
        <w:pStyle w:val="2"/>
        <w:rPr>
          <w:rFonts w:ascii="微软雅黑" w:eastAsia="微软雅黑" w:hAnsi="微软雅黑" w:hint="eastAsia"/>
          <w:lang w:eastAsia="zh-CN"/>
        </w:rPr>
      </w:pPr>
      <w:r w:rsidRPr="000D6081">
        <w:rPr>
          <w:rFonts w:ascii="微软雅黑" w:eastAsia="微软雅黑" w:hAnsi="微软雅黑"/>
          <w:lang w:eastAsia="zh-CN"/>
        </w:rPr>
        <w:t>Demo 9：周期水平与补给能力对比</w:t>
      </w:r>
    </w:p>
    <w:p w14:paraId="0B8F4937" w14:textId="77777777" w:rsidR="006475F0" w:rsidRDefault="00000000">
      <w:pPr>
        <w:rPr>
          <w:rFonts w:hint="eastAsia"/>
          <w:lang w:eastAsia="zh-CN"/>
        </w:rPr>
      </w:pPr>
      <w:r>
        <w:rPr>
          <w:lang w:eastAsia="zh-CN"/>
        </w:rPr>
        <w:t>TRAIN-HUB（记录）→ RECORD-04 → RECORD-06 → AI 总结按钮 → AI-02 → 继续追问 → 返回 RECORD-06。</w:t>
      </w:r>
    </w:p>
    <w:p w14:paraId="12F86706" w14:textId="77777777" w:rsidR="006475F0" w:rsidRDefault="00000000">
      <w:pPr>
        <w:rPr>
          <w:rFonts w:hint="eastAsia"/>
          <w:lang w:eastAsia="zh-CN"/>
        </w:rPr>
      </w:pPr>
      <w:r>
        <w:rPr>
          <w:lang w:eastAsia="zh-CN"/>
        </w:rPr>
        <w:t>通过标准：用户可比较当前周期与上一周期；训练能力和补给能力逐项显示增强/持平/下降、证据与置信度；总结明确说明继续保持、逐步进阶、重点加强或继续采集；点击 AI 总结后进入与首页相通的对话，不在对比卡片中堆叠长文本。</w:t>
      </w:r>
    </w:p>
    <w:p w14:paraId="5E9512D1" w14:textId="77777777" w:rsidR="006475F0" w:rsidRPr="005E4E22" w:rsidRDefault="00000000">
      <w:pPr>
        <w:pStyle w:val="2"/>
        <w:rPr>
          <w:rFonts w:ascii="微软雅黑" w:eastAsia="微软雅黑" w:hAnsi="微软雅黑" w:hint="eastAsia"/>
          <w:lang w:eastAsia="zh-CN"/>
        </w:rPr>
      </w:pPr>
      <w:r w:rsidRPr="005E4E22">
        <w:rPr>
          <w:rFonts w:ascii="微软雅黑" w:eastAsia="微软雅黑" w:hAnsi="微软雅黑"/>
          <w:lang w:eastAsia="zh-CN"/>
        </w:rPr>
        <w:t>Demo 10：用户上传报告后的生理生化指标洞察</w:t>
      </w:r>
    </w:p>
    <w:p w14:paraId="17FFBA43" w14:textId="77777777" w:rsidR="006475F0" w:rsidRDefault="00000000">
      <w:pPr>
        <w:rPr>
          <w:rFonts w:hint="eastAsia"/>
        </w:rPr>
      </w:pPr>
      <w:r>
        <w:t>PROFILE-01 → REPORT-01 上传报告 → 解析中 → 用户确认指标与授权 → Agent 分析 → HOME-01 发送 BiomarkerInsightCard → 去看看 → AI-02 限定范围追问。</w:t>
      </w:r>
    </w:p>
    <w:p w14:paraId="48996A1D" w14:textId="77777777" w:rsidR="006475F0" w:rsidRDefault="00000000">
      <w:pPr>
        <w:rPr>
          <w:rFonts w:hint="eastAsia"/>
          <w:lang w:eastAsia="zh-CN"/>
        </w:rPr>
      </w:pPr>
      <w:r>
        <w:rPr>
          <w:lang w:eastAsia="zh-CN"/>
        </w:rPr>
        <w:t>通过标准：未上传报告时不出现分析；上传并确认后才触发。卡片只展示报告来源、日期、与运动相关指标、训练/生理状态可能影响和运动营养品建议。不得出现疾病诊断、医疗建议或治疗方案；用户表达身体不适后立即停止分析，只建议寻求医疗建议。删除报告或撤回授权后停止后续分析。</w:t>
      </w:r>
    </w:p>
    <w:p w14:paraId="4088C934" w14:textId="77777777" w:rsidR="001C1FE3" w:rsidRDefault="00000000">
      <w:pPr>
        <w:pStyle w:val="1"/>
        <w:rPr>
          <w:lang w:eastAsia="zh-CN"/>
        </w:rPr>
      </w:pPr>
      <w:r>
        <w:rPr>
          <w:lang w:eastAsia="zh-CN"/>
        </w:rPr>
        <w:lastRenderedPageBreak/>
        <w:t xml:space="preserve">12. </w:t>
      </w:r>
      <w:r w:rsidRPr="000D6081">
        <w:rPr>
          <w:rFonts w:ascii="微软雅黑" w:eastAsia="微软雅黑" w:hAnsi="微软雅黑"/>
          <w:lang w:eastAsia="zh-CN"/>
        </w:rPr>
        <w:t>验收标准</w:t>
      </w:r>
    </w:p>
    <w:p w14:paraId="5A9BB498" w14:textId="77777777" w:rsidR="001C1FE3" w:rsidRDefault="00000000">
      <w:pPr>
        <w:pStyle w:val="2"/>
      </w:pPr>
      <w:r>
        <w:t xml:space="preserve">12.1 </w:t>
      </w:r>
      <w:r w:rsidRPr="000D6081">
        <w:rPr>
          <w:rFonts w:ascii="微软雅黑" w:eastAsia="微软雅黑" w:hAnsi="微软雅黑"/>
        </w:rPr>
        <w:t>功能闭环</w:t>
      </w:r>
    </w:p>
    <w:p w14:paraId="226C09DB" w14:textId="77777777" w:rsidR="001C1FE3" w:rsidRDefault="00000000">
      <w:pPr>
        <w:pStyle w:val="a"/>
        <w:spacing w:after="60"/>
        <w:ind w:left="547" w:hanging="259"/>
        <w:rPr>
          <w:rFonts w:hint="eastAsia"/>
          <w:lang w:eastAsia="zh-CN"/>
        </w:rPr>
      </w:pPr>
      <w:r>
        <w:rPr>
          <w:lang w:eastAsia="zh-CN"/>
        </w:rPr>
        <w:t>计划确认后首页、训练中心计划视图和记录视图三处一致。</w:t>
      </w:r>
    </w:p>
    <w:p w14:paraId="25C2D9D9" w14:textId="77777777" w:rsidR="001C1FE3" w:rsidRDefault="00000000">
      <w:pPr>
        <w:pStyle w:val="a"/>
        <w:spacing w:after="60"/>
        <w:ind w:left="547" w:hanging="259"/>
        <w:rPr>
          <w:rFonts w:hint="eastAsia"/>
          <w:lang w:eastAsia="zh-CN"/>
        </w:rPr>
      </w:pPr>
      <w:r>
        <w:rPr>
          <w:lang w:eastAsia="zh-CN"/>
        </w:rPr>
        <w:t xml:space="preserve">底部导航只保留首页、训练、营养、我的 4 </w:t>
      </w:r>
      <w:proofErr w:type="gramStart"/>
      <w:r>
        <w:rPr>
          <w:lang w:eastAsia="zh-CN"/>
        </w:rPr>
        <w:t>个</w:t>
      </w:r>
      <w:proofErr w:type="gramEnd"/>
      <w:r>
        <w:rPr>
          <w:lang w:eastAsia="zh-CN"/>
        </w:rPr>
        <w:t>一级页；计划和记录只能作为</w:t>
      </w:r>
      <w:proofErr w:type="gramStart"/>
      <w:r>
        <w:rPr>
          <w:lang w:eastAsia="zh-CN"/>
        </w:rPr>
        <w:t>训练页双视图</w:t>
      </w:r>
      <w:proofErr w:type="gramEnd"/>
      <w:r>
        <w:rPr>
          <w:lang w:eastAsia="zh-CN"/>
        </w:rPr>
        <w:t>出现。</w:t>
      </w:r>
    </w:p>
    <w:p w14:paraId="3F2C11A7" w14:textId="77777777" w:rsidR="001C1FE3" w:rsidRDefault="00000000">
      <w:pPr>
        <w:pStyle w:val="a"/>
        <w:spacing w:after="60"/>
        <w:ind w:left="547" w:hanging="259"/>
        <w:rPr>
          <w:rFonts w:hint="eastAsia"/>
          <w:lang w:eastAsia="zh-CN"/>
        </w:rPr>
      </w:pPr>
      <w:r>
        <w:rPr>
          <w:lang w:eastAsia="zh-CN"/>
        </w:rPr>
        <w:t>训练</w:t>
      </w:r>
      <w:proofErr w:type="gramStart"/>
      <w:r>
        <w:rPr>
          <w:lang w:eastAsia="zh-CN"/>
        </w:rPr>
        <w:t>页计划</w:t>
      </w:r>
      <w:proofErr w:type="gramEnd"/>
      <w:r>
        <w:rPr>
          <w:lang w:eastAsia="zh-CN"/>
        </w:rPr>
        <w:t>/记录双视图共用一个日历和选中日期；未来、过去、当天三类日期按规则打开正确内容。</w:t>
      </w:r>
    </w:p>
    <w:p w14:paraId="18AE19DF" w14:textId="77777777" w:rsidR="001C1FE3" w:rsidRDefault="00000000">
      <w:pPr>
        <w:pStyle w:val="a"/>
        <w:spacing w:after="60"/>
        <w:ind w:left="547" w:hanging="259"/>
        <w:rPr>
          <w:rFonts w:hint="eastAsia"/>
          <w:lang w:eastAsia="zh-CN"/>
        </w:rPr>
      </w:pPr>
      <w:r>
        <w:rPr>
          <w:lang w:eastAsia="zh-CN"/>
        </w:rPr>
        <w:t>AI 调整应用后受影响日期同步更新，未受影响日期保持原状。</w:t>
      </w:r>
    </w:p>
    <w:p w14:paraId="6A23508F" w14:textId="77777777" w:rsidR="001C1FE3" w:rsidRDefault="00000000">
      <w:pPr>
        <w:pStyle w:val="a"/>
        <w:spacing w:after="60"/>
        <w:ind w:left="547" w:hanging="259"/>
        <w:rPr>
          <w:rFonts w:hint="eastAsia"/>
        </w:rPr>
      </w:pPr>
      <w:r>
        <w:t>设备同步产生 ActivityRecord，不覆盖 PlanItem。</w:t>
      </w:r>
    </w:p>
    <w:p w14:paraId="67D661E7" w14:textId="77777777" w:rsidR="001C1FE3" w:rsidRDefault="00000000">
      <w:pPr>
        <w:pStyle w:val="a"/>
        <w:spacing w:after="60"/>
        <w:ind w:left="547" w:hanging="259"/>
        <w:rPr>
          <w:rFonts w:hint="eastAsia"/>
          <w:lang w:eastAsia="zh-CN"/>
        </w:rPr>
      </w:pPr>
      <w:r>
        <w:rPr>
          <w:lang w:eastAsia="zh-CN"/>
        </w:rPr>
        <w:t>GPS 授权成功后才能启动正式运动记录；TRAIN-LIVE 实时显示遥测数据，并在手表断开时继续保留 App 端记录。</w:t>
      </w:r>
    </w:p>
    <w:p w14:paraId="2676C099" w14:textId="77777777" w:rsidR="001C1FE3" w:rsidRDefault="00000000">
      <w:pPr>
        <w:pStyle w:val="a"/>
        <w:spacing w:after="60"/>
        <w:ind w:left="547" w:hanging="259"/>
        <w:rPr>
          <w:rFonts w:hint="eastAsia"/>
        </w:rPr>
      </w:pPr>
      <w:r>
        <w:t>补给提醒按用户间隔偏好和 NutritionPlan 触发，可在 App 与已连接手表同时显示。</w:t>
      </w:r>
    </w:p>
    <w:p w14:paraId="34C773B7" w14:textId="77777777" w:rsidR="001C1FE3" w:rsidRDefault="00000000">
      <w:pPr>
        <w:pStyle w:val="a"/>
        <w:spacing w:after="60"/>
        <w:ind w:left="547" w:hanging="259"/>
        <w:rPr>
          <w:rFonts w:hint="eastAsia"/>
        </w:rPr>
      </w:pPr>
      <w:r>
        <w:t>用户拒绝 AI 后续调整时保留原计划，不产生新 planVersion。</w:t>
      </w:r>
    </w:p>
    <w:p w14:paraId="62AF0DEB" w14:textId="77777777" w:rsidR="001C1FE3" w:rsidRDefault="00000000">
      <w:pPr>
        <w:pStyle w:val="a"/>
        <w:spacing w:after="60"/>
        <w:ind w:left="547" w:hanging="259"/>
        <w:rPr>
          <w:rFonts w:hint="eastAsia"/>
          <w:lang w:eastAsia="zh-CN"/>
        </w:rPr>
      </w:pPr>
      <w:r>
        <w:rPr>
          <w:lang w:eastAsia="zh-CN"/>
        </w:rPr>
        <w:t>训练反馈成功后计划完成状态、记录标识和首页状态同步。</w:t>
      </w:r>
    </w:p>
    <w:p w14:paraId="70B5D36C" w14:textId="77777777" w:rsidR="001C1FE3" w:rsidRDefault="00000000">
      <w:pPr>
        <w:pStyle w:val="a"/>
        <w:rPr>
          <w:rFonts w:hint="eastAsia"/>
          <w:lang w:eastAsia="zh-CN"/>
        </w:rPr>
      </w:pPr>
      <w:r>
        <w:rPr>
          <w:lang w:eastAsia="zh-CN"/>
        </w:rPr>
        <w:t>补给节点到达时手机与手表各只震动一次；</w:t>
      </w:r>
      <w:proofErr w:type="gramStart"/>
      <w:r>
        <w:rPr>
          <w:lang w:eastAsia="zh-CN"/>
        </w:rPr>
        <w:t>弹窗等待</w:t>
      </w:r>
      <w:proofErr w:type="gramEnd"/>
      <w:r>
        <w:rPr>
          <w:lang w:eastAsia="zh-CN"/>
        </w:rPr>
        <w:t>操作，完成/延后/跳过后双端立即关闭并写入一次记录；</w:t>
      </w:r>
      <w:proofErr w:type="gramStart"/>
      <w:r>
        <w:rPr>
          <w:lang w:eastAsia="zh-CN"/>
        </w:rPr>
        <w:t>超时仅</w:t>
      </w:r>
      <w:proofErr w:type="gramEnd"/>
      <w:r>
        <w:rPr>
          <w:lang w:eastAsia="zh-CN"/>
        </w:rPr>
        <w:t>收起为待处理提醒，不重复震动。</w:t>
      </w:r>
    </w:p>
    <w:p w14:paraId="0A7CDB63" w14:textId="77777777" w:rsidR="001C1FE3" w:rsidRDefault="00000000">
      <w:pPr>
        <w:pStyle w:val="a"/>
        <w:spacing w:after="60"/>
        <w:ind w:left="547" w:hanging="259"/>
        <w:rPr>
          <w:rFonts w:hint="eastAsia"/>
          <w:lang w:eastAsia="zh-CN"/>
        </w:rPr>
      </w:pPr>
      <w:r>
        <w:rPr>
          <w:lang w:eastAsia="zh-CN"/>
        </w:rPr>
        <w:t>营养完成状态同步到首页营养卡和营养时间轴。</w:t>
      </w:r>
    </w:p>
    <w:p w14:paraId="72F90FE5" w14:textId="77777777" w:rsidR="001C1FE3" w:rsidRDefault="00000000">
      <w:pPr>
        <w:pStyle w:val="a"/>
        <w:spacing w:after="60"/>
        <w:ind w:left="547" w:hanging="259"/>
        <w:rPr>
          <w:rFonts w:hint="eastAsia"/>
          <w:lang w:eastAsia="zh-CN"/>
        </w:rPr>
      </w:pPr>
      <w:r>
        <w:rPr>
          <w:lang w:eastAsia="zh-CN"/>
        </w:rPr>
        <w:t>设备未连接时不能生成“已同步”或设备天气结果。</w:t>
      </w:r>
    </w:p>
    <w:p w14:paraId="57E3C777" w14:textId="77777777" w:rsidR="001C1FE3" w:rsidRDefault="00000000">
      <w:pPr>
        <w:pStyle w:val="a"/>
        <w:spacing w:after="60"/>
        <w:ind w:left="547" w:hanging="259"/>
        <w:rPr>
          <w:rFonts w:hint="eastAsia"/>
          <w:lang w:eastAsia="zh-CN"/>
        </w:rPr>
      </w:pPr>
      <w:r>
        <w:t>底部导航只保留 4 个一级页；点击首页可按 conversationId 恢复 HOME-01 的完整消息时间线、草稿、滚动位置和消息卡片状态。</w:t>
      </w:r>
    </w:p>
    <w:p w14:paraId="5868030F" w14:textId="77777777" w:rsidR="001C1FE3" w:rsidRDefault="00000000">
      <w:pPr>
        <w:pStyle w:val="a"/>
        <w:spacing w:after="60"/>
        <w:ind w:left="547" w:hanging="259"/>
        <w:rPr>
          <w:rFonts w:hint="eastAsia"/>
          <w:lang w:eastAsia="zh-CN"/>
        </w:rPr>
      </w:pPr>
      <w:r>
        <w:rPr>
          <w:lang w:eastAsia="zh-CN"/>
        </w:rPr>
        <w:t xml:space="preserve">恢复、训练、趋势和营养数据卡均显示 1–2 行 AI 总结预览与“去看看”按钮；AI-02 收到正确 </w:t>
      </w:r>
      <w:proofErr w:type="spellStart"/>
      <w:r>
        <w:rPr>
          <w:lang w:eastAsia="zh-CN"/>
        </w:rPr>
        <w:t>analysisContext</w:t>
      </w:r>
      <w:proofErr w:type="spellEnd"/>
      <w:r>
        <w:rPr>
          <w:lang w:eastAsia="zh-CN"/>
        </w:rPr>
        <w:t>，可连续追问并返回原卡片位置。</w:t>
      </w:r>
    </w:p>
    <w:p w14:paraId="294A46B2" w14:textId="77777777" w:rsidR="006475F0" w:rsidRDefault="00000000">
      <w:pPr>
        <w:pStyle w:val="a"/>
        <w:rPr>
          <w:rFonts w:hint="eastAsia"/>
          <w:lang w:eastAsia="zh-CN"/>
        </w:rPr>
      </w:pPr>
      <w:r>
        <w:rPr>
          <w:lang w:eastAsia="zh-CN"/>
        </w:rPr>
        <w:t>计划卡中不直接展示 AI 评价正文，仅显示紧凑 AI 总结按钮；点击后进入与首页相通的 AI 对话并携带当前训练上下文。</w:t>
      </w:r>
    </w:p>
    <w:p w14:paraId="2186D1E3" w14:textId="77777777" w:rsidR="006475F0" w:rsidRDefault="00000000">
      <w:pPr>
        <w:pStyle w:val="a"/>
        <w:rPr>
          <w:rFonts w:hint="eastAsia"/>
          <w:lang w:eastAsia="zh-CN"/>
        </w:rPr>
      </w:pPr>
      <w:r>
        <w:rPr>
          <w:lang w:eastAsia="zh-CN"/>
        </w:rPr>
        <w:t>建档包含形象化出汗自评；恢复疲劳感、训练反馈 RPE 与疲劳感均使用 1–20 分</w:t>
      </w:r>
      <w:proofErr w:type="gramStart"/>
      <w:r>
        <w:rPr>
          <w:lang w:eastAsia="zh-CN"/>
        </w:rPr>
        <w:t>滑杆</w:t>
      </w:r>
      <w:proofErr w:type="gramEnd"/>
      <w:r>
        <w:rPr>
          <w:lang w:eastAsia="zh-CN"/>
        </w:rPr>
        <w:t>并实时显示分数与区间规则；原“疼痛”字段统一更名为“酸痛程度”。</w:t>
      </w:r>
    </w:p>
    <w:p w14:paraId="4C2EC649" w14:textId="77777777" w:rsidR="006475F0" w:rsidRDefault="00000000">
      <w:pPr>
        <w:pStyle w:val="a"/>
        <w:rPr>
          <w:rFonts w:hint="eastAsia"/>
          <w:lang w:eastAsia="zh-CN"/>
        </w:rPr>
      </w:pPr>
      <w:r>
        <w:rPr>
          <w:lang w:eastAsia="zh-CN"/>
        </w:rPr>
        <w:t>周期水平对比同时展示训练能力与补给能力变化，包含上一周期、当前周期、证据、置信度和下一周期行动建议。</w:t>
      </w:r>
    </w:p>
    <w:p w14:paraId="3979A9AC" w14:textId="77777777" w:rsidR="006475F0" w:rsidRDefault="00000000">
      <w:pPr>
        <w:pStyle w:val="a"/>
        <w:rPr>
          <w:rFonts w:hint="eastAsia"/>
          <w:lang w:eastAsia="zh-CN"/>
        </w:rPr>
      </w:pPr>
      <w:r>
        <w:rPr>
          <w:lang w:eastAsia="zh-CN"/>
        </w:rPr>
        <w:t>一期发布范围：D1、D2、D3、D6、D8 完整实现；D4、D5 按“小程序前台直接提醒 + 后台消息降级”实现。</w:t>
      </w:r>
    </w:p>
    <w:p w14:paraId="0B6F0C72" w14:textId="77777777" w:rsidR="006475F0" w:rsidRDefault="00000000">
      <w:pPr>
        <w:pStyle w:val="a"/>
        <w:rPr>
          <w:rFonts w:hint="eastAsia"/>
          <w:lang w:eastAsia="zh-CN"/>
        </w:rPr>
      </w:pPr>
      <w:r>
        <w:rPr>
          <w:lang w:eastAsia="zh-CN"/>
        </w:rPr>
        <w:t>二期发布范围：D7 周期能力对比、D9 生理生化指标洞察；一期只采集必要数据并保留接口，不展示正式入口。</w:t>
      </w:r>
    </w:p>
    <w:p w14:paraId="3E3D268A" w14:textId="77777777" w:rsidR="006475F0" w:rsidRDefault="00000000">
      <w:pPr>
        <w:pStyle w:val="a"/>
        <w:rPr>
          <w:rFonts w:hint="eastAsia"/>
          <w:lang w:eastAsia="zh-CN"/>
        </w:rPr>
      </w:pPr>
      <w:r>
        <w:rPr>
          <w:lang w:eastAsia="zh-CN"/>
        </w:rPr>
        <w:lastRenderedPageBreak/>
        <w:t>服务号提醒验收为“发起合</w:t>
      </w:r>
      <w:proofErr w:type="gramStart"/>
      <w:r>
        <w:rPr>
          <w:lang w:eastAsia="zh-CN"/>
        </w:rPr>
        <w:t>规</w:t>
      </w:r>
      <w:proofErr w:type="gramEnd"/>
      <w:r>
        <w:rPr>
          <w:lang w:eastAsia="zh-CN"/>
        </w:rPr>
        <w:t>消息、可点击回到对应页面、状态可补记”，不验收秒级送达或控制手机/手表震动。</w:t>
      </w:r>
    </w:p>
    <w:p w14:paraId="4AFC4DA8" w14:textId="77777777" w:rsidR="006475F0" w:rsidRDefault="00000000">
      <w:pPr>
        <w:pStyle w:val="a"/>
        <w:rPr>
          <w:rFonts w:hint="eastAsia"/>
          <w:lang w:eastAsia="zh-CN"/>
        </w:rPr>
      </w:pPr>
      <w:r>
        <w:rPr>
          <w:lang w:eastAsia="zh-CN"/>
        </w:rPr>
        <w:t>生理生化指标分析只在用户上传报告、确认解析结果并授权后触发；</w:t>
      </w:r>
      <w:proofErr w:type="gramStart"/>
      <w:r>
        <w:rPr>
          <w:lang w:eastAsia="zh-CN"/>
        </w:rPr>
        <w:t>无报告</w:t>
      </w:r>
      <w:proofErr w:type="gramEnd"/>
      <w:r>
        <w:rPr>
          <w:lang w:eastAsia="zh-CN"/>
        </w:rPr>
        <w:t>时不显示模拟分析。</w:t>
      </w:r>
    </w:p>
    <w:p w14:paraId="4C3BF17C" w14:textId="77777777" w:rsidR="006475F0" w:rsidRDefault="00000000">
      <w:pPr>
        <w:pStyle w:val="a"/>
        <w:rPr>
          <w:rFonts w:hint="eastAsia"/>
          <w:lang w:eastAsia="zh-CN"/>
        </w:rPr>
      </w:pPr>
      <w:r>
        <w:rPr>
          <w:lang w:eastAsia="zh-CN"/>
        </w:rPr>
        <w:t>生理生化指标输出严格限制为对运动训练、生理状态和运动营养品补充的影响；不提供疾病诊断、医疗建议、药物建议或治疗方案。</w:t>
      </w:r>
    </w:p>
    <w:p w14:paraId="32ABF884" w14:textId="77777777" w:rsidR="006475F0" w:rsidRDefault="00000000">
      <w:pPr>
        <w:pStyle w:val="a"/>
        <w:rPr>
          <w:rFonts w:hint="eastAsia"/>
          <w:lang w:eastAsia="zh-CN"/>
        </w:rPr>
      </w:pPr>
      <w:r>
        <w:rPr>
          <w:lang w:eastAsia="zh-CN"/>
        </w:rPr>
        <w:t>用户表达身体不适时，Agent 不继续解释指标或推荐运动营养品，只建议暂停训练并寻求医疗建议。</w:t>
      </w:r>
    </w:p>
    <w:p w14:paraId="0A69AAF6" w14:textId="77777777" w:rsidR="006475F0" w:rsidRDefault="00000000">
      <w:pPr>
        <w:pStyle w:val="a"/>
        <w:rPr>
          <w:rFonts w:hint="eastAsia"/>
          <w:lang w:eastAsia="zh-CN"/>
        </w:rPr>
      </w:pPr>
      <w:r>
        <w:rPr>
          <w:lang w:eastAsia="zh-CN"/>
        </w:rPr>
        <w:t>训练计划、训练反馈分析和补给方案均来自 Agent 响应并</w:t>
      </w:r>
      <w:proofErr w:type="gramStart"/>
      <w:r>
        <w:rPr>
          <w:lang w:eastAsia="zh-CN"/>
        </w:rPr>
        <w:t>带数据</w:t>
      </w:r>
      <w:proofErr w:type="gramEnd"/>
      <w:r>
        <w:rPr>
          <w:lang w:eastAsia="zh-CN"/>
        </w:rPr>
        <w:t>来源、依据、置信度与版本；页面组件中不</w:t>
      </w:r>
      <w:proofErr w:type="gramStart"/>
      <w:r>
        <w:rPr>
          <w:lang w:eastAsia="zh-CN"/>
        </w:rPr>
        <w:t>存在写死的</w:t>
      </w:r>
      <w:proofErr w:type="gramEnd"/>
      <w:r>
        <w:rPr>
          <w:lang w:eastAsia="zh-CN"/>
        </w:rPr>
        <w:t>业务结论。</w:t>
      </w:r>
    </w:p>
    <w:p w14:paraId="12D04C07" w14:textId="77777777" w:rsidR="006475F0" w:rsidRDefault="00000000">
      <w:pPr>
        <w:pStyle w:val="a"/>
        <w:rPr>
          <w:rFonts w:hint="eastAsia"/>
        </w:rPr>
      </w:pPr>
      <w:proofErr w:type="spellStart"/>
      <w:r>
        <w:t>补给方案默认从康比特产品目录匹配；手机</w:t>
      </w:r>
      <w:proofErr w:type="spellEnd"/>
      <w:r>
        <w:t>/</w:t>
      </w:r>
      <w:proofErr w:type="spellStart"/>
      <w:r>
        <w:t>手表提醒显示同一</w:t>
      </w:r>
      <w:proofErr w:type="spellEnd"/>
      <w:r>
        <w:t xml:space="preserve"> </w:t>
      </w:r>
      <w:proofErr w:type="spellStart"/>
      <w:r>
        <w:t>reminderId、时机、剂量、种类和产品，任一端操作后状态与</w:t>
      </w:r>
      <w:proofErr w:type="spellEnd"/>
      <w:r>
        <w:t xml:space="preserve"> </w:t>
      </w:r>
      <w:proofErr w:type="spellStart"/>
      <w:r>
        <w:t>IntakeRecord</w:t>
      </w:r>
      <w:proofErr w:type="spellEnd"/>
      <w:r>
        <w:t xml:space="preserve"> </w:t>
      </w:r>
      <w:proofErr w:type="spellStart"/>
      <w:r>
        <w:t>双端一致</w:t>
      </w:r>
      <w:proofErr w:type="spellEnd"/>
      <w:r>
        <w:t>。</w:t>
      </w:r>
    </w:p>
    <w:p w14:paraId="5C0165E8" w14:textId="77777777" w:rsidR="001C1FE3" w:rsidRDefault="00000000">
      <w:pPr>
        <w:pStyle w:val="2"/>
      </w:pPr>
      <w:r>
        <w:t>12.2</w:t>
      </w:r>
      <w:r w:rsidRPr="000D6081">
        <w:rPr>
          <w:rFonts w:ascii="微软雅黑" w:eastAsia="微软雅黑" w:hAnsi="微软雅黑"/>
        </w:rPr>
        <w:t xml:space="preserve"> 原型质量</w:t>
      </w:r>
    </w:p>
    <w:p w14:paraId="3CAF6C6B" w14:textId="77777777" w:rsidR="001C1FE3" w:rsidRDefault="00000000">
      <w:pPr>
        <w:pStyle w:val="a"/>
        <w:spacing w:after="60"/>
        <w:ind w:left="547" w:hanging="259"/>
        <w:rPr>
          <w:rFonts w:hint="eastAsia"/>
          <w:lang w:eastAsia="zh-CN"/>
        </w:rPr>
      </w:pPr>
      <w:r>
        <w:rPr>
          <w:lang w:eastAsia="zh-CN"/>
        </w:rPr>
        <w:t>每个 CTA 都有目标页面、</w:t>
      </w:r>
      <w:proofErr w:type="gramStart"/>
      <w:r>
        <w:rPr>
          <w:lang w:eastAsia="zh-CN"/>
        </w:rPr>
        <w:t>弹层或</w:t>
      </w:r>
      <w:proofErr w:type="gramEnd"/>
      <w:r>
        <w:rPr>
          <w:lang w:eastAsia="zh-CN"/>
        </w:rPr>
        <w:t>状态变化。</w:t>
      </w:r>
    </w:p>
    <w:p w14:paraId="30DF175E" w14:textId="77777777" w:rsidR="001C1FE3" w:rsidRDefault="00000000">
      <w:pPr>
        <w:pStyle w:val="a"/>
        <w:spacing w:after="60"/>
        <w:ind w:left="547" w:hanging="259"/>
        <w:rPr>
          <w:rFonts w:hint="eastAsia"/>
          <w:lang w:eastAsia="zh-CN"/>
        </w:rPr>
      </w:pPr>
      <w:r>
        <w:rPr>
          <w:lang w:eastAsia="zh-CN"/>
        </w:rPr>
        <w:t>关键流程可从头到尾完成，返回逻辑稳定。</w:t>
      </w:r>
    </w:p>
    <w:p w14:paraId="79904A76" w14:textId="77777777" w:rsidR="001C1FE3" w:rsidRDefault="00000000">
      <w:pPr>
        <w:pStyle w:val="a"/>
        <w:spacing w:after="60"/>
        <w:ind w:left="547" w:hanging="259"/>
        <w:rPr>
          <w:rFonts w:hint="eastAsia"/>
          <w:lang w:eastAsia="zh-CN"/>
        </w:rPr>
      </w:pPr>
      <w:r>
        <w:rPr>
          <w:lang w:eastAsia="zh-CN"/>
        </w:rPr>
        <w:t>所有列表存在加载、空、失败、成功状态。</w:t>
      </w:r>
    </w:p>
    <w:p w14:paraId="2F857E7D" w14:textId="77777777" w:rsidR="001C1FE3" w:rsidRDefault="00000000">
      <w:pPr>
        <w:pStyle w:val="a"/>
        <w:spacing w:after="60"/>
        <w:ind w:left="547" w:hanging="259"/>
        <w:rPr>
          <w:rFonts w:hint="eastAsia"/>
        </w:rPr>
      </w:pPr>
      <w:r>
        <w:t>Mock 数据通过 service adapter 注入；替换 baseUrl 即可接正式 API。</w:t>
      </w:r>
    </w:p>
    <w:p w14:paraId="2F52515C" w14:textId="77777777" w:rsidR="001C1FE3" w:rsidRDefault="00000000">
      <w:pPr>
        <w:pStyle w:val="a"/>
        <w:spacing w:after="60"/>
        <w:ind w:left="547" w:hanging="259"/>
        <w:rPr>
          <w:rFonts w:hint="eastAsia"/>
          <w:lang w:eastAsia="zh-CN"/>
        </w:rPr>
      </w:pPr>
      <w:r>
        <w:rPr>
          <w:lang w:eastAsia="zh-CN"/>
        </w:rPr>
        <w:t>页面名称、route id、数据实体和状态名称与本文一致。</w:t>
      </w:r>
    </w:p>
    <w:p w14:paraId="040808FF" w14:textId="77777777" w:rsidR="001C1FE3" w:rsidRDefault="00000000">
      <w:pPr>
        <w:pStyle w:val="1"/>
      </w:pPr>
      <w:r>
        <w:t xml:space="preserve">13. </w:t>
      </w:r>
      <w:r w:rsidRPr="000D6081">
        <w:rPr>
          <w:rFonts w:ascii="微软雅黑" w:eastAsia="微软雅黑" w:hAnsi="微软雅黑"/>
        </w:rPr>
        <w:t>Codex / Stitch 生成约束</w:t>
      </w:r>
    </w:p>
    <w:p w14:paraId="434DD88E" w14:textId="77777777" w:rsidR="001C1FE3" w:rsidRDefault="00000000">
      <w:pPr>
        <w:rPr>
          <w:rFonts w:hint="eastAsia"/>
        </w:rPr>
      </w:pPr>
      <w:r>
        <w:t>生成原型时请严格执行：</w:t>
      </w:r>
    </w:p>
    <w:p w14:paraId="1C79A916" w14:textId="77777777" w:rsidR="001C1FE3" w:rsidRDefault="00000000">
      <w:pPr>
        <w:numPr>
          <w:ilvl w:val="0"/>
          <w:numId w:val="1"/>
        </w:numPr>
        <w:spacing w:after="80"/>
        <w:rPr>
          <w:rFonts w:hint="eastAsia"/>
          <w:lang w:eastAsia="zh-CN"/>
        </w:rPr>
      </w:pPr>
      <w:r>
        <w:rPr>
          <w:lang w:eastAsia="zh-CN"/>
        </w:rPr>
        <w:t>先建立路由和统一数据 store，再制作页面视觉。</w:t>
      </w:r>
    </w:p>
    <w:p w14:paraId="0258813F" w14:textId="77777777" w:rsidR="001C1FE3" w:rsidRDefault="00000000">
      <w:pPr>
        <w:numPr>
          <w:ilvl w:val="0"/>
          <w:numId w:val="1"/>
        </w:numPr>
        <w:spacing w:after="80"/>
        <w:rPr>
          <w:rFonts w:hint="eastAsia"/>
          <w:lang w:eastAsia="zh-CN"/>
        </w:rPr>
      </w:pPr>
      <w:r>
        <w:rPr>
          <w:lang w:eastAsia="zh-CN"/>
        </w:rPr>
        <w:t>使用真实中文业务文案和一致的演示用户数据。</w:t>
      </w:r>
    </w:p>
    <w:p w14:paraId="1862EF9B" w14:textId="77777777" w:rsidR="001C1FE3" w:rsidRDefault="00000000">
      <w:pPr>
        <w:numPr>
          <w:ilvl w:val="0"/>
          <w:numId w:val="1"/>
        </w:numPr>
        <w:spacing w:after="80"/>
        <w:rPr>
          <w:rFonts w:hint="eastAsia"/>
        </w:rPr>
      </w:pPr>
      <w:r>
        <w:t>实现本文 9 个 Demo 流程；</w:t>
      </w:r>
      <w:proofErr w:type="gramStart"/>
      <w:r>
        <w:t>提供“</w:t>
      </w:r>
      <w:proofErr w:type="gramEnd"/>
      <w:r>
        <w:t>功能 Demo”和“一键重置演示”入口。</w:t>
      </w:r>
    </w:p>
    <w:p w14:paraId="268EDD1D" w14:textId="77777777" w:rsidR="001C1FE3" w:rsidRDefault="00000000">
      <w:pPr>
        <w:numPr>
          <w:ilvl w:val="0"/>
          <w:numId w:val="1"/>
        </w:numPr>
        <w:spacing w:after="80"/>
        <w:rPr>
          <w:rFonts w:hint="eastAsia"/>
        </w:rPr>
      </w:pPr>
      <w:r>
        <w:t>所有 AI、设备、天气、云端同步均通过 service adapter；MockAdapter 模拟延迟、成功和失败。</w:t>
      </w:r>
    </w:p>
    <w:p w14:paraId="51C556CF" w14:textId="77777777" w:rsidR="001C1FE3" w:rsidRDefault="00000000">
      <w:pPr>
        <w:numPr>
          <w:ilvl w:val="0"/>
          <w:numId w:val="1"/>
        </w:numPr>
        <w:spacing w:after="80"/>
        <w:rPr>
          <w:rFonts w:hint="eastAsia"/>
          <w:lang w:eastAsia="zh-CN"/>
        </w:rPr>
      </w:pPr>
      <w:r>
        <w:rPr>
          <w:lang w:eastAsia="zh-CN"/>
        </w:rPr>
        <w:t>不要把主要功能做成静态说明页；结构化建议必须有可执行按钮和状态写入。</w:t>
      </w:r>
    </w:p>
    <w:p w14:paraId="1AA022A9" w14:textId="77777777" w:rsidR="001C1FE3" w:rsidRDefault="00000000">
      <w:pPr>
        <w:numPr>
          <w:ilvl w:val="0"/>
          <w:numId w:val="1"/>
        </w:numPr>
        <w:spacing w:after="80"/>
        <w:rPr>
          <w:rFonts w:hint="eastAsia"/>
        </w:rPr>
      </w:pPr>
      <w:r>
        <w:t>不复制参考 App 的 logo、品牌色、插图或完整布局。</w:t>
      </w:r>
    </w:p>
    <w:p w14:paraId="0C5E709C" w14:textId="77777777" w:rsidR="001C1FE3" w:rsidRDefault="00000000">
      <w:pPr>
        <w:numPr>
          <w:ilvl w:val="0"/>
          <w:numId w:val="1"/>
        </w:numPr>
        <w:spacing w:after="80"/>
        <w:rPr>
          <w:rFonts w:hint="eastAsia"/>
          <w:lang w:eastAsia="zh-CN"/>
        </w:rPr>
      </w:pPr>
      <w:r>
        <w:rPr>
          <w:lang w:eastAsia="zh-CN"/>
        </w:rPr>
        <w:t>优先实现移动端；小程序端复用相同数据模型和接口契约。</w:t>
      </w:r>
    </w:p>
    <w:p w14:paraId="1E12C187" w14:textId="77777777" w:rsidR="001C1FE3" w:rsidRDefault="00000000">
      <w:pPr>
        <w:numPr>
          <w:ilvl w:val="0"/>
          <w:numId w:val="1"/>
        </w:numPr>
        <w:spacing w:after="80"/>
        <w:rPr>
          <w:rFonts w:hint="eastAsia"/>
          <w:lang w:eastAsia="zh-CN"/>
        </w:rPr>
      </w:pPr>
      <w:r>
        <w:rPr>
          <w:lang w:eastAsia="zh-CN"/>
        </w:rPr>
        <w:t>交付前逐条验证第 12 节验收标准。</w:t>
      </w:r>
    </w:p>
    <w:p w14:paraId="50971C01" w14:textId="77777777" w:rsidR="001C1FE3" w:rsidRDefault="00000000">
      <w:pPr>
        <w:numPr>
          <w:ilvl w:val="0"/>
          <w:numId w:val="1"/>
        </w:numPr>
        <w:spacing w:after="80"/>
        <w:rPr>
          <w:rFonts w:hint="eastAsia"/>
          <w:lang w:eastAsia="zh-CN"/>
        </w:rPr>
      </w:pPr>
      <w:r>
        <w:rPr>
          <w:lang w:eastAsia="zh-CN"/>
        </w:rPr>
        <w:t>禁止生成独立 AI 助手、计划或记录一级 Tab；HOME-01 必须采用单列对话界面，恢复、训练、营养、提醒等结构化卡片只能由 Agent 作为 AgentCardMessage 逐条发送，不得固定平铺为仪表盘；</w:t>
      </w:r>
      <w:r>
        <w:rPr>
          <w:lang w:eastAsia="zh-CN"/>
        </w:rPr>
        <w:lastRenderedPageBreak/>
        <w:t>必须实现消息加载、顺序恢复、快捷追问、常驻输入框和消息内可执行动作。TRAIN-HUB 必须实现统一日历和计划/记录双视图；TRAIN-LIVE 必须实现 GPS 实时记录、可选手表镜像，以及单次震动→弹窗等待→幂等操作→双端关闭→写入记录的补给提醒状态机。所有数据分析组件必须复用 AiSummaryPreview + GoSeeButton，点击“去看看”进入与首页相通的上下文对话。恢复疲劳感与训练反馈量表必须使用带规则提示的 20 分组件。补给商品必须通过产品目录 service 注入并默认筛选康比特，不得在组件内硬编码。</w:t>
      </w:r>
    </w:p>
    <w:p w14:paraId="501A2289" w14:textId="77777777" w:rsidR="001C1FE3" w:rsidRDefault="00000000">
      <w:pPr>
        <w:rPr>
          <w:rFonts w:hint="eastAsia"/>
          <w:lang w:eastAsia="zh-CN"/>
        </w:rPr>
      </w:pPr>
      <w:r>
        <w:rPr>
          <w:lang w:eastAsia="zh-CN"/>
        </w:rPr>
        <w:t>生理生化指标能力必须实现“上传 → 解析 → 用户确认 → 授权 → Agent 分析 → 对话卡片 → 限定范围追问 → 删除/撤权”的完整状态闭环。严禁在没有用户报告时生成示例结论；严禁医疗建议、诊断和治疗方案；身体不适输入必须进入 medical_referral_only。</w:t>
      </w:r>
    </w:p>
    <w:p w14:paraId="15ABC940" w14:textId="77777777" w:rsidR="001C1FE3" w:rsidRDefault="00000000">
      <w:pPr>
        <w:rPr>
          <w:rFonts w:hint="eastAsia"/>
        </w:rPr>
      </w:pPr>
      <w:r>
        <w:t>小程序构建不得把后台 BLE 持续连接、后台实时训练数据、手机与手表同步震动弹窗作为一期已实现能力；必须通过 ReminderChannelAdapter 区分 miniProgramForeground、miniProgramSubscribeMessage、officialAccountMessage 与未来 nativeApp/wearable 通道。</w:t>
      </w:r>
    </w:p>
    <w:p w14:paraId="7A5449CE" w14:textId="77777777" w:rsidR="001C1FE3" w:rsidRPr="000D6081" w:rsidRDefault="00000000">
      <w:pPr>
        <w:pStyle w:val="1"/>
        <w:rPr>
          <w:rFonts w:ascii="微软雅黑" w:eastAsia="微软雅黑" w:hAnsi="微软雅黑" w:hint="eastAsia"/>
          <w:lang w:eastAsia="zh-CN"/>
        </w:rPr>
      </w:pPr>
      <w:r w:rsidRPr="000D6081">
        <w:rPr>
          <w:rFonts w:ascii="微软雅黑" w:eastAsia="微软雅黑" w:hAnsi="微软雅黑"/>
          <w:lang w:eastAsia="zh-CN"/>
        </w:rPr>
        <w:t>附录 A：视频证据映射</w:t>
      </w:r>
    </w:p>
    <w:p w14:paraId="0EA04E76" w14:textId="77777777" w:rsidR="001C1FE3" w:rsidRDefault="00000000">
      <w:pPr>
        <w:pStyle w:val="a"/>
        <w:spacing w:after="60"/>
        <w:ind w:left="547" w:hanging="259"/>
        <w:rPr>
          <w:rFonts w:hint="eastAsia"/>
        </w:rPr>
      </w:pPr>
      <w:r>
        <w:t>v01-fe52：EatMyRide；活动选择、第三方连接、碳水/汗率画像、训练 food plan、补液与产品添加。</w:t>
      </w:r>
    </w:p>
    <w:p w14:paraId="36EECAA0" w14:textId="77777777" w:rsidR="001C1FE3" w:rsidRDefault="00000000">
      <w:pPr>
        <w:pStyle w:val="a"/>
        <w:spacing w:after="60"/>
        <w:ind w:left="547" w:hanging="259"/>
        <w:rPr>
          <w:rFonts w:hint="eastAsia"/>
          <w:lang w:eastAsia="zh-CN"/>
        </w:rPr>
      </w:pPr>
      <w:r>
        <w:rPr>
          <w:lang w:eastAsia="zh-CN"/>
        </w:rPr>
        <w:t>v02-ac51：PaceMate；AI 教练、周计划、跑步/力量/营养/状态、评估趋势、教练与系统设置。</w:t>
      </w:r>
    </w:p>
    <w:p w14:paraId="01E03A17" w14:textId="77777777" w:rsidR="001C1FE3" w:rsidRDefault="00000000">
      <w:pPr>
        <w:pStyle w:val="a"/>
        <w:spacing w:after="60"/>
        <w:ind w:left="547" w:hanging="259"/>
        <w:rPr>
          <w:rFonts w:hint="eastAsia"/>
          <w:lang w:eastAsia="zh-CN"/>
        </w:rPr>
      </w:pPr>
      <w:r>
        <w:rPr>
          <w:lang w:eastAsia="zh-CN"/>
        </w:rPr>
        <w:t>v03-0c68：Sigma；对话建计划、训练建议、设备账号、活动记录、训练详情和心率指标。</w:t>
      </w:r>
    </w:p>
    <w:p w14:paraId="12212F4B" w14:textId="77777777" w:rsidR="001C1FE3" w:rsidRDefault="00000000">
      <w:pPr>
        <w:pStyle w:val="a"/>
        <w:spacing w:after="60"/>
        <w:ind w:left="547" w:hanging="259"/>
        <w:rPr>
          <w:rFonts w:hint="eastAsia"/>
          <w:lang w:eastAsia="zh-CN"/>
        </w:rPr>
      </w:pPr>
      <w:r>
        <w:rPr>
          <w:lang w:eastAsia="zh-CN"/>
        </w:rPr>
        <w:t>v04-2e71：Saturday；营养问卷、出汗与盐分、训练时长、个性化水/钠/碳水配方。</w:t>
      </w:r>
    </w:p>
    <w:p w14:paraId="1E2006CC" w14:textId="77777777" w:rsidR="001C1FE3" w:rsidRDefault="00000000">
      <w:pPr>
        <w:pStyle w:val="a"/>
        <w:spacing w:after="60"/>
        <w:ind w:left="547" w:hanging="259"/>
        <w:rPr>
          <w:rFonts w:hint="eastAsia"/>
          <w:lang w:eastAsia="zh-CN"/>
        </w:rPr>
      </w:pPr>
      <w:r>
        <w:rPr>
          <w:lang w:eastAsia="zh-CN"/>
        </w:rPr>
        <w:t>v05-80eb：MyFitnessPal 补充流程；目标问卷、订阅、餐次日记和热量记录。</w:t>
      </w:r>
    </w:p>
    <w:p w14:paraId="4DB19394" w14:textId="77777777" w:rsidR="001C1FE3" w:rsidRDefault="00000000">
      <w:pPr>
        <w:pStyle w:val="a"/>
        <w:spacing w:after="60"/>
        <w:ind w:left="547" w:hanging="259"/>
        <w:rPr>
          <w:rFonts w:hint="eastAsia"/>
          <w:lang w:eastAsia="zh-CN"/>
        </w:rPr>
      </w:pPr>
      <w:r>
        <w:rPr>
          <w:lang w:eastAsia="zh-CN"/>
        </w:rPr>
        <w:t>v06-video1：MAVR；训练前后餐、快速热量、食物记录、饮水、AI 食谱、跑步与糖原预测。</w:t>
      </w:r>
    </w:p>
    <w:p w14:paraId="30777BF1" w14:textId="77777777" w:rsidR="001C1FE3" w:rsidRPr="000D6081" w:rsidRDefault="00000000">
      <w:pPr>
        <w:pStyle w:val="1"/>
        <w:rPr>
          <w:rFonts w:ascii="微软雅黑" w:eastAsia="微软雅黑" w:hAnsi="微软雅黑" w:hint="eastAsia"/>
          <w:lang w:eastAsia="zh-CN"/>
        </w:rPr>
      </w:pPr>
      <w:r w:rsidRPr="000D6081">
        <w:rPr>
          <w:rFonts w:ascii="微软雅黑" w:eastAsia="微软雅黑" w:hAnsi="微软雅黑"/>
          <w:lang w:eastAsia="zh-CN"/>
        </w:rPr>
        <w:t>附录 B：证据限制</w:t>
      </w:r>
    </w:p>
    <w:p w14:paraId="72DAAAF5" w14:textId="77777777" w:rsidR="001C1FE3" w:rsidRDefault="00000000">
      <w:pPr>
        <w:rPr>
          <w:rFonts w:hint="eastAsia"/>
          <w:lang w:eastAsia="zh-CN"/>
        </w:rPr>
      </w:pPr>
      <w:r>
        <w:rPr>
          <w:lang w:eastAsia="zh-CN"/>
        </w:rPr>
        <w:t>本 PRD 基于用户提供的视频中可见界面和跳转整理。视频未覆盖的服务端算法、完整异常分支、真实设备协议、订阅权益和无障碍实现均作为产品设计建议或待研发确认项，不应视为对</w:t>
      </w:r>
      <w:proofErr w:type="gramStart"/>
      <w:r>
        <w:rPr>
          <w:lang w:eastAsia="zh-CN"/>
        </w:rPr>
        <w:t>竞品内部</w:t>
      </w:r>
      <w:proofErr w:type="gramEnd"/>
      <w:r>
        <w:rPr>
          <w:lang w:eastAsia="zh-CN"/>
        </w:rPr>
        <w:t>实现的判断。</w:t>
      </w:r>
    </w:p>
    <w:p w14:paraId="49DD741C" w14:textId="77777777" w:rsidR="001C1FE3" w:rsidRPr="000D6081" w:rsidRDefault="00000000">
      <w:pPr>
        <w:pStyle w:val="1"/>
        <w:rPr>
          <w:rFonts w:ascii="微软雅黑" w:eastAsia="微软雅黑" w:hAnsi="微软雅黑" w:hint="eastAsia"/>
          <w:lang w:eastAsia="zh-CN"/>
        </w:rPr>
      </w:pPr>
      <w:r w:rsidRPr="000D6081">
        <w:rPr>
          <w:rFonts w:ascii="微软雅黑" w:eastAsia="微软雅黑" w:hAnsi="微软雅黑"/>
          <w:lang w:eastAsia="zh-CN"/>
        </w:rPr>
        <w:t>附录 C：关键界面证据</w:t>
      </w:r>
    </w:p>
    <w:p w14:paraId="4FBC40CB" w14:textId="77777777" w:rsidR="001C1FE3" w:rsidRDefault="00000000">
      <w:pPr>
        <w:rPr>
          <w:rFonts w:hint="eastAsia"/>
          <w:lang w:eastAsia="zh-CN"/>
        </w:rPr>
      </w:pPr>
      <w:r>
        <w:rPr>
          <w:i/>
          <w:color w:val="66736D"/>
          <w:sz w:val="18"/>
          <w:lang w:eastAsia="zh-CN"/>
        </w:rPr>
        <w:t>以下截</w:t>
      </w:r>
      <w:proofErr w:type="gramStart"/>
      <w:r>
        <w:rPr>
          <w:i/>
          <w:color w:val="66736D"/>
          <w:sz w:val="18"/>
          <w:lang w:eastAsia="zh-CN"/>
        </w:rPr>
        <w:t>图来自</w:t>
      </w:r>
      <w:proofErr w:type="gramEnd"/>
      <w:r>
        <w:rPr>
          <w:i/>
          <w:color w:val="66736D"/>
          <w:sz w:val="18"/>
          <w:lang w:eastAsia="zh-CN"/>
        </w:rPr>
        <w:t>用户提供的视频，仅用于说明本 PRD 的功能来源与流程判断，不代表建议复制其品牌或视觉。</w:t>
      </w:r>
    </w:p>
    <w:tbl>
      <w:tblPr>
        <w:tblW w:w="9360" w:type="dxa"/>
        <w:jc w:val="center"/>
        <w:tblLayout w:type="fixed"/>
        <w:tblLook w:val="04A0" w:firstRow="1" w:lastRow="0" w:firstColumn="1" w:lastColumn="0" w:noHBand="0" w:noVBand="1"/>
      </w:tblPr>
      <w:tblGrid>
        <w:gridCol w:w="4680"/>
        <w:gridCol w:w="4680"/>
      </w:tblGrid>
      <w:tr w:rsidR="001C1FE3" w14:paraId="039BB115" w14:textId="77777777">
        <w:trPr>
          <w:cantSplit/>
          <w:tblHeader/>
          <w:jc w:val="center"/>
        </w:trPr>
        <w:tc>
          <w:tcPr>
            <w:tcW w:w="4680" w:type="dxa"/>
            <w:tcMar>
              <w:top w:w="80" w:type="dxa"/>
              <w:left w:w="100" w:type="dxa"/>
              <w:bottom w:w="80" w:type="dxa"/>
              <w:right w:w="100" w:type="dxa"/>
            </w:tcMar>
          </w:tcPr>
          <w:p w14:paraId="040E97CC" w14:textId="77777777" w:rsidR="001C1FE3" w:rsidRDefault="00000000">
            <w:pPr>
              <w:jc w:val="center"/>
              <w:rPr>
                <w:rFonts w:hint="eastAsia"/>
              </w:rPr>
            </w:pPr>
            <w:r>
              <w:rPr>
                <w:noProof/>
              </w:rPr>
              <w:lastRenderedPageBreak/>
              <w:drawing>
                <wp:inline distT="0" distB="0" distL="0" distR="0" wp14:anchorId="302E3822" wp14:editId="782C3283">
                  <wp:extent cx="2331720" cy="5056742"/>
                  <wp:effectExtent l="0" t="0" r="0" b="0"/>
                  <wp:docPr id="1" name="Picture 1" descr="Image: 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atmyride-training-food-plan.png"/>
                          <pic:cNvPicPr/>
                        </pic:nvPicPr>
                        <pic:blipFill>
                          <a:blip r:embed="rId8"/>
                          <a:stretch>
                            <a:fillRect/>
                          </a:stretch>
                        </pic:blipFill>
                        <pic:spPr>
                          <a:xfrm>
                            <a:off x="0" y="0"/>
                            <a:ext cx="2331720" cy="5056742"/>
                          </a:xfrm>
                          <a:prstGeom prst="rect">
                            <a:avLst/>
                          </a:prstGeom>
                        </pic:spPr>
                      </pic:pic>
                    </a:graphicData>
                  </a:graphic>
                </wp:inline>
              </w:drawing>
            </w:r>
          </w:p>
        </w:tc>
        <w:tc>
          <w:tcPr>
            <w:tcW w:w="4680" w:type="dxa"/>
            <w:tcMar>
              <w:top w:w="80" w:type="dxa"/>
              <w:left w:w="100" w:type="dxa"/>
              <w:bottom w:w="80" w:type="dxa"/>
              <w:right w:w="100" w:type="dxa"/>
            </w:tcMar>
          </w:tcPr>
          <w:p w14:paraId="3EE21DBD" w14:textId="77777777" w:rsidR="001C1FE3" w:rsidRDefault="00000000">
            <w:pPr>
              <w:jc w:val="center"/>
              <w:rPr>
                <w:rFonts w:hint="eastAsia"/>
              </w:rPr>
            </w:pPr>
            <w:r>
              <w:rPr>
                <w:noProof/>
              </w:rPr>
              <w:drawing>
                <wp:inline distT="0" distB="0" distL="0" distR="0" wp14:anchorId="529AB457" wp14:editId="1405450D">
                  <wp:extent cx="2331720" cy="5056742"/>
                  <wp:effectExtent l="0" t="0" r="0" b="0"/>
                  <wp:docPr id="2" name="Picture 2" descr="Image: 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emate-ai-plan.png"/>
                          <pic:cNvPicPr/>
                        </pic:nvPicPr>
                        <pic:blipFill>
                          <a:blip r:embed="rId9"/>
                          <a:stretch>
                            <a:fillRect/>
                          </a:stretch>
                        </pic:blipFill>
                        <pic:spPr>
                          <a:xfrm>
                            <a:off x="0" y="0"/>
                            <a:ext cx="2331720" cy="5056742"/>
                          </a:xfrm>
                          <a:prstGeom prst="rect">
                            <a:avLst/>
                          </a:prstGeom>
                        </pic:spPr>
                      </pic:pic>
                    </a:graphicData>
                  </a:graphic>
                </wp:inline>
              </w:drawing>
            </w:r>
          </w:p>
        </w:tc>
      </w:tr>
      <w:tr w:rsidR="001C1FE3" w14:paraId="63ED4B23" w14:textId="77777777">
        <w:trPr>
          <w:cantSplit/>
          <w:jc w:val="center"/>
        </w:trPr>
        <w:tc>
          <w:tcPr>
            <w:tcW w:w="4680" w:type="dxa"/>
            <w:shd w:val="clear" w:color="auto" w:fill="F3F6F4"/>
            <w:tcMar>
              <w:top w:w="80" w:type="dxa"/>
              <w:left w:w="100" w:type="dxa"/>
              <w:bottom w:w="80" w:type="dxa"/>
              <w:right w:w="100" w:type="dxa"/>
            </w:tcMar>
          </w:tcPr>
          <w:p w14:paraId="06E528CE" w14:textId="77777777" w:rsidR="001C1FE3" w:rsidRDefault="00000000">
            <w:pPr>
              <w:jc w:val="center"/>
              <w:rPr>
                <w:rFonts w:hint="eastAsia"/>
              </w:rPr>
            </w:pPr>
            <w:r>
              <w:rPr>
                <w:b/>
                <w:sz w:val="17"/>
              </w:rPr>
              <w:t>EatMyRide：训练 food plan 与补给产品</w:t>
            </w:r>
            <w:r>
              <w:rPr>
                <w:b/>
                <w:sz w:val="17"/>
              </w:rPr>
              <w:br/>
              <w:t>v01-fe52 · 119.7s</w:t>
            </w:r>
          </w:p>
        </w:tc>
        <w:tc>
          <w:tcPr>
            <w:tcW w:w="4680" w:type="dxa"/>
            <w:shd w:val="clear" w:color="auto" w:fill="F3F6F4"/>
            <w:tcMar>
              <w:top w:w="80" w:type="dxa"/>
              <w:left w:w="100" w:type="dxa"/>
              <w:bottom w:w="80" w:type="dxa"/>
              <w:right w:w="100" w:type="dxa"/>
            </w:tcMar>
          </w:tcPr>
          <w:p w14:paraId="205B26D4" w14:textId="77777777" w:rsidR="001C1FE3" w:rsidRDefault="00000000">
            <w:pPr>
              <w:jc w:val="center"/>
              <w:rPr>
                <w:rFonts w:hint="eastAsia"/>
              </w:rPr>
            </w:pPr>
            <w:r>
              <w:rPr>
                <w:b/>
                <w:sz w:val="17"/>
              </w:rPr>
              <w:t>PaceMate：训练计划与多维目标</w:t>
            </w:r>
            <w:r>
              <w:rPr>
                <w:b/>
                <w:sz w:val="17"/>
              </w:rPr>
              <w:br/>
              <w:t>v02-ac51 · 20.0s</w:t>
            </w:r>
          </w:p>
        </w:tc>
      </w:tr>
    </w:tbl>
    <w:p w14:paraId="2168596E" w14:textId="77777777" w:rsidR="001C1FE3" w:rsidRDefault="001C1FE3">
      <w:pPr>
        <w:spacing w:after="40"/>
        <w:rPr>
          <w:rFonts w:hint="eastAsia"/>
        </w:rPr>
      </w:pPr>
    </w:p>
    <w:tbl>
      <w:tblPr>
        <w:tblW w:w="9360" w:type="dxa"/>
        <w:jc w:val="center"/>
        <w:tblLayout w:type="fixed"/>
        <w:tblLook w:val="04A0" w:firstRow="1" w:lastRow="0" w:firstColumn="1" w:lastColumn="0" w:noHBand="0" w:noVBand="1"/>
      </w:tblPr>
      <w:tblGrid>
        <w:gridCol w:w="4680"/>
        <w:gridCol w:w="4680"/>
      </w:tblGrid>
      <w:tr w:rsidR="001C1FE3" w14:paraId="261BB672" w14:textId="77777777">
        <w:trPr>
          <w:cantSplit/>
          <w:tblHeader/>
          <w:jc w:val="center"/>
        </w:trPr>
        <w:tc>
          <w:tcPr>
            <w:tcW w:w="4680" w:type="dxa"/>
            <w:tcMar>
              <w:top w:w="80" w:type="dxa"/>
              <w:left w:w="100" w:type="dxa"/>
              <w:bottom w:w="80" w:type="dxa"/>
              <w:right w:w="100" w:type="dxa"/>
            </w:tcMar>
          </w:tcPr>
          <w:p w14:paraId="3B3B9106" w14:textId="77777777" w:rsidR="001C1FE3" w:rsidRDefault="00000000">
            <w:pPr>
              <w:jc w:val="center"/>
              <w:rPr>
                <w:rFonts w:hint="eastAsia"/>
              </w:rPr>
            </w:pPr>
            <w:r>
              <w:rPr>
                <w:noProof/>
              </w:rPr>
              <w:lastRenderedPageBreak/>
              <w:drawing>
                <wp:inline distT="0" distB="0" distL="0" distR="0" wp14:anchorId="2936B63A" wp14:editId="32F992E2">
                  <wp:extent cx="2331720" cy="5056742"/>
                  <wp:effectExtent l="0" t="0" r="0" b="0"/>
                  <wp:docPr id="3" name="Picture 3" descr="Image: 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ma-device-data.png"/>
                          <pic:cNvPicPr/>
                        </pic:nvPicPr>
                        <pic:blipFill>
                          <a:blip r:embed="rId10"/>
                          <a:stretch>
                            <a:fillRect/>
                          </a:stretch>
                        </pic:blipFill>
                        <pic:spPr>
                          <a:xfrm>
                            <a:off x="0" y="0"/>
                            <a:ext cx="2331720" cy="5056742"/>
                          </a:xfrm>
                          <a:prstGeom prst="rect">
                            <a:avLst/>
                          </a:prstGeom>
                        </pic:spPr>
                      </pic:pic>
                    </a:graphicData>
                  </a:graphic>
                </wp:inline>
              </w:drawing>
            </w:r>
          </w:p>
        </w:tc>
        <w:tc>
          <w:tcPr>
            <w:tcW w:w="4680" w:type="dxa"/>
            <w:tcMar>
              <w:top w:w="80" w:type="dxa"/>
              <w:left w:w="100" w:type="dxa"/>
              <w:bottom w:w="80" w:type="dxa"/>
              <w:right w:w="100" w:type="dxa"/>
            </w:tcMar>
          </w:tcPr>
          <w:p w14:paraId="773778A1" w14:textId="77777777" w:rsidR="001C1FE3" w:rsidRDefault="00000000">
            <w:pPr>
              <w:jc w:val="center"/>
              <w:rPr>
                <w:rFonts w:hint="eastAsia"/>
              </w:rPr>
            </w:pPr>
            <w:r>
              <w:rPr>
                <w:noProof/>
              </w:rPr>
              <w:drawing>
                <wp:inline distT="0" distB="0" distL="0" distR="0" wp14:anchorId="2B84AA57" wp14:editId="1B8794F6">
                  <wp:extent cx="2331720" cy="5056742"/>
                  <wp:effectExtent l="0" t="0" r="0" b="0"/>
                  <wp:docPr id="4" name="Picture 4" descr="Image: 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turday-fuel-plan.png"/>
                          <pic:cNvPicPr/>
                        </pic:nvPicPr>
                        <pic:blipFill>
                          <a:blip r:embed="rId11"/>
                          <a:stretch>
                            <a:fillRect/>
                          </a:stretch>
                        </pic:blipFill>
                        <pic:spPr>
                          <a:xfrm>
                            <a:off x="0" y="0"/>
                            <a:ext cx="2331720" cy="5056742"/>
                          </a:xfrm>
                          <a:prstGeom prst="rect">
                            <a:avLst/>
                          </a:prstGeom>
                        </pic:spPr>
                      </pic:pic>
                    </a:graphicData>
                  </a:graphic>
                </wp:inline>
              </w:drawing>
            </w:r>
          </w:p>
        </w:tc>
      </w:tr>
      <w:tr w:rsidR="001C1FE3" w14:paraId="4E3A22DD" w14:textId="77777777">
        <w:trPr>
          <w:cantSplit/>
          <w:jc w:val="center"/>
        </w:trPr>
        <w:tc>
          <w:tcPr>
            <w:tcW w:w="4680" w:type="dxa"/>
            <w:shd w:val="clear" w:color="auto" w:fill="F3F6F4"/>
            <w:tcMar>
              <w:top w:w="80" w:type="dxa"/>
              <w:left w:w="100" w:type="dxa"/>
              <w:bottom w:w="80" w:type="dxa"/>
              <w:right w:w="100" w:type="dxa"/>
            </w:tcMar>
          </w:tcPr>
          <w:p w14:paraId="1032F3EE" w14:textId="77777777" w:rsidR="001C1FE3" w:rsidRDefault="00000000">
            <w:pPr>
              <w:jc w:val="center"/>
              <w:rPr>
                <w:rFonts w:hint="eastAsia"/>
              </w:rPr>
            </w:pPr>
            <w:r>
              <w:rPr>
                <w:b/>
                <w:sz w:val="17"/>
              </w:rPr>
              <w:t>Sigma：设备与训练数据管理</w:t>
            </w:r>
            <w:r>
              <w:rPr>
                <w:b/>
                <w:sz w:val="17"/>
              </w:rPr>
              <w:br/>
              <w:t>v03-0c68 · 192.0s</w:t>
            </w:r>
          </w:p>
        </w:tc>
        <w:tc>
          <w:tcPr>
            <w:tcW w:w="4680" w:type="dxa"/>
            <w:shd w:val="clear" w:color="auto" w:fill="F3F6F4"/>
            <w:tcMar>
              <w:top w:w="80" w:type="dxa"/>
              <w:left w:w="100" w:type="dxa"/>
              <w:bottom w:w="80" w:type="dxa"/>
              <w:right w:w="100" w:type="dxa"/>
            </w:tcMar>
          </w:tcPr>
          <w:p w14:paraId="0DC4B400" w14:textId="77777777" w:rsidR="001C1FE3" w:rsidRDefault="00000000">
            <w:pPr>
              <w:jc w:val="center"/>
              <w:rPr>
                <w:rFonts w:hint="eastAsia"/>
              </w:rPr>
            </w:pPr>
            <w:r>
              <w:rPr>
                <w:b/>
                <w:sz w:val="17"/>
              </w:rPr>
              <w:t>Saturday：个性化水/钠/碳水处方</w:t>
            </w:r>
            <w:r>
              <w:rPr>
                <w:b/>
                <w:sz w:val="17"/>
              </w:rPr>
              <w:br/>
              <w:t>v04-2e71 · 349.4s</w:t>
            </w:r>
          </w:p>
        </w:tc>
      </w:tr>
    </w:tbl>
    <w:p w14:paraId="27586156" w14:textId="77777777" w:rsidR="001C1FE3" w:rsidRDefault="001C1FE3">
      <w:pPr>
        <w:spacing w:after="40"/>
        <w:rPr>
          <w:rFonts w:hint="eastAsia"/>
        </w:rPr>
      </w:pPr>
    </w:p>
    <w:tbl>
      <w:tblPr>
        <w:tblW w:w="9360" w:type="dxa"/>
        <w:jc w:val="center"/>
        <w:tblLayout w:type="fixed"/>
        <w:tblLook w:val="04A0" w:firstRow="1" w:lastRow="0" w:firstColumn="1" w:lastColumn="0" w:noHBand="0" w:noVBand="1"/>
      </w:tblPr>
      <w:tblGrid>
        <w:gridCol w:w="4680"/>
        <w:gridCol w:w="4680"/>
      </w:tblGrid>
      <w:tr w:rsidR="001C1FE3" w14:paraId="68F36F62" w14:textId="77777777">
        <w:trPr>
          <w:cantSplit/>
          <w:tblHeader/>
          <w:jc w:val="center"/>
        </w:trPr>
        <w:tc>
          <w:tcPr>
            <w:tcW w:w="4680" w:type="dxa"/>
            <w:tcMar>
              <w:top w:w="80" w:type="dxa"/>
              <w:left w:w="100" w:type="dxa"/>
              <w:bottom w:w="80" w:type="dxa"/>
              <w:right w:w="100" w:type="dxa"/>
            </w:tcMar>
          </w:tcPr>
          <w:p w14:paraId="049AED0C" w14:textId="77777777" w:rsidR="001C1FE3" w:rsidRDefault="00000000">
            <w:pPr>
              <w:jc w:val="center"/>
              <w:rPr>
                <w:rFonts w:hint="eastAsia"/>
              </w:rPr>
            </w:pPr>
            <w:r>
              <w:rPr>
                <w:noProof/>
              </w:rPr>
              <w:lastRenderedPageBreak/>
              <w:drawing>
                <wp:inline distT="0" distB="0" distL="0" distR="0" wp14:anchorId="3B6A748A" wp14:editId="7E059D6F">
                  <wp:extent cx="2331720" cy="5056742"/>
                  <wp:effectExtent l="0" t="0" r="0" b="0"/>
                  <wp:docPr id="5" name="Picture 5" descr="Image: 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fitnesspal-diary.png"/>
                          <pic:cNvPicPr/>
                        </pic:nvPicPr>
                        <pic:blipFill>
                          <a:blip r:embed="rId12"/>
                          <a:stretch>
                            <a:fillRect/>
                          </a:stretch>
                        </pic:blipFill>
                        <pic:spPr>
                          <a:xfrm>
                            <a:off x="0" y="0"/>
                            <a:ext cx="2331720" cy="5056742"/>
                          </a:xfrm>
                          <a:prstGeom prst="rect">
                            <a:avLst/>
                          </a:prstGeom>
                        </pic:spPr>
                      </pic:pic>
                    </a:graphicData>
                  </a:graphic>
                </wp:inline>
              </w:drawing>
            </w:r>
          </w:p>
        </w:tc>
        <w:tc>
          <w:tcPr>
            <w:tcW w:w="4680" w:type="dxa"/>
            <w:tcMar>
              <w:top w:w="80" w:type="dxa"/>
              <w:left w:w="100" w:type="dxa"/>
              <w:bottom w:w="80" w:type="dxa"/>
              <w:right w:w="100" w:type="dxa"/>
            </w:tcMar>
          </w:tcPr>
          <w:p w14:paraId="46849FCE" w14:textId="77777777" w:rsidR="001C1FE3" w:rsidRDefault="00000000">
            <w:pPr>
              <w:jc w:val="center"/>
              <w:rPr>
                <w:rFonts w:hint="eastAsia"/>
              </w:rPr>
            </w:pPr>
            <w:r>
              <w:rPr>
                <w:noProof/>
              </w:rPr>
              <w:drawing>
                <wp:inline distT="0" distB="0" distL="0" distR="0" wp14:anchorId="38759A38" wp14:editId="12AA2998">
                  <wp:extent cx="2331720" cy="5091826"/>
                  <wp:effectExtent l="0" t="0" r="0" b="0"/>
                  <wp:docPr id="6" name="Picture 6" descr="Image: 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vr-meal-plan.png"/>
                          <pic:cNvPicPr/>
                        </pic:nvPicPr>
                        <pic:blipFill>
                          <a:blip r:embed="rId13"/>
                          <a:stretch>
                            <a:fillRect/>
                          </a:stretch>
                        </pic:blipFill>
                        <pic:spPr>
                          <a:xfrm>
                            <a:off x="0" y="0"/>
                            <a:ext cx="2331720" cy="5091826"/>
                          </a:xfrm>
                          <a:prstGeom prst="rect">
                            <a:avLst/>
                          </a:prstGeom>
                        </pic:spPr>
                      </pic:pic>
                    </a:graphicData>
                  </a:graphic>
                </wp:inline>
              </w:drawing>
            </w:r>
          </w:p>
        </w:tc>
      </w:tr>
      <w:tr w:rsidR="001C1FE3" w14:paraId="0A416CBB" w14:textId="77777777">
        <w:trPr>
          <w:cantSplit/>
          <w:jc w:val="center"/>
        </w:trPr>
        <w:tc>
          <w:tcPr>
            <w:tcW w:w="4680" w:type="dxa"/>
            <w:shd w:val="clear" w:color="auto" w:fill="F3F6F4"/>
            <w:tcMar>
              <w:top w:w="80" w:type="dxa"/>
              <w:left w:w="100" w:type="dxa"/>
              <w:bottom w:w="80" w:type="dxa"/>
              <w:right w:w="100" w:type="dxa"/>
            </w:tcMar>
          </w:tcPr>
          <w:p w14:paraId="5E0502BA" w14:textId="77777777" w:rsidR="001C1FE3" w:rsidRDefault="00000000">
            <w:pPr>
              <w:jc w:val="center"/>
              <w:rPr>
                <w:rFonts w:hint="eastAsia"/>
              </w:rPr>
            </w:pPr>
            <w:r>
              <w:rPr>
                <w:b/>
                <w:sz w:val="17"/>
              </w:rPr>
              <w:t>MyFitnessPal：餐次与热量日记</w:t>
            </w:r>
            <w:r>
              <w:rPr>
                <w:b/>
                <w:sz w:val="17"/>
              </w:rPr>
              <w:br/>
              <w:t>v05-80eb · 285.4s</w:t>
            </w:r>
          </w:p>
        </w:tc>
        <w:tc>
          <w:tcPr>
            <w:tcW w:w="4680" w:type="dxa"/>
            <w:shd w:val="clear" w:color="auto" w:fill="F3F6F4"/>
            <w:tcMar>
              <w:top w:w="80" w:type="dxa"/>
              <w:left w:w="100" w:type="dxa"/>
              <w:bottom w:w="80" w:type="dxa"/>
              <w:right w:w="100" w:type="dxa"/>
            </w:tcMar>
          </w:tcPr>
          <w:p w14:paraId="01468AA4" w14:textId="77777777" w:rsidR="001C1FE3" w:rsidRDefault="00000000">
            <w:pPr>
              <w:jc w:val="center"/>
              <w:rPr>
                <w:rFonts w:hint="eastAsia"/>
              </w:rPr>
            </w:pPr>
            <w:r>
              <w:rPr>
                <w:b/>
                <w:sz w:val="17"/>
              </w:rPr>
              <w:t>MAVR：训练餐次与营养计划</w:t>
            </w:r>
            <w:r>
              <w:rPr>
                <w:b/>
                <w:sz w:val="17"/>
              </w:rPr>
              <w:br/>
              <w:t>v06-video1 · 206.1s</w:t>
            </w:r>
          </w:p>
        </w:tc>
      </w:tr>
    </w:tbl>
    <w:p w14:paraId="0AF4E96D" w14:textId="77777777" w:rsidR="001C1FE3" w:rsidRDefault="001C1FE3">
      <w:pPr>
        <w:spacing w:after="40"/>
        <w:rPr>
          <w:rFonts w:hint="eastAsia"/>
        </w:rPr>
      </w:pPr>
    </w:p>
    <w:p w14:paraId="70ABAF02" w14:textId="77777777" w:rsidR="00A05AB0" w:rsidRDefault="00000000">
      <w:pPr>
        <w:rPr>
          <w:rFonts w:hint="eastAsia"/>
        </w:rPr>
      </w:pPr>
      <w:r>
        <w:br w:type="page"/>
      </w:r>
    </w:p>
    <w:p w14:paraId="0565CEF6" w14:textId="77777777" w:rsidR="00A05AB0" w:rsidRPr="000D6081" w:rsidRDefault="00000000">
      <w:pPr>
        <w:pStyle w:val="1"/>
        <w:rPr>
          <w:rFonts w:ascii="微软雅黑" w:eastAsia="微软雅黑" w:hAnsi="微软雅黑" w:hint="eastAsia"/>
        </w:rPr>
      </w:pPr>
      <w:r w:rsidRPr="000D6081">
        <w:rPr>
          <w:rFonts w:ascii="微软雅黑" w:eastAsia="微软雅黑" w:hAnsi="微软雅黑"/>
        </w:rPr>
        <w:lastRenderedPageBreak/>
        <w:t>附录 D：功能演示界面</w:t>
      </w:r>
    </w:p>
    <w:p w14:paraId="2DC16C8A" w14:textId="77777777" w:rsidR="00A05AB0" w:rsidRDefault="00000000">
      <w:pPr>
        <w:rPr>
          <w:rFonts w:hint="eastAsia"/>
          <w:lang w:eastAsia="zh-CN"/>
        </w:rPr>
      </w:pPr>
      <w:r>
        <w:rPr>
          <w:color w:val="59605C"/>
          <w:sz w:val="18"/>
          <w:lang w:eastAsia="zh-CN"/>
        </w:rPr>
        <w:t>以下界面</w:t>
      </w:r>
      <w:proofErr w:type="gramStart"/>
      <w:r>
        <w:rPr>
          <w:color w:val="59605C"/>
          <w:sz w:val="18"/>
          <w:lang w:eastAsia="zh-CN"/>
        </w:rPr>
        <w:t>图依据</w:t>
      </w:r>
      <w:proofErr w:type="gramEnd"/>
      <w:r>
        <w:rPr>
          <w:color w:val="59605C"/>
          <w:sz w:val="18"/>
          <w:lang w:eastAsia="zh-CN"/>
        </w:rPr>
        <w:t>本 PRD 的功能结构制作，用于演示关键页面、信息层级与跳转结果；正式视觉稿仍需在设计系统与真实数据接入后细化。</w:t>
      </w:r>
    </w:p>
    <w:p w14:paraId="706DB44F" w14:textId="77777777" w:rsidR="00A05AB0" w:rsidRPr="000D6081" w:rsidRDefault="00000000">
      <w:pPr>
        <w:pStyle w:val="2"/>
        <w:rPr>
          <w:rFonts w:ascii="微软雅黑" w:eastAsia="微软雅黑" w:hAnsi="微软雅黑" w:hint="eastAsia"/>
          <w:lang w:eastAsia="zh-CN"/>
        </w:rPr>
      </w:pPr>
      <w:r>
        <w:rPr>
          <w:color w:val="166744"/>
          <w:lang w:eastAsia="zh-CN"/>
        </w:rPr>
        <w:t xml:space="preserve">D.1 </w:t>
      </w:r>
      <w:r>
        <w:rPr>
          <w:color w:val="166744"/>
          <w:lang w:eastAsia="zh-CN"/>
        </w:rPr>
        <w:t>【一期</w:t>
      </w:r>
      <w:r>
        <w:rPr>
          <w:color w:val="166744"/>
          <w:lang w:eastAsia="zh-CN"/>
        </w:rPr>
        <w:t>·</w:t>
      </w:r>
      <w:r>
        <w:rPr>
          <w:color w:val="166744"/>
          <w:lang w:eastAsia="zh-CN"/>
        </w:rPr>
        <w:t>小程序首发】首次建档、出汗自评与设备连接</w:t>
      </w:r>
    </w:p>
    <w:p w14:paraId="3BAB3429" w14:textId="77777777" w:rsidR="00A05AB0" w:rsidRDefault="00000000">
      <w:pPr>
        <w:keepNext/>
        <w:jc w:val="center"/>
        <w:rPr>
          <w:rFonts w:hint="eastAsia"/>
        </w:rPr>
      </w:pPr>
      <w:r>
        <w:rPr>
          <w:noProof/>
        </w:rPr>
        <w:drawing>
          <wp:inline distT="0" distB="0" distL="0" distR="0" wp14:anchorId="250A5821" wp14:editId="18E3AE67">
            <wp:extent cx="5989320" cy="3992880"/>
            <wp:effectExtent l="0" t="0" r="0" b="0"/>
            <wp:docPr id="7" name="Picture 7" descr="首次建档中的形象化出汗自评以及设备连接演示" title="D.1 首次建档、出汗自评与设备连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onboarding-device.png"/>
                    <pic:cNvPicPr/>
                  </pic:nvPicPr>
                  <pic:blipFill>
                    <a:blip r:embed="rId14"/>
                    <a:stretch>
                      <a:fillRect/>
                    </a:stretch>
                  </pic:blipFill>
                  <pic:spPr>
                    <a:xfrm>
                      <a:off x="0" y="0"/>
                      <a:ext cx="5989320" cy="3992880"/>
                    </a:xfrm>
                    <a:prstGeom prst="rect">
                      <a:avLst/>
                    </a:prstGeom>
                  </pic:spPr>
                </pic:pic>
              </a:graphicData>
            </a:graphic>
          </wp:inline>
        </w:drawing>
      </w:r>
    </w:p>
    <w:p w14:paraId="31FCCD4E" w14:textId="77777777" w:rsidR="00A05AB0" w:rsidRDefault="00000000">
      <w:pPr>
        <w:pStyle w:val="af7"/>
        <w:jc w:val="center"/>
        <w:rPr>
          <w:rFonts w:hint="eastAsia"/>
          <w:lang w:eastAsia="zh-CN"/>
        </w:rPr>
      </w:pPr>
      <w:r>
        <w:rPr>
          <w:color w:val="59605C"/>
          <w:sz w:val="16"/>
          <w:lang w:eastAsia="zh-CN"/>
        </w:rPr>
        <w:t>图 D-1  首次建档、形象化出汗自评和运动设备授权连接演示</w:t>
      </w:r>
    </w:p>
    <w:p w14:paraId="4A5CFCF5" w14:textId="77777777" w:rsidR="00A05AB0" w:rsidRDefault="00000000">
      <w:pPr>
        <w:rPr>
          <w:rFonts w:hint="eastAsia"/>
          <w:lang w:eastAsia="zh-CN"/>
        </w:rPr>
      </w:pPr>
      <w:r>
        <w:rPr>
          <w:lang w:eastAsia="zh-CN"/>
        </w:rPr>
        <w:br w:type="page"/>
      </w:r>
    </w:p>
    <w:p w14:paraId="6C6111C0" w14:textId="77777777" w:rsidR="00A05AB0" w:rsidRPr="000D6081" w:rsidRDefault="00000000">
      <w:pPr>
        <w:pStyle w:val="2"/>
        <w:rPr>
          <w:rFonts w:ascii="微软雅黑" w:eastAsia="微软雅黑" w:hAnsi="微软雅黑" w:hint="eastAsia"/>
          <w:lang w:eastAsia="zh-CN"/>
        </w:rPr>
      </w:pPr>
      <w:r>
        <w:rPr>
          <w:color w:val="166744"/>
        </w:rPr>
        <w:lastRenderedPageBreak/>
        <w:t xml:space="preserve">D.2 </w:t>
      </w:r>
      <w:r>
        <w:rPr>
          <w:color w:val="166744"/>
        </w:rPr>
        <w:t>【一期</w:t>
      </w:r>
      <w:r>
        <w:rPr>
          <w:color w:val="166744"/>
        </w:rPr>
        <w:t>·</w:t>
      </w:r>
      <w:r>
        <w:rPr>
          <w:color w:val="166744"/>
        </w:rPr>
        <w:t>小程序首发】</w:t>
      </w:r>
      <w:r>
        <w:rPr>
          <w:color w:val="166744"/>
        </w:rPr>
        <w:t xml:space="preserve">Agent </w:t>
      </w:r>
      <w:r>
        <w:rPr>
          <w:color w:val="166744"/>
        </w:rPr>
        <w:t>消息式首页与可追问卡片</w:t>
      </w:r>
    </w:p>
    <w:p w14:paraId="62F2EF47" w14:textId="77777777" w:rsidR="00A05AB0" w:rsidRDefault="00000000">
      <w:pPr>
        <w:keepNext/>
        <w:jc w:val="center"/>
        <w:rPr>
          <w:rFonts w:hint="eastAsia"/>
        </w:rPr>
      </w:pPr>
      <w:r>
        <w:rPr>
          <w:noProof/>
        </w:rPr>
        <w:drawing>
          <wp:inline distT="0" distB="0" distL="0" distR="0" wp14:anchorId="71A652AC" wp14:editId="14BE859A">
            <wp:extent cx="5989320" cy="3992880"/>
            <wp:effectExtent l="0" t="0" r="0" b="0"/>
            <wp:docPr id="8" name="Picture 8" descr="用户提问、结构化恢复建议、训练调整和营养补给入口演示" title="D.2 AI 对话式首页与今日建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ai-home-today.png"/>
                    <pic:cNvPicPr/>
                  </pic:nvPicPr>
                  <pic:blipFill>
                    <a:blip r:embed="rId15"/>
                    <a:stretch>
                      <a:fillRect/>
                    </a:stretch>
                  </pic:blipFill>
                  <pic:spPr>
                    <a:xfrm>
                      <a:off x="0" y="0"/>
                      <a:ext cx="5989320" cy="3992880"/>
                    </a:xfrm>
                    <a:prstGeom prst="rect">
                      <a:avLst/>
                    </a:prstGeom>
                  </pic:spPr>
                </pic:pic>
              </a:graphicData>
            </a:graphic>
          </wp:inline>
        </w:drawing>
      </w:r>
    </w:p>
    <w:p w14:paraId="1CD272CD" w14:textId="77777777" w:rsidR="00A05AB0" w:rsidRDefault="00000000">
      <w:pPr>
        <w:pStyle w:val="af7"/>
        <w:jc w:val="center"/>
        <w:rPr>
          <w:rFonts w:hint="eastAsia"/>
          <w:lang w:eastAsia="zh-CN"/>
        </w:rPr>
      </w:pPr>
      <w:r>
        <w:rPr>
          <w:lang w:eastAsia="zh-CN"/>
        </w:rPr>
        <w:t>图 D-2  Agent 逐条发送恢复、训练与营养卡片，并在同一对话中持续追问</w:t>
      </w:r>
    </w:p>
    <w:p w14:paraId="508AED8D" w14:textId="77777777" w:rsidR="00A05AB0" w:rsidRDefault="00000000">
      <w:pPr>
        <w:rPr>
          <w:rFonts w:hint="eastAsia"/>
          <w:lang w:eastAsia="zh-CN"/>
        </w:rPr>
      </w:pPr>
      <w:r>
        <w:rPr>
          <w:lang w:eastAsia="zh-CN"/>
        </w:rPr>
        <w:br w:type="page"/>
      </w:r>
    </w:p>
    <w:p w14:paraId="7CC81435" w14:textId="77777777" w:rsidR="00A05AB0" w:rsidRPr="000D6081" w:rsidRDefault="00000000">
      <w:pPr>
        <w:pStyle w:val="2"/>
        <w:rPr>
          <w:rFonts w:ascii="微软雅黑" w:eastAsia="微软雅黑" w:hAnsi="微软雅黑" w:hint="eastAsia"/>
          <w:lang w:eastAsia="zh-CN"/>
        </w:rPr>
      </w:pPr>
      <w:r>
        <w:rPr>
          <w:color w:val="166744"/>
          <w:lang w:eastAsia="zh-CN"/>
        </w:rPr>
        <w:lastRenderedPageBreak/>
        <w:t xml:space="preserve">D.3 </w:t>
      </w:r>
      <w:r>
        <w:rPr>
          <w:color w:val="166744"/>
          <w:lang w:eastAsia="zh-CN"/>
        </w:rPr>
        <w:t>【一期</w:t>
      </w:r>
      <w:r>
        <w:rPr>
          <w:color w:val="166744"/>
          <w:lang w:eastAsia="zh-CN"/>
        </w:rPr>
        <w:t>·</w:t>
      </w:r>
      <w:r>
        <w:rPr>
          <w:color w:val="166744"/>
          <w:lang w:eastAsia="zh-CN"/>
        </w:rPr>
        <w:t>小程序首发】训练中心：计划与记录双视图</w:t>
      </w:r>
    </w:p>
    <w:p w14:paraId="22BC3B3A" w14:textId="77777777" w:rsidR="00A05AB0" w:rsidRDefault="00000000">
      <w:pPr>
        <w:keepNext/>
        <w:jc w:val="center"/>
        <w:rPr>
          <w:rFonts w:hint="eastAsia"/>
        </w:rPr>
      </w:pPr>
      <w:r>
        <w:rPr>
          <w:noProof/>
        </w:rPr>
        <w:drawing>
          <wp:inline distT="0" distB="0" distL="0" distR="0" wp14:anchorId="6C1814D2" wp14:editId="72E3BF1C">
            <wp:extent cx="5989320" cy="3992880"/>
            <wp:effectExtent l="0" t="0" r="0" b="0"/>
            <wp:docPr id="9" name="Picture 9" descr="计划状态、日历记录、设备实绩与 AI 总结入口演示" title="D.3 训练中心：计划与记录双视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training-plan-record.png"/>
                    <pic:cNvPicPr/>
                  </pic:nvPicPr>
                  <pic:blipFill>
                    <a:blip r:embed="rId16"/>
                    <a:stretch>
                      <a:fillRect/>
                    </a:stretch>
                  </pic:blipFill>
                  <pic:spPr>
                    <a:xfrm>
                      <a:off x="0" y="0"/>
                      <a:ext cx="5989320" cy="3992880"/>
                    </a:xfrm>
                    <a:prstGeom prst="rect">
                      <a:avLst/>
                    </a:prstGeom>
                  </pic:spPr>
                </pic:pic>
              </a:graphicData>
            </a:graphic>
          </wp:inline>
        </w:drawing>
      </w:r>
    </w:p>
    <w:p w14:paraId="2A38F138" w14:textId="77777777" w:rsidR="00A05AB0" w:rsidRDefault="00000000">
      <w:pPr>
        <w:pStyle w:val="af7"/>
        <w:jc w:val="center"/>
        <w:rPr>
          <w:rFonts w:hint="eastAsia"/>
          <w:lang w:eastAsia="zh-CN"/>
        </w:rPr>
      </w:pPr>
      <w:r>
        <w:rPr>
          <w:color w:val="59605C"/>
          <w:sz w:val="16"/>
          <w:lang w:eastAsia="zh-CN"/>
        </w:rPr>
        <w:t>图 D-3  计划状态、日历记录、设备实绩与 AI 总结入口演示</w:t>
      </w:r>
    </w:p>
    <w:p w14:paraId="658AC051" w14:textId="77777777" w:rsidR="00A05AB0" w:rsidRDefault="00000000">
      <w:pPr>
        <w:rPr>
          <w:rFonts w:hint="eastAsia"/>
          <w:lang w:eastAsia="zh-CN"/>
        </w:rPr>
      </w:pPr>
      <w:r>
        <w:rPr>
          <w:lang w:eastAsia="zh-CN"/>
        </w:rPr>
        <w:br w:type="page"/>
      </w:r>
    </w:p>
    <w:p w14:paraId="1700CE80" w14:textId="77777777" w:rsidR="00A05AB0" w:rsidRPr="000D6081" w:rsidRDefault="00000000">
      <w:pPr>
        <w:pStyle w:val="2"/>
        <w:rPr>
          <w:rFonts w:ascii="微软雅黑" w:eastAsia="微软雅黑" w:hAnsi="微软雅黑" w:hint="eastAsia"/>
          <w:lang w:eastAsia="zh-CN"/>
        </w:rPr>
      </w:pPr>
      <w:r>
        <w:rPr>
          <w:color w:val="BE7814"/>
          <w:lang w:eastAsia="zh-CN"/>
        </w:rPr>
        <w:lastRenderedPageBreak/>
        <w:t xml:space="preserve">D.4 </w:t>
      </w:r>
      <w:r>
        <w:rPr>
          <w:color w:val="BE7814"/>
          <w:lang w:eastAsia="zh-CN"/>
        </w:rPr>
        <w:t>【一期</w:t>
      </w:r>
      <w:r>
        <w:rPr>
          <w:color w:val="BE7814"/>
          <w:lang w:eastAsia="zh-CN"/>
        </w:rPr>
        <w:t>·</w:t>
      </w:r>
      <w:r>
        <w:rPr>
          <w:color w:val="BE7814"/>
          <w:lang w:eastAsia="zh-CN"/>
        </w:rPr>
        <w:t>条件实现】一次震动、等待操作与提醒关闭</w:t>
      </w:r>
    </w:p>
    <w:p w14:paraId="14FECDA2" w14:textId="77777777" w:rsidR="00A05AB0" w:rsidRDefault="00000000">
      <w:pPr>
        <w:keepNext/>
        <w:jc w:val="center"/>
        <w:rPr>
          <w:rFonts w:hint="eastAsia"/>
        </w:rPr>
      </w:pPr>
      <w:r>
        <w:rPr>
          <w:noProof/>
        </w:rPr>
        <w:drawing>
          <wp:inline distT="0" distB="0" distL="0" distR="0" wp14:anchorId="26279B12" wp14:editId="5874CBCB">
            <wp:extent cx="5989320" cy="3992880"/>
            <wp:effectExtent l="0" t="0" r="0" b="0"/>
            <wp:docPr id="10" name="Picture 10" descr="Agent 根据训练时间轴在手机和手表同步触发康比特补给产品的时机、剂量与种类提醒" title="D.4 训练中手机与手表补给提醒"/>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live-training.png"/>
                    <pic:cNvPicPr/>
                  </pic:nvPicPr>
                  <pic:blipFill>
                    <a:blip r:embed="rId17"/>
                    <a:stretch>
                      <a:fillRect/>
                    </a:stretch>
                  </pic:blipFill>
                  <pic:spPr>
                    <a:xfrm>
                      <a:off x="0" y="0"/>
                      <a:ext cx="5989320" cy="3992880"/>
                    </a:xfrm>
                    <a:prstGeom prst="rect">
                      <a:avLst/>
                    </a:prstGeom>
                  </pic:spPr>
                </pic:pic>
              </a:graphicData>
            </a:graphic>
          </wp:inline>
        </w:drawing>
      </w:r>
    </w:p>
    <w:p w14:paraId="0E237E1F" w14:textId="77777777" w:rsidR="00A05AB0" w:rsidRDefault="00000000">
      <w:pPr>
        <w:pStyle w:val="af7"/>
        <w:jc w:val="center"/>
        <w:rPr>
          <w:rFonts w:hint="eastAsia"/>
          <w:lang w:eastAsia="zh-CN"/>
        </w:rPr>
      </w:pPr>
      <w:r>
        <w:rPr>
          <w:lang w:eastAsia="zh-CN"/>
        </w:rPr>
        <w:t>图 D-4  单次震动、</w:t>
      </w:r>
      <w:proofErr w:type="gramStart"/>
      <w:r>
        <w:rPr>
          <w:lang w:eastAsia="zh-CN"/>
        </w:rPr>
        <w:t>弹窗等待</w:t>
      </w:r>
      <w:proofErr w:type="gramEnd"/>
      <w:r>
        <w:rPr>
          <w:lang w:eastAsia="zh-CN"/>
        </w:rPr>
        <w:t>、用户操作、双端关闭与写入补给记录闭环</w:t>
      </w:r>
    </w:p>
    <w:p w14:paraId="02AA1C92" w14:textId="77777777" w:rsidR="00A05AB0" w:rsidRDefault="00000000">
      <w:pPr>
        <w:rPr>
          <w:rFonts w:hint="eastAsia"/>
          <w:lang w:eastAsia="zh-CN"/>
        </w:rPr>
      </w:pPr>
      <w:r>
        <w:rPr>
          <w:lang w:eastAsia="zh-CN"/>
        </w:rPr>
        <w:br w:type="page"/>
      </w:r>
    </w:p>
    <w:p w14:paraId="5316AE15" w14:textId="77777777" w:rsidR="00A05AB0" w:rsidRPr="000D6081" w:rsidRDefault="00000000">
      <w:pPr>
        <w:pStyle w:val="2"/>
        <w:rPr>
          <w:rFonts w:ascii="微软雅黑" w:eastAsia="微软雅黑" w:hAnsi="微软雅黑" w:hint="eastAsia"/>
          <w:lang w:eastAsia="zh-CN"/>
        </w:rPr>
      </w:pPr>
      <w:r>
        <w:rPr>
          <w:color w:val="BE7814"/>
          <w:lang w:eastAsia="zh-CN"/>
        </w:rPr>
        <w:lastRenderedPageBreak/>
        <w:t xml:space="preserve">D.5 </w:t>
      </w:r>
      <w:r>
        <w:rPr>
          <w:color w:val="BE7814"/>
          <w:lang w:eastAsia="zh-CN"/>
        </w:rPr>
        <w:t>【一期</w:t>
      </w:r>
      <w:r>
        <w:rPr>
          <w:color w:val="BE7814"/>
          <w:lang w:eastAsia="zh-CN"/>
        </w:rPr>
        <w:t>·</w:t>
      </w:r>
      <w:r>
        <w:rPr>
          <w:color w:val="BE7814"/>
          <w:lang w:eastAsia="zh-CN"/>
        </w:rPr>
        <w:t>条件实现】</w:t>
      </w:r>
      <w:r>
        <w:rPr>
          <w:color w:val="BE7814"/>
          <w:lang w:eastAsia="zh-CN"/>
        </w:rPr>
        <w:t xml:space="preserve">Agent </w:t>
      </w:r>
      <w:r>
        <w:rPr>
          <w:color w:val="BE7814"/>
          <w:lang w:eastAsia="zh-CN"/>
        </w:rPr>
        <w:t>补给方案与</w:t>
      </w:r>
      <w:proofErr w:type="gramStart"/>
      <w:r>
        <w:rPr>
          <w:color w:val="BE7814"/>
          <w:lang w:eastAsia="zh-CN"/>
        </w:rPr>
        <w:t>微信消息</w:t>
      </w:r>
      <w:proofErr w:type="gramEnd"/>
      <w:r>
        <w:rPr>
          <w:color w:val="BE7814"/>
          <w:lang w:eastAsia="zh-CN"/>
        </w:rPr>
        <w:t>授权</w:t>
      </w:r>
    </w:p>
    <w:p w14:paraId="28213971" w14:textId="77777777" w:rsidR="00A05AB0" w:rsidRDefault="00000000">
      <w:pPr>
        <w:keepNext/>
        <w:jc w:val="center"/>
        <w:rPr>
          <w:rFonts w:hint="eastAsia"/>
        </w:rPr>
      </w:pPr>
      <w:r>
        <w:rPr>
          <w:noProof/>
        </w:rPr>
        <w:drawing>
          <wp:inline distT="0" distB="0" distL="0" distR="0" wp14:anchorId="13BB04D0" wp14:editId="08B45FC8">
            <wp:extent cx="5989320" cy="3992880"/>
            <wp:effectExtent l="0" t="0" r="0" b="0"/>
            <wp:docPr id="11" name="Picture 11" descr="Agent 基于用户与设备数据生成默认康比特产品方案，并配置手机与手表提醒授权" title="D.5 Agent 补给方案与双端提醒授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5-nutrition-plan-log.png"/>
                    <pic:cNvPicPr/>
                  </pic:nvPicPr>
                  <pic:blipFill>
                    <a:blip r:embed="rId18"/>
                    <a:stretch>
                      <a:fillRect/>
                    </a:stretch>
                  </pic:blipFill>
                  <pic:spPr>
                    <a:xfrm>
                      <a:off x="0" y="0"/>
                      <a:ext cx="5989320" cy="3992880"/>
                    </a:xfrm>
                    <a:prstGeom prst="rect">
                      <a:avLst/>
                    </a:prstGeom>
                  </pic:spPr>
                </pic:pic>
              </a:graphicData>
            </a:graphic>
          </wp:inline>
        </w:drawing>
      </w:r>
    </w:p>
    <w:p w14:paraId="1DA57E6B" w14:textId="77777777" w:rsidR="00A05AB0" w:rsidRDefault="00000000">
      <w:pPr>
        <w:pStyle w:val="af7"/>
        <w:jc w:val="center"/>
        <w:rPr>
          <w:rFonts w:hint="eastAsia"/>
          <w:lang w:eastAsia="zh-CN"/>
        </w:rPr>
      </w:pPr>
      <w:r>
        <w:rPr>
          <w:color w:val="59605C"/>
          <w:sz w:val="16"/>
          <w:lang w:eastAsia="zh-CN"/>
        </w:rPr>
        <w:t>图 D-5  Agent 生成默认康比特产品补给方案及手机、手表提醒授权演示</w:t>
      </w:r>
    </w:p>
    <w:p w14:paraId="70EF8498" w14:textId="77777777" w:rsidR="00A05AB0" w:rsidRDefault="00000000">
      <w:pPr>
        <w:rPr>
          <w:rFonts w:hint="eastAsia"/>
          <w:lang w:eastAsia="zh-CN"/>
        </w:rPr>
      </w:pPr>
      <w:r>
        <w:rPr>
          <w:lang w:eastAsia="zh-CN"/>
        </w:rPr>
        <w:br w:type="page"/>
      </w:r>
    </w:p>
    <w:p w14:paraId="2FBE9E20" w14:textId="77777777" w:rsidR="00A05AB0" w:rsidRPr="000D6081" w:rsidRDefault="00000000">
      <w:pPr>
        <w:pStyle w:val="2"/>
        <w:rPr>
          <w:rFonts w:ascii="微软雅黑" w:eastAsia="微软雅黑" w:hAnsi="微软雅黑" w:hint="eastAsia"/>
          <w:lang w:eastAsia="zh-CN"/>
        </w:rPr>
      </w:pPr>
      <w:r>
        <w:rPr>
          <w:color w:val="166744"/>
          <w:lang w:eastAsia="zh-CN"/>
        </w:rPr>
        <w:lastRenderedPageBreak/>
        <w:t xml:space="preserve">D.6 </w:t>
      </w:r>
      <w:r>
        <w:rPr>
          <w:color w:val="166744"/>
          <w:lang w:eastAsia="zh-CN"/>
        </w:rPr>
        <w:t>【一期</w:t>
      </w:r>
      <w:r>
        <w:rPr>
          <w:color w:val="166744"/>
          <w:lang w:eastAsia="zh-CN"/>
        </w:rPr>
        <w:t>·</w:t>
      </w:r>
      <w:r>
        <w:rPr>
          <w:color w:val="166744"/>
          <w:lang w:eastAsia="zh-CN"/>
        </w:rPr>
        <w:t>小程序首发】评分规则、</w:t>
      </w:r>
      <w:r>
        <w:rPr>
          <w:color w:val="166744"/>
          <w:lang w:eastAsia="zh-CN"/>
        </w:rPr>
        <w:t>AI“</w:t>
      </w:r>
      <w:r>
        <w:rPr>
          <w:color w:val="166744"/>
          <w:lang w:eastAsia="zh-CN"/>
        </w:rPr>
        <w:t>去看看</w:t>
      </w:r>
      <w:r>
        <w:rPr>
          <w:color w:val="166744"/>
          <w:lang w:eastAsia="zh-CN"/>
        </w:rPr>
        <w:t>”</w:t>
      </w:r>
      <w:r>
        <w:rPr>
          <w:color w:val="166744"/>
          <w:lang w:eastAsia="zh-CN"/>
        </w:rPr>
        <w:t>与连续追问</w:t>
      </w:r>
    </w:p>
    <w:p w14:paraId="3EC50279" w14:textId="77777777" w:rsidR="00A05AB0" w:rsidRDefault="00000000">
      <w:pPr>
        <w:keepNext/>
        <w:jc w:val="center"/>
        <w:rPr>
          <w:rFonts w:hint="eastAsia"/>
        </w:rPr>
      </w:pPr>
      <w:r>
        <w:rPr>
          <w:noProof/>
        </w:rPr>
        <w:drawing>
          <wp:inline distT="0" distB="0" distL="0" distR="0" wp14:anchorId="0ACB2253" wp14:editId="2DF07324">
            <wp:extent cx="5989320" cy="3992880"/>
            <wp:effectExtent l="0" t="0" r="0" b="0"/>
            <wp:docPr id="12" name="Picture 12" descr="RPE 1–20 分滑杆、酸痛程度以及训练分析与计划调整演示" title="D.6 20 分制训练反馈、分析与计划调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6-feedback-analysis.png"/>
                    <pic:cNvPicPr/>
                  </pic:nvPicPr>
                  <pic:blipFill>
                    <a:blip r:embed="rId19"/>
                    <a:stretch>
                      <a:fillRect/>
                    </a:stretch>
                  </pic:blipFill>
                  <pic:spPr>
                    <a:xfrm>
                      <a:off x="0" y="0"/>
                      <a:ext cx="5989320" cy="3992880"/>
                    </a:xfrm>
                    <a:prstGeom prst="rect">
                      <a:avLst/>
                    </a:prstGeom>
                  </pic:spPr>
                </pic:pic>
              </a:graphicData>
            </a:graphic>
          </wp:inline>
        </w:drawing>
      </w:r>
    </w:p>
    <w:p w14:paraId="26FCB56C" w14:textId="77777777" w:rsidR="00A05AB0" w:rsidRDefault="00000000">
      <w:pPr>
        <w:pStyle w:val="af7"/>
        <w:jc w:val="center"/>
        <w:rPr>
          <w:rFonts w:hint="eastAsia"/>
          <w:lang w:eastAsia="zh-CN"/>
        </w:rPr>
      </w:pPr>
      <w:r>
        <w:rPr>
          <w:lang w:eastAsia="zh-CN"/>
        </w:rPr>
        <w:t>图 D-6  RPE/疲劳感评分规则、Agent 分析、AI“去看看”和调整决策闭环</w:t>
      </w:r>
    </w:p>
    <w:p w14:paraId="47C8C56D" w14:textId="77777777" w:rsidR="006475F0" w:rsidRDefault="00000000">
      <w:pPr>
        <w:rPr>
          <w:rFonts w:hint="eastAsia"/>
          <w:lang w:eastAsia="zh-CN"/>
        </w:rPr>
      </w:pPr>
      <w:r>
        <w:rPr>
          <w:lang w:eastAsia="zh-CN"/>
        </w:rPr>
        <w:br w:type="page"/>
      </w:r>
    </w:p>
    <w:p w14:paraId="7C4AD497" w14:textId="77777777" w:rsidR="006475F0" w:rsidRDefault="00000000">
      <w:pPr>
        <w:pStyle w:val="2"/>
        <w:rPr>
          <w:lang w:eastAsia="zh-CN"/>
        </w:rPr>
      </w:pPr>
      <w:r>
        <w:rPr>
          <w:color w:val="7048A0"/>
          <w:lang w:eastAsia="zh-CN"/>
        </w:rPr>
        <w:lastRenderedPageBreak/>
        <w:t xml:space="preserve">D.7 </w:t>
      </w:r>
      <w:r>
        <w:rPr>
          <w:color w:val="7048A0"/>
          <w:lang w:eastAsia="zh-CN"/>
        </w:rPr>
        <w:t>【二期】周期水平与补给能力对比</w:t>
      </w:r>
    </w:p>
    <w:p w14:paraId="5DCA9792" w14:textId="77777777" w:rsidR="006475F0" w:rsidRDefault="00000000">
      <w:pPr>
        <w:keepNext/>
        <w:jc w:val="center"/>
        <w:rPr>
          <w:rFonts w:hint="eastAsia"/>
        </w:rPr>
      </w:pPr>
      <w:r>
        <w:rPr>
          <w:noProof/>
        </w:rPr>
        <w:drawing>
          <wp:inline distT="0" distB="0" distL="0" distR="0" wp14:anchorId="7C7DED43" wp14:editId="06042498">
            <wp:extent cx="5989320" cy="3992880"/>
            <wp:effectExtent l="0" t="0" r="0" b="0"/>
            <wp:docPr id="13" name="Picture 13" descr="当前周期与上一周期的训练能力、补给能力、证据和下一周期建议演示" title="D.7 周期水平与补给能力对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7-period-comparison.png"/>
                    <pic:cNvPicPr/>
                  </pic:nvPicPr>
                  <pic:blipFill>
                    <a:blip r:embed="rId20"/>
                    <a:stretch>
                      <a:fillRect/>
                    </a:stretch>
                  </pic:blipFill>
                  <pic:spPr>
                    <a:xfrm>
                      <a:off x="0" y="0"/>
                      <a:ext cx="5989320" cy="3992880"/>
                    </a:xfrm>
                    <a:prstGeom prst="rect">
                      <a:avLst/>
                    </a:prstGeom>
                  </pic:spPr>
                </pic:pic>
              </a:graphicData>
            </a:graphic>
          </wp:inline>
        </w:drawing>
      </w:r>
    </w:p>
    <w:p w14:paraId="4025997A" w14:textId="77777777" w:rsidR="006475F0" w:rsidRDefault="00000000">
      <w:pPr>
        <w:pStyle w:val="af7"/>
        <w:jc w:val="center"/>
        <w:rPr>
          <w:rFonts w:hint="eastAsia"/>
          <w:lang w:eastAsia="zh-CN"/>
        </w:rPr>
      </w:pPr>
      <w:r>
        <w:rPr>
          <w:color w:val="59605C"/>
          <w:sz w:val="16"/>
          <w:lang w:eastAsia="zh-CN"/>
        </w:rPr>
        <w:t>图 D-7  当前周期与上一周期的训练能力、补给能力、证据和下一周期建议演示</w:t>
      </w:r>
    </w:p>
    <w:p w14:paraId="7D7DA433" w14:textId="77777777" w:rsidR="006475F0" w:rsidRDefault="00000000">
      <w:pPr>
        <w:rPr>
          <w:rFonts w:hint="eastAsia"/>
          <w:lang w:eastAsia="zh-CN"/>
        </w:rPr>
      </w:pPr>
      <w:r>
        <w:rPr>
          <w:lang w:eastAsia="zh-CN"/>
        </w:rPr>
        <w:br w:type="page"/>
      </w:r>
    </w:p>
    <w:p w14:paraId="58113249" w14:textId="77777777" w:rsidR="006475F0" w:rsidRPr="000D6081" w:rsidRDefault="00000000">
      <w:pPr>
        <w:pStyle w:val="2"/>
        <w:rPr>
          <w:rFonts w:ascii="微软雅黑" w:eastAsia="微软雅黑" w:hAnsi="微软雅黑" w:hint="eastAsia"/>
          <w:lang w:eastAsia="zh-CN"/>
        </w:rPr>
      </w:pPr>
      <w:r>
        <w:rPr>
          <w:color w:val="166744"/>
          <w:lang w:eastAsia="zh-CN"/>
        </w:rPr>
        <w:lastRenderedPageBreak/>
        <w:t xml:space="preserve">D.8 </w:t>
      </w:r>
      <w:r>
        <w:rPr>
          <w:color w:val="166744"/>
          <w:lang w:eastAsia="zh-CN"/>
        </w:rPr>
        <w:t>【一期</w:t>
      </w:r>
      <w:r>
        <w:rPr>
          <w:color w:val="166744"/>
          <w:lang w:eastAsia="zh-CN"/>
        </w:rPr>
        <w:t>·</w:t>
      </w:r>
      <w:r>
        <w:rPr>
          <w:color w:val="166744"/>
          <w:lang w:eastAsia="zh-CN"/>
        </w:rPr>
        <w:t>小程序首发】计划卡</w:t>
      </w:r>
      <w:r>
        <w:rPr>
          <w:color w:val="166744"/>
          <w:lang w:eastAsia="zh-CN"/>
        </w:rPr>
        <w:t xml:space="preserve"> AI </w:t>
      </w:r>
      <w:r>
        <w:rPr>
          <w:color w:val="166744"/>
          <w:lang w:eastAsia="zh-CN"/>
        </w:rPr>
        <w:t>总结入口与相通对话</w:t>
      </w:r>
    </w:p>
    <w:p w14:paraId="26C2FACE" w14:textId="77777777" w:rsidR="006475F0" w:rsidRDefault="00000000">
      <w:pPr>
        <w:keepNext/>
        <w:jc w:val="center"/>
        <w:rPr>
          <w:rFonts w:hint="eastAsia"/>
        </w:rPr>
      </w:pPr>
      <w:r>
        <w:rPr>
          <w:noProof/>
        </w:rPr>
        <w:drawing>
          <wp:inline distT="0" distB="0" distL="0" distR="0" wp14:anchorId="67FC9B6E" wp14:editId="60E3BE59">
            <wp:extent cx="5989320" cy="3992880"/>
            <wp:effectExtent l="0" t="0" r="0" b="0"/>
            <wp:docPr id="14" name="Picture 14" descr="计划卡仅保留 AI 总结按钮，点击后进入与首页相通的 AI 对话演示" title="D.8 计划卡 AI 总结入口与相通对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8-plan-ai-summary.png"/>
                    <pic:cNvPicPr/>
                  </pic:nvPicPr>
                  <pic:blipFill>
                    <a:blip r:embed="rId21"/>
                    <a:stretch>
                      <a:fillRect/>
                    </a:stretch>
                  </pic:blipFill>
                  <pic:spPr>
                    <a:xfrm>
                      <a:off x="0" y="0"/>
                      <a:ext cx="5989320" cy="3992880"/>
                    </a:xfrm>
                    <a:prstGeom prst="rect">
                      <a:avLst/>
                    </a:prstGeom>
                  </pic:spPr>
                </pic:pic>
              </a:graphicData>
            </a:graphic>
          </wp:inline>
        </w:drawing>
      </w:r>
    </w:p>
    <w:p w14:paraId="211C73F9" w14:textId="77777777" w:rsidR="006475F0" w:rsidRDefault="00000000">
      <w:pPr>
        <w:pStyle w:val="af7"/>
        <w:jc w:val="center"/>
        <w:rPr>
          <w:rFonts w:hint="eastAsia"/>
          <w:lang w:eastAsia="zh-CN"/>
        </w:rPr>
      </w:pPr>
      <w:r>
        <w:rPr>
          <w:color w:val="59605C"/>
          <w:sz w:val="16"/>
          <w:lang w:eastAsia="zh-CN"/>
        </w:rPr>
        <w:t>图 D-8  计划卡仅保留 AI 总结按钮，点击后进入与首页相通的 AI 对话演示</w:t>
      </w:r>
    </w:p>
    <w:p w14:paraId="5B99E7B4" w14:textId="77777777" w:rsidR="00D653F2" w:rsidRDefault="00000000">
      <w:pPr>
        <w:pStyle w:val="2"/>
        <w:rPr>
          <w:lang w:eastAsia="zh-CN"/>
        </w:rPr>
      </w:pPr>
      <w:r>
        <w:rPr>
          <w:color w:val="7048A0"/>
          <w:lang w:eastAsia="zh-CN"/>
        </w:rPr>
        <w:lastRenderedPageBreak/>
        <w:t xml:space="preserve">D.9 </w:t>
      </w:r>
      <w:r>
        <w:rPr>
          <w:color w:val="7048A0"/>
          <w:lang w:eastAsia="zh-CN"/>
        </w:rPr>
        <w:t>【二期】生理生化指标洞察闭环</w:t>
      </w:r>
    </w:p>
    <w:p w14:paraId="3A5AD2D6" w14:textId="77777777" w:rsidR="00D653F2" w:rsidRDefault="00000000">
      <w:pPr>
        <w:jc w:val="center"/>
        <w:rPr>
          <w:rFonts w:hint="eastAsia"/>
        </w:rPr>
      </w:pPr>
      <w:r>
        <w:rPr>
          <w:noProof/>
        </w:rPr>
        <w:drawing>
          <wp:inline distT="0" distB="0" distL="0" distR="0" wp14:anchorId="1C0A520C" wp14:editId="52FA578C">
            <wp:extent cx="5989320" cy="3992880"/>
            <wp:effectExtent l="0" t="0" r="0" b="0"/>
            <wp:docPr id="15" name="D9 生理生化指标洞察闭环" descr="用户上传监测报告、确认授权、Agent 限定运动范围分析及身体不适时转介医疗建议的流程演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biomarker-insight.png"/>
                    <pic:cNvPicPr/>
                  </pic:nvPicPr>
                  <pic:blipFill>
                    <a:blip r:embed="rId22"/>
                    <a:stretch>
                      <a:fillRect/>
                    </a:stretch>
                  </pic:blipFill>
                  <pic:spPr>
                    <a:xfrm>
                      <a:off x="0" y="0"/>
                      <a:ext cx="5989320" cy="3992880"/>
                    </a:xfrm>
                    <a:prstGeom prst="rect">
                      <a:avLst/>
                    </a:prstGeom>
                  </pic:spPr>
                </pic:pic>
              </a:graphicData>
            </a:graphic>
          </wp:inline>
        </w:drawing>
      </w:r>
    </w:p>
    <w:p w14:paraId="49572B8A" w14:textId="77777777" w:rsidR="00D653F2" w:rsidRDefault="00000000">
      <w:pPr>
        <w:pStyle w:val="af7"/>
        <w:jc w:val="center"/>
        <w:rPr>
          <w:rFonts w:hint="eastAsia"/>
          <w:lang w:eastAsia="zh-CN"/>
        </w:rPr>
      </w:pPr>
      <w:r>
        <w:rPr>
          <w:lang w:eastAsia="zh-CN"/>
        </w:rPr>
        <w:t>图 D-9  用户上传、解析确认、限定范围分析、对话洞察与医疗边界演示</w:t>
      </w:r>
    </w:p>
    <w:p>
      <w:r>
        <w:br w:type="page"/>
      </w:r>
    </w:p>
    <w:p>
      <w:pPr>
        <w:pStyle w:val="1"/>
        <w:spacing w:before="160" w:after="100"/>
        <w:keepNext w:val="1"/>
      </w:pPr>
      <w:r>
        <w:rPr>
          <w:rFonts w:ascii="微软雅黑" w:hAnsi="微软雅黑" w:eastAsia="微软雅黑" w:cs="微软雅黑"/>
          <w:b/>
          <w:color w:val="17613E"/>
          <w:sz w:val="32"/>
        </w:rPr>
        <w:t>14. 当前高保真原型功能与转跳同步基线（2026-08-12）</w:t>
      </w:r>
    </w:p>
    <w:tbl>
      <w:tblPr>
        <w:tblW w:type="auto" w:w="0"/>
        <w:jc w:val="center"/>
        <w:tblLayout w:type="fixed"/>
        <w:tblLook w:firstColumn="1" w:firstRow="1" w:lastColumn="0" w:lastRow="0" w:noHBand="0" w:noVBand="1" w:val="04A0"/>
      </w:tblPr>
      <w:tblGrid>
        <w:gridCol w:w="9994"/>
      </w:tblGrid>
      <w:tr>
        <w:tc>
          <w:tcPr>
            <w:tcW w:type="dxa" w:w="9994"/>
            <w:shd w:fill="E8F2EA"/>
          </w:tcPr>
          <w:p>
            <w:pPr>
              <w:spacing w:after="0"/>
            </w:pPr>
            <w:r>
              <w:rPr>
                <w:rFonts w:ascii="微软雅黑" w:hAnsi="微软雅黑" w:eastAsia="微软雅黑" w:cs="微软雅黑"/>
                <w:b/>
                <w:color w:val="17613E"/>
                <w:sz w:val="18"/>
              </w:rPr>
              <w:t>本节同步当前 http://127.0.0.1:5174/ 的可操作状态；既有需求、批注和走查结论保持不变。当前共 46 个 RouteId。</w:t>
            </w:r>
          </w:p>
        </w:tc>
      </w:tr>
    </w:tbl>
    <w:p>
      <w:pPr>
        <w:spacing w:after="20"/>
      </w:pPr>
    </w:p>
    <w:p>
      <w:pPr>
        <w:pStyle w:val="2"/>
        <w:spacing w:before="100" w:after="100"/>
        <w:keepNext w:val="1"/>
      </w:pPr>
      <w:r>
        <w:rPr>
          <w:rFonts w:ascii="微软雅黑" w:hAnsi="微软雅黑" w:eastAsia="微软雅黑" w:cs="微软雅黑"/>
          <w:b/>
          <w:color w:val="17613E"/>
          <w:sz w:val="26"/>
        </w:rPr>
        <w:t>14.1 D1–D10 演示入口与功能闭环</w:t>
      </w:r>
    </w:p>
    <w:tbl>
      <w:tblPr>
        <w:tblStyle w:val="aff1"/>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DCE9DF"/>
            <w:vAlign w:val="center"/>
          </w:tcPr>
          <w:p>
            <w:pPr>
              <w:spacing w:after="0"/>
              <w:jc w:val="center"/>
            </w:pPr>
            <w:r>
              <w:rPr>
                <w:rFonts w:ascii="微软雅黑" w:hAnsi="微软雅黑" w:eastAsia="微软雅黑" w:cs="微软雅黑"/>
                <w:b/>
                <w:color w:val="17613E"/>
                <w:sz w:val="16"/>
              </w:rPr>
              <w:t>Demo</w:t>
            </w:r>
          </w:p>
        </w:tc>
        <w:tc>
          <w:tcPr>
            <w:tcW w:type="dxa" w:w="1800"/>
            <w:shd w:fill="DCE9DF"/>
            <w:vAlign w:val="center"/>
          </w:tcPr>
          <w:p>
            <w:pPr>
              <w:spacing w:after="0"/>
              <w:jc w:val="center"/>
            </w:pPr>
            <w:r>
              <w:rPr>
                <w:rFonts w:ascii="微软雅黑" w:hAnsi="微软雅黑" w:eastAsia="微软雅黑" w:cs="微软雅黑"/>
                <w:b/>
                <w:color w:val="17613E"/>
                <w:sz w:val="16"/>
              </w:rPr>
              <w:t>演示起点</w:t>
            </w:r>
          </w:p>
        </w:tc>
        <w:tc>
          <w:tcPr>
            <w:tcW w:type="dxa" w:w="7200"/>
            <w:shd w:fill="DCE9DF"/>
            <w:vAlign w:val="center"/>
          </w:tcPr>
          <w:p>
            <w:pPr>
              <w:spacing w:after="0"/>
              <w:jc w:val="center"/>
            </w:pPr>
            <w:r>
              <w:rPr>
                <w:rFonts w:ascii="微软雅黑" w:hAnsi="微软雅黑" w:eastAsia="微软雅黑" w:cs="微软雅黑"/>
                <w:b/>
                <w:color w:val="17613E"/>
                <w:sz w:val="16"/>
              </w:rPr>
              <w:t>当前完整操作链</w:t>
            </w:r>
          </w:p>
        </w:tc>
      </w:tr>
      <w:tr>
        <w:tc>
          <w:tcPr>
            <w:tcW w:type="dxa" w:w="792"/>
            <w:vAlign w:val="center"/>
          </w:tcPr>
          <w:p>
            <w:pPr>
              <w:spacing w:after="0" w:line="264" w:lineRule="auto"/>
              <w:jc w:val="center"/>
            </w:pPr>
            <w:r>
              <w:rPr>
                <w:rFonts w:ascii="微软雅黑" w:hAnsi="微软雅黑" w:eastAsia="微软雅黑" w:cs="微软雅黑"/>
                <w:b/>
                <w:color w:val="243129"/>
                <w:sz w:val="16"/>
              </w:rPr>
              <w:t>D1</w:t>
            </w:r>
          </w:p>
        </w:tc>
        <w:tc>
          <w:tcPr>
            <w:tcW w:type="dxa" w:w="1800"/>
            <w:vAlign w:val="center"/>
          </w:tcPr>
          <w:p>
            <w:r>
              <w:t>HOME-01→AUTH-01覆盖层</w:t>
            </w:r>
          </w:p>
        </w:tc>
        <w:tc>
          <w:tcPr>
            <w:tcW w:type="dxa" w:w="7200"/>
            <w:vAlign w:val="center"/>
          </w:tcPr>
          <w:p>
            <w:r>
              <w:t>首次打开先展示首页→首次操作弹出授权→登录→基础档案→能力/出汗自评→设备/计划生成</w:t>
            </w:r>
          </w:p>
        </w:tc>
      </w:tr>
      <w:tr>
        <w:tc>
          <w:tcPr>
            <w:tcW w:type="dxa" w:w="792"/>
            <w:vAlign w:val="center"/>
            <w:shd w:fill="F7FAF7"/>
          </w:tcPr>
          <w:p>
            <w:pPr>
              <w:spacing w:after="0" w:line="264" w:lineRule="auto"/>
              <w:jc w:val="center"/>
            </w:pPr>
            <w:r>
              <w:rPr>
                <w:rFonts w:ascii="微软雅黑" w:hAnsi="微软雅黑" w:eastAsia="微软雅黑" w:cs="微软雅黑"/>
                <w:b/>
                <w:color w:val="243129"/>
                <w:sz w:val="16"/>
              </w:rPr>
              <w:t>D2</w:t>
            </w:r>
          </w:p>
        </w:tc>
        <w:tc>
          <w:tcPr>
            <w:tcW w:type="dxa" w:w="1800"/>
            <w:vAlign w:val="center"/>
            <w:shd w:fill="F7FAF7"/>
          </w:tcPr>
          <w:p>
            <w:pPr>
              <w:spacing w:after="0" w:line="264" w:lineRule="auto"/>
              <w:jc w:val="left"/>
            </w:pPr>
            <w:r>
              <w:rPr>
                <w:rFonts w:ascii="微软雅黑" w:hAnsi="微软雅黑" w:eastAsia="微软雅黑" w:cs="微软雅黑"/>
                <w:b w:val="0"/>
                <w:color w:val="243129"/>
                <w:sz w:val="16"/>
              </w:rPr>
              <w:t>HOME-01</w:t>
            </w:r>
          </w:p>
        </w:tc>
        <w:tc>
          <w:tcPr>
            <w:tcW w:type="dxa" w:w="7200"/>
            <w:vAlign w:val="center"/>
            <w:shd w:fill="F7FAF7"/>
          </w:tcPr>
          <w:p>
            <w:pPr>
              <w:spacing w:after="0" w:line="264" w:lineRule="auto"/>
              <w:jc w:val="left"/>
            </w:pPr>
            <w:r>
              <w:rPr>
                <w:rFonts w:ascii="微软雅黑" w:hAnsi="微软雅黑" w:eastAsia="微软雅黑" w:cs="微软雅黑"/>
                <w:b w:val="0"/>
                <w:color w:val="243129"/>
                <w:sz w:val="16"/>
              </w:rPr>
              <w:t>每日首屏建议、恢复卡、动态快捷问题、连续追问与历史对话</w:t>
            </w:r>
          </w:p>
        </w:tc>
      </w:tr>
      <w:tr>
        <w:tc>
          <w:tcPr>
            <w:tcW w:type="dxa" w:w="792"/>
            <w:vAlign w:val="center"/>
          </w:tcPr>
          <w:p>
            <w:pPr>
              <w:spacing w:after="0" w:line="264" w:lineRule="auto"/>
              <w:jc w:val="center"/>
            </w:pPr>
            <w:r>
              <w:rPr>
                <w:rFonts w:ascii="微软雅黑" w:hAnsi="微软雅黑" w:eastAsia="微软雅黑" w:cs="微软雅黑"/>
                <w:b/>
                <w:color w:val="243129"/>
                <w:sz w:val="16"/>
              </w:rPr>
              <w:t>D3</w:t>
            </w:r>
          </w:p>
        </w:tc>
        <w:tc>
          <w:tcPr>
            <w:tcW w:type="dxa" w:w="1800"/>
            <w:vAlign w:val="center"/>
          </w:tcPr>
          <w:p>
            <w:pPr>
              <w:spacing w:after="0" w:line="264" w:lineRule="auto"/>
              <w:jc w:val="left"/>
            </w:pPr>
            <w:r>
              <w:rPr>
                <w:rFonts w:ascii="微软雅黑" w:hAnsi="微软雅黑" w:eastAsia="微软雅黑" w:cs="微软雅黑"/>
                <w:b w:val="0"/>
                <w:color w:val="243129"/>
                <w:sz w:val="16"/>
              </w:rPr>
              <w:t>TRAIN-HUB/记录</w:t>
            </w:r>
          </w:p>
        </w:tc>
        <w:tc>
          <w:tcPr>
            <w:tcW w:type="dxa" w:w="7200"/>
            <w:vAlign w:val="center"/>
          </w:tcPr>
          <w:p>
            <w:pPr>
              <w:spacing w:after="0" w:line="264" w:lineRule="auto"/>
              <w:jc w:val="left"/>
            </w:pPr>
            <w:r>
              <w:rPr>
                <w:rFonts w:ascii="微软雅黑" w:hAnsi="微软雅黑" w:eastAsia="微软雅黑" w:cs="微软雅黑"/>
                <w:b w:val="0"/>
                <w:color w:val="243129"/>
                <w:sz w:val="16"/>
              </w:rPr>
              <w:t>月统计→月历→历史训练→RECORD-02→RECORD-03→AI 总结</w:t>
            </w:r>
          </w:p>
        </w:tc>
      </w:tr>
      <w:tr>
        <w:tc>
          <w:tcPr>
            <w:tcW w:type="dxa" w:w="792"/>
            <w:vAlign w:val="center"/>
            <w:shd w:fill="F7FAF7"/>
          </w:tcPr>
          <w:p>
            <w:pPr>
              <w:spacing w:after="0" w:line="264" w:lineRule="auto"/>
              <w:jc w:val="center"/>
            </w:pPr>
            <w:r>
              <w:rPr>
                <w:rFonts w:ascii="微软雅黑" w:hAnsi="微软雅黑" w:eastAsia="微软雅黑" w:cs="微软雅黑"/>
                <w:b/>
                <w:color w:val="243129"/>
                <w:sz w:val="16"/>
              </w:rPr>
              <w:t>D4</w:t>
            </w:r>
          </w:p>
        </w:tc>
        <w:tc>
          <w:tcPr>
            <w:tcW w:type="dxa" w:w="1800"/>
            <w:vAlign w:val="center"/>
            <w:shd w:fill="F7FAF7"/>
          </w:tcPr>
          <w:p>
            <w:pPr>
              <w:spacing w:after="0" w:line="264" w:lineRule="auto"/>
              <w:jc w:val="left"/>
            </w:pPr>
            <w:r>
              <w:rPr>
                <w:rFonts w:ascii="微软雅黑" w:hAnsi="微软雅黑" w:eastAsia="微软雅黑" w:cs="微软雅黑"/>
                <w:b w:val="0"/>
                <w:color w:val="243129"/>
                <w:sz w:val="16"/>
              </w:rPr>
              <w:t>DEV-02</w:t>
            </w:r>
          </w:p>
        </w:tc>
        <w:tc>
          <w:tcPr>
            <w:tcW w:type="dxa" w:w="7200"/>
            <w:vAlign w:val="center"/>
            <w:shd w:fill="F7FAF7"/>
          </w:tcPr>
          <w:p>
            <w:pPr>
              <w:spacing w:after="0" w:line="264" w:lineRule="auto"/>
              <w:jc w:val="left"/>
            </w:pPr>
            <w:r>
              <w:rPr>
                <w:rFonts w:ascii="微软雅黑" w:hAnsi="微软雅黑" w:eastAsia="微软雅黑" w:cs="微软雅黑"/>
                <w:b w:val="0"/>
                <w:color w:val="243129"/>
                <w:sz w:val="16"/>
              </w:rPr>
              <w:t>设备授权、连接、同步、权限与失败恢复</w:t>
            </w:r>
          </w:p>
        </w:tc>
      </w:tr>
      <w:tr>
        <w:tc>
          <w:tcPr>
            <w:tcW w:type="dxa" w:w="792"/>
            <w:vAlign w:val="center"/>
          </w:tcPr>
          <w:p>
            <w:pPr>
              <w:spacing w:after="0" w:line="264" w:lineRule="auto"/>
              <w:jc w:val="center"/>
            </w:pPr>
            <w:r>
              <w:rPr>
                <w:rFonts w:ascii="微软雅黑" w:hAnsi="微软雅黑" w:eastAsia="微软雅黑" w:cs="微软雅黑"/>
                <w:b/>
                <w:color w:val="243129"/>
                <w:sz w:val="16"/>
              </w:rPr>
              <w:t>D5</w:t>
            </w:r>
          </w:p>
        </w:tc>
        <w:tc>
          <w:tcPr>
            <w:tcW w:type="dxa" w:w="1800"/>
            <w:vAlign w:val="center"/>
          </w:tcPr>
          <w:p>
            <w:pPr>
              <w:spacing w:after="0" w:line="264" w:lineRule="auto"/>
              <w:jc w:val="left"/>
            </w:pPr>
            <w:r>
              <w:rPr>
                <w:rFonts w:ascii="微软雅黑" w:hAnsi="微软雅黑" w:eastAsia="微软雅黑" w:cs="微软雅黑"/>
                <w:b w:val="0"/>
                <w:color w:val="243129"/>
                <w:sz w:val="16"/>
              </w:rPr>
              <w:t>TRAIN-READY</w:t>
            </w:r>
          </w:p>
        </w:tc>
        <w:tc>
          <w:tcPr>
            <w:tcW w:type="dxa" w:w="7200"/>
            <w:vAlign w:val="center"/>
          </w:tcPr>
          <w:p>
            <w:pPr>
              <w:spacing w:after="0" w:line="264" w:lineRule="auto"/>
              <w:jc w:val="left"/>
            </w:pPr>
            <w:r>
              <w:rPr>
                <w:rFonts w:ascii="微软雅黑" w:hAnsi="微软雅黑" w:eastAsia="微软雅黑" w:cs="微软雅黑"/>
                <w:b w:val="0"/>
                <w:color w:val="243129"/>
                <w:sz w:val="16"/>
              </w:rPr>
              <w:t>准备→实时训练→补给弹窗→2 秒长按结束→反馈→分析</w:t>
            </w:r>
          </w:p>
        </w:tc>
      </w:tr>
      <w:tr>
        <w:tc>
          <w:tcPr>
            <w:tcW w:type="dxa" w:w="792"/>
            <w:vAlign w:val="center"/>
            <w:shd w:fill="F7FAF7"/>
          </w:tcPr>
          <w:p>
            <w:pPr>
              <w:spacing w:after="0" w:line="264" w:lineRule="auto"/>
              <w:jc w:val="center"/>
            </w:pPr>
            <w:r>
              <w:rPr>
                <w:rFonts w:ascii="微软雅黑" w:hAnsi="微软雅黑" w:eastAsia="微软雅黑" w:cs="微软雅黑"/>
                <w:b/>
                <w:color w:val="243129"/>
                <w:sz w:val="16"/>
              </w:rPr>
              <w:t>D6</w:t>
            </w:r>
          </w:p>
        </w:tc>
        <w:tc>
          <w:tcPr>
            <w:tcW w:type="dxa" w:w="1800"/>
            <w:vAlign w:val="center"/>
            <w:shd w:fill="F7FAF7"/>
          </w:tcPr>
          <w:p>
            <w:pPr>
              <w:spacing w:after="0" w:line="264" w:lineRule="auto"/>
              <w:jc w:val="left"/>
            </w:pPr>
            <w:r>
              <w:rPr>
                <w:rFonts w:ascii="微软雅黑" w:hAnsi="微软雅黑" w:eastAsia="微软雅黑" w:cs="微软雅黑"/>
                <w:b w:val="0"/>
                <w:color w:val="243129"/>
                <w:sz w:val="16"/>
              </w:rPr>
              <w:t>NUT-02</w:t>
            </w:r>
          </w:p>
        </w:tc>
        <w:tc>
          <w:tcPr>
            <w:tcW w:type="dxa" w:w="7200"/>
            <w:vAlign w:val="center"/>
            <w:shd w:fill="F7FAF7"/>
          </w:tcPr>
          <w:p>
            <w:pPr>
              <w:spacing w:after="0" w:line="264" w:lineRule="auto"/>
              <w:jc w:val="left"/>
            </w:pPr>
            <w:r>
              <w:rPr>
                <w:rFonts w:ascii="微软雅黑" w:hAnsi="微软雅黑" w:eastAsia="微软雅黑" w:cs="微软雅黑"/>
                <w:b w:val="0"/>
                <w:color w:val="243129"/>
                <w:sz w:val="16"/>
              </w:rPr>
              <w:t>完整方案→NUT-09 设置补给时间→TRAIN-LIVE 节点提醒</w:t>
            </w:r>
          </w:p>
        </w:tc>
      </w:tr>
      <w:tr>
        <w:tc>
          <w:tcPr>
            <w:tcW w:type="dxa" w:w="792"/>
            <w:vAlign w:val="center"/>
          </w:tcPr>
          <w:p>
            <w:pPr>
              <w:spacing w:after="0" w:line="264" w:lineRule="auto"/>
              <w:jc w:val="center"/>
            </w:pPr>
            <w:r>
              <w:rPr>
                <w:rFonts w:ascii="微软雅黑" w:hAnsi="微软雅黑" w:eastAsia="微软雅黑" w:cs="微软雅黑"/>
                <w:b/>
                <w:color w:val="243129"/>
                <w:sz w:val="16"/>
              </w:rPr>
              <w:t>D7</w:t>
            </w:r>
          </w:p>
        </w:tc>
        <w:tc>
          <w:tcPr>
            <w:tcW w:type="dxa" w:w="1800"/>
            <w:vAlign w:val="center"/>
          </w:tcPr>
          <w:p>
            <w:pPr>
              <w:spacing w:after="0" w:line="264" w:lineRule="auto"/>
              <w:jc w:val="left"/>
            </w:pPr>
            <w:r>
              <w:rPr>
                <w:rFonts w:ascii="微软雅黑" w:hAnsi="微软雅黑" w:eastAsia="微软雅黑" w:cs="微软雅黑"/>
                <w:b w:val="0"/>
                <w:color w:val="243129"/>
                <w:sz w:val="16"/>
              </w:rPr>
              <w:t>HOME-01</w:t>
            </w:r>
          </w:p>
        </w:tc>
        <w:tc>
          <w:tcPr>
            <w:tcW w:type="dxa" w:w="7200"/>
            <w:vAlign w:val="center"/>
          </w:tcPr>
          <w:p>
            <w:pPr>
              <w:spacing w:after="0" w:line="264" w:lineRule="auto"/>
              <w:jc w:val="left"/>
            </w:pPr>
            <w:r>
              <w:rPr>
                <w:rFonts w:ascii="微软雅黑" w:hAnsi="微软雅黑" w:eastAsia="微软雅黑" w:cs="微软雅黑"/>
                <w:b w:val="0"/>
                <w:color w:val="243129"/>
                <w:sz w:val="16"/>
              </w:rPr>
              <w:t>数据旁 AI 总结→首页同一对话上下文→继续追问</w:t>
            </w:r>
          </w:p>
        </w:tc>
      </w:tr>
      <w:tr>
        <w:tc>
          <w:tcPr>
            <w:tcW w:type="dxa" w:w="792"/>
            <w:vAlign w:val="center"/>
            <w:shd w:fill="F7FAF7"/>
          </w:tcPr>
          <w:p>
            <w:pPr>
              <w:spacing w:after="0" w:line="264" w:lineRule="auto"/>
              <w:jc w:val="center"/>
            </w:pPr>
            <w:r>
              <w:rPr>
                <w:rFonts w:ascii="微软雅黑" w:hAnsi="微软雅黑" w:eastAsia="微软雅黑" w:cs="微软雅黑"/>
                <w:b/>
                <w:color w:val="243129"/>
                <w:sz w:val="16"/>
              </w:rPr>
              <w:t>D8</w:t>
            </w:r>
          </w:p>
        </w:tc>
        <w:tc>
          <w:tcPr>
            <w:tcW w:type="dxa" w:w="1800"/>
            <w:vAlign w:val="center"/>
            <w:shd w:fill="F7FAF7"/>
          </w:tcPr>
          <w:p>
            <w:pPr>
              <w:spacing w:after="0" w:line="264" w:lineRule="auto"/>
              <w:jc w:val="left"/>
            </w:pPr>
            <w:r>
              <w:rPr>
                <w:rFonts w:ascii="微软雅黑" w:hAnsi="微软雅黑" w:eastAsia="微软雅黑" w:cs="微软雅黑"/>
                <w:b w:val="0"/>
                <w:color w:val="243129"/>
                <w:sz w:val="16"/>
              </w:rPr>
              <w:t>STATE-LAB</w:t>
            </w:r>
          </w:p>
        </w:tc>
        <w:tc>
          <w:tcPr>
            <w:tcW w:type="dxa" w:w="7200"/>
            <w:vAlign w:val="center"/>
            <w:shd w:fill="F7FAF7"/>
          </w:tcPr>
          <w:p>
            <w:pPr>
              <w:spacing w:after="0" w:line="264" w:lineRule="auto"/>
              <w:jc w:val="left"/>
            </w:pPr>
            <w:r>
              <w:rPr>
                <w:rFonts w:ascii="微软雅黑" w:hAnsi="微软雅黑" w:eastAsia="微软雅黑" w:cs="微软雅黑"/>
                <w:b w:val="0"/>
                <w:color w:val="243129"/>
                <w:sz w:val="16"/>
              </w:rPr>
              <w:t>空数据、断网、接口失败、权限、冲突与安全阻断</w:t>
            </w:r>
          </w:p>
        </w:tc>
      </w:tr>
      <w:tr>
        <w:tc>
          <w:tcPr>
            <w:tcW w:type="dxa" w:w="792"/>
            <w:vAlign w:val="center"/>
          </w:tcPr>
          <w:p>
            <w:pPr>
              <w:spacing w:after="0" w:line="264" w:lineRule="auto"/>
              <w:jc w:val="center"/>
            </w:pPr>
            <w:r>
              <w:rPr>
                <w:rFonts w:ascii="微软雅黑" w:hAnsi="微软雅黑" w:eastAsia="微软雅黑" w:cs="微软雅黑"/>
                <w:b/>
                <w:color w:val="243129"/>
                <w:sz w:val="16"/>
              </w:rPr>
              <w:t>D9</w:t>
            </w:r>
          </w:p>
        </w:tc>
        <w:tc>
          <w:tcPr>
            <w:tcW w:type="dxa" w:w="1800"/>
            <w:vAlign w:val="center"/>
          </w:tcPr>
          <w:p>
            <w:pPr>
              <w:spacing w:after="0" w:line="264" w:lineRule="auto"/>
              <w:jc w:val="left"/>
            </w:pPr>
            <w:r>
              <w:rPr>
                <w:rFonts w:ascii="微软雅黑" w:hAnsi="微软雅黑" w:eastAsia="微软雅黑" w:cs="微软雅黑"/>
                <w:b w:val="0"/>
                <w:color w:val="243129"/>
                <w:sz w:val="16"/>
              </w:rPr>
              <w:t>RECORD-06</w:t>
            </w:r>
          </w:p>
        </w:tc>
        <w:tc>
          <w:tcPr>
            <w:tcW w:type="dxa" w:w="7200"/>
            <w:vAlign w:val="center"/>
          </w:tcPr>
          <w:p>
            <w:pPr>
              <w:spacing w:after="0" w:line="264" w:lineRule="auto"/>
              <w:jc w:val="left"/>
            </w:pPr>
            <w:r>
              <w:rPr>
                <w:rFonts w:ascii="微软雅黑" w:hAnsi="微软雅黑" w:eastAsia="微软雅黑" w:cs="微软雅黑"/>
                <w:b w:val="0"/>
                <w:color w:val="243129"/>
                <w:sz w:val="16"/>
              </w:rPr>
              <w:t>本周期/上一周期训练与补给能力对比</w:t>
            </w:r>
          </w:p>
        </w:tc>
      </w:tr>
      <w:tr>
        <w:tc>
          <w:tcPr>
            <w:tcW w:type="dxa" w:w="792"/>
            <w:vAlign w:val="center"/>
            <w:shd w:fill="F7FAF7"/>
          </w:tcPr>
          <w:p>
            <w:pPr>
              <w:spacing w:after="0" w:line="264" w:lineRule="auto"/>
              <w:jc w:val="center"/>
            </w:pPr>
            <w:r>
              <w:rPr>
                <w:rFonts w:ascii="微软雅黑" w:hAnsi="微软雅黑" w:eastAsia="微软雅黑" w:cs="微软雅黑"/>
                <w:b/>
                <w:color w:val="243129"/>
                <w:sz w:val="16"/>
              </w:rPr>
              <w:t>D10</w:t>
            </w:r>
          </w:p>
        </w:tc>
        <w:tc>
          <w:tcPr>
            <w:tcW w:type="dxa" w:w="1800"/>
            <w:vAlign w:val="center"/>
            <w:shd w:fill="F7FAF7"/>
          </w:tcPr>
          <w:p>
            <w:pPr>
              <w:spacing w:after="0" w:line="264" w:lineRule="auto"/>
              <w:jc w:val="left"/>
            </w:pPr>
            <w:r>
              <w:rPr>
                <w:rFonts w:ascii="微软雅黑" w:hAnsi="微软雅黑" w:eastAsia="微软雅黑" w:cs="微软雅黑"/>
                <w:b w:val="0"/>
                <w:color w:val="243129"/>
                <w:sz w:val="16"/>
              </w:rPr>
              <w:t>REPORT-01</w:t>
            </w:r>
          </w:p>
        </w:tc>
        <w:tc>
          <w:tcPr>
            <w:tcW w:type="dxa" w:w="7200"/>
            <w:vAlign w:val="center"/>
            <w:shd w:fill="F7FAF7"/>
          </w:tcPr>
          <w:p>
            <w:pPr>
              <w:spacing w:after="0" w:line="264" w:lineRule="auto"/>
              <w:jc w:val="left"/>
            </w:pPr>
            <w:r>
              <w:rPr>
                <w:rFonts w:ascii="微软雅黑" w:hAnsi="微软雅黑" w:eastAsia="微软雅黑" w:cs="微软雅黑"/>
                <w:b w:val="0"/>
                <w:color w:val="243129"/>
                <w:sz w:val="16"/>
              </w:rPr>
              <w:t>报告上传→字段确认→运动范围分析→营养边界→撤权删除</w:t>
            </w:r>
          </w:p>
        </w:tc>
      </w:tr>
    </w:tbl>
    <w:p>
      <w:pPr>
        <w:spacing w:after="20"/>
      </w:pPr>
    </w:p>
    <w:p>
      <w:pPr>
        <w:pStyle w:val="2"/>
        <w:spacing w:before="100" w:after="100"/>
        <w:keepNext w:val="1"/>
      </w:pPr>
      <w:r>
        <w:rPr>
          <w:rFonts w:ascii="微软雅黑" w:hAnsi="微软雅黑" w:eastAsia="微软雅黑" w:cs="微软雅黑"/>
          <w:b/>
          <w:color w:val="17613E"/>
          <w:sz w:val="26"/>
        </w:rPr>
        <w:t>14.2 当前功能模块</w:t>
      </w:r>
    </w:p>
    <w:tbl>
      <w:tblPr>
        <w:tblStyle w:val="aff1"/>
        <w:tblW w:type="auto" w:w="0"/>
        <w:jc w:val="center"/>
        <w:tblLayout w:type="fixed"/>
        <w:tblLook w:firstColumn="1" w:firstRow="1" w:lastColumn="0" w:lastRow="0" w:noHBand="0" w:noVBand="1" w:val="04A0"/>
      </w:tblPr>
      <w:tblGrid>
        <w:gridCol w:w="4997"/>
        <w:gridCol w:w="4997"/>
      </w:tblGrid>
      <w:tr>
        <w:trPr>
          <w:tblHeader w:val="true"/>
        </w:trPr>
        <w:tc>
          <w:tcPr>
            <w:tcW w:type="dxa" w:w="1800"/>
            <w:shd w:fill="DCE9DF"/>
            <w:vAlign w:val="center"/>
          </w:tcPr>
          <w:p>
            <w:pPr>
              <w:spacing w:after="0"/>
              <w:jc w:val="center"/>
            </w:pPr>
            <w:r>
              <w:rPr>
                <w:rFonts w:ascii="微软雅黑" w:hAnsi="微软雅黑" w:eastAsia="微软雅黑" w:cs="微软雅黑"/>
                <w:b/>
                <w:color w:val="17613E"/>
                <w:sz w:val="16"/>
              </w:rPr>
              <w:t>模块</w:t>
            </w:r>
          </w:p>
        </w:tc>
        <w:tc>
          <w:tcPr>
            <w:tcW w:type="dxa" w:w="7992"/>
            <w:shd w:fill="DCE9DF"/>
            <w:vAlign w:val="center"/>
          </w:tcPr>
          <w:p>
            <w:pPr>
              <w:spacing w:after="0"/>
              <w:jc w:val="center"/>
            </w:pPr>
            <w:r>
              <w:rPr>
                <w:rFonts w:ascii="微软雅黑" w:hAnsi="微软雅黑" w:eastAsia="微软雅黑" w:cs="微软雅黑"/>
                <w:b/>
                <w:color w:val="17613E"/>
                <w:sz w:val="16"/>
              </w:rPr>
              <w:t>同步后的功能定义</w:t>
            </w:r>
          </w:p>
        </w:tc>
      </w:tr>
      <w:tr>
        <w:tc>
          <w:tcPr>
            <w:tcW w:type="dxa" w:w="1800"/>
            <w:vAlign w:val="center"/>
          </w:tcPr>
          <w:p>
            <w:pPr>
              <w:spacing w:after="0" w:line="264" w:lineRule="auto"/>
              <w:jc w:val="center"/>
            </w:pPr>
            <w:r>
              <w:rPr>
                <w:rFonts w:ascii="微软雅黑" w:hAnsi="微软雅黑" w:eastAsia="微软雅黑" w:cs="微软雅黑"/>
                <w:b/>
                <w:color w:val="243129"/>
                <w:sz w:val="16"/>
              </w:rPr>
              <w:t>首页 Agent</w:t>
            </w:r>
          </w:p>
        </w:tc>
        <w:tc>
          <w:tcPr>
            <w:tcW w:type="dxa" w:w="7992"/>
            <w:vAlign w:val="center"/>
          </w:tcPr>
          <w:p>
            <w:pPr>
              <w:spacing w:after="0" w:line="264" w:lineRule="auto"/>
              <w:jc w:val="left"/>
            </w:pPr>
            <w:r>
              <w:rPr>
                <w:rFonts w:ascii="微软雅黑" w:hAnsi="微软雅黑" w:eastAsia="微软雅黑" w:cs="微软雅黑"/>
                <w:b w:val="0"/>
                <w:color w:val="243129"/>
                <w:sz w:val="16"/>
              </w:rPr>
              <w:t>每天首次仅展示当日基础消息和卡片；追问由用户触发；快捷问题由 Agent 基于最新档案与设备数据生成。</w:t>
            </w:r>
          </w:p>
        </w:tc>
      </w:tr>
      <w:tr>
        <w:tc>
          <w:tcPr>
            <w:tcW w:type="dxa" w:w="1800"/>
            <w:vAlign w:val="center"/>
            <w:shd w:fill="F7FAF7"/>
          </w:tcPr>
          <w:p>
            <w:pPr>
              <w:spacing w:after="0" w:line="264" w:lineRule="auto"/>
              <w:jc w:val="center"/>
            </w:pPr>
            <w:r>
              <w:rPr>
                <w:rFonts w:ascii="微软雅黑" w:hAnsi="微软雅黑" w:eastAsia="微软雅黑" w:cs="微软雅黑"/>
                <w:b/>
                <w:color w:val="243129"/>
                <w:sz w:val="16"/>
              </w:rPr>
              <w:t>训练计划</w:t>
            </w:r>
          </w:p>
        </w:tc>
        <w:tc>
          <w:tcPr>
            <w:tcW w:type="dxa" w:w="7992"/>
            <w:vAlign w:val="center"/>
            <w:shd w:fill="F7FAF7"/>
          </w:tcPr>
          <w:p>
            <w:pPr>
              <w:spacing w:after="0" w:line="264" w:lineRule="auto"/>
              <w:jc w:val="left"/>
            </w:pPr>
            <w:r>
              <w:rPr>
                <w:rFonts w:ascii="微软雅黑" w:hAnsi="微软雅黑" w:eastAsia="微软雅黑" w:cs="微软雅黑"/>
                <w:b w:val="0"/>
                <w:color w:val="243129"/>
                <w:sz w:val="16"/>
              </w:rPr>
              <w:t>Agent 返回完整周期与逐日 planItems；日期、周安排、完成率、计划详情和营养方案共享 selectedDate/planItemId。</w:t>
            </w:r>
          </w:p>
        </w:tc>
      </w:tr>
      <w:tr>
        <w:tc>
          <w:tcPr>
            <w:tcW w:type="dxa" w:w="1800"/>
            <w:vAlign w:val="center"/>
          </w:tcPr>
          <w:p>
            <w:pPr>
              <w:spacing w:after="0" w:line="264" w:lineRule="auto"/>
              <w:jc w:val="center"/>
            </w:pPr>
            <w:r>
              <w:rPr>
                <w:rFonts w:ascii="微软雅黑" w:hAnsi="微软雅黑" w:eastAsia="微软雅黑" w:cs="微软雅黑"/>
                <w:b/>
                <w:color w:val="243129"/>
                <w:sz w:val="16"/>
              </w:rPr>
              <w:t>历史训练</w:t>
            </w:r>
          </w:p>
        </w:tc>
        <w:tc>
          <w:tcPr>
            <w:tcW w:type="dxa" w:w="7992"/>
            <w:vAlign w:val="center"/>
          </w:tcPr>
          <w:p>
            <w:pPr>
              <w:spacing w:after="0" w:line="264" w:lineRule="auto"/>
              <w:jc w:val="left"/>
            </w:pPr>
            <w:r>
              <w:rPr>
                <w:rFonts w:ascii="微软雅黑" w:hAnsi="微软雅黑" w:eastAsia="微软雅黑" w:cs="微软雅黑"/>
                <w:b w:val="0"/>
                <w:color w:val="243129"/>
                <w:sz w:val="16"/>
              </w:rPr>
              <w:t>TRAIN-HUB 记录视图按月汇总活动、标记完成日并列出历史活动；无关联计划的设备记录显示为自由训练。</w:t>
            </w:r>
          </w:p>
        </w:tc>
      </w:tr>
      <w:tr>
        <w:tc>
          <w:tcPr>
            <w:tcW w:type="dxa" w:w="1800"/>
            <w:vAlign w:val="center"/>
            <w:shd w:fill="F7FAF7"/>
          </w:tcPr>
          <w:p>
            <w:pPr>
              <w:spacing w:after="0" w:line="264" w:lineRule="auto"/>
              <w:jc w:val="center"/>
            </w:pPr>
            <w:r>
              <w:rPr>
                <w:rFonts w:ascii="微软雅黑" w:hAnsi="微软雅黑" w:eastAsia="微软雅黑" w:cs="微软雅黑"/>
                <w:b/>
                <w:color w:val="243129"/>
                <w:sz w:val="16"/>
              </w:rPr>
              <w:t>实时训练</w:t>
            </w:r>
          </w:p>
        </w:tc>
        <w:tc>
          <w:tcPr>
            <w:tcW w:type="dxa" w:w="7992"/>
            <w:vAlign w:val="center"/>
            <w:shd w:fill="F7FAF7"/>
          </w:tcPr>
          <w:p>
            <w:pPr>
              <w:spacing w:after="0" w:line="264" w:lineRule="auto"/>
              <w:jc w:val="left"/>
            </w:pPr>
            <w:r>
              <w:rPr>
                <w:rFonts w:ascii="微软雅黑" w:hAnsi="微软雅黑" w:eastAsia="微软雅黑" w:cs="微软雅黑"/>
                <w:b w:val="0"/>
                <w:color w:val="243129"/>
                <w:sz w:val="16"/>
              </w:rPr>
              <w:t>按步骤记录实时数据；补给节点单次震动并弹窗；用户处置后关闭；结束训练需持续按住 2 秒。</w:t>
            </w:r>
          </w:p>
        </w:tc>
      </w:tr>
      <w:tr>
        <w:tc>
          <w:tcPr>
            <w:tcW w:type="dxa" w:w="1800"/>
            <w:vAlign w:val="center"/>
          </w:tcPr>
          <w:p>
            <w:pPr>
              <w:spacing w:after="0" w:line="264" w:lineRule="auto"/>
              <w:jc w:val="center"/>
            </w:pPr>
            <w:r>
              <w:rPr>
                <w:rFonts w:ascii="微软雅黑" w:hAnsi="微软雅黑" w:eastAsia="微软雅黑" w:cs="微软雅黑"/>
                <w:b/>
                <w:color w:val="243129"/>
                <w:sz w:val="16"/>
              </w:rPr>
              <w:t>营养与补给</w:t>
            </w:r>
          </w:p>
        </w:tc>
        <w:tc>
          <w:tcPr>
            <w:tcW w:type="dxa" w:w="7992"/>
            <w:vAlign w:val="center"/>
          </w:tcPr>
          <w:p>
            <w:pPr>
              <w:spacing w:after="0" w:line="264" w:lineRule="auto"/>
              <w:jc w:val="left"/>
            </w:pPr>
            <w:r>
              <w:rPr>
                <w:rFonts w:ascii="微软雅黑" w:hAnsi="微软雅黑" w:eastAsia="微软雅黑" w:cs="微软雅黑"/>
                <w:b w:val="0"/>
                <w:color w:val="243129"/>
                <w:sz w:val="16"/>
              </w:rPr>
              <w:t>按日期读取 Agent 营养目标、餐次、饮水和补给节点；恢复日不展示训练补给；完成状态跨 NUT-01/NUT-02 同步。</w:t>
            </w:r>
          </w:p>
        </w:tc>
      </w:tr>
      <w:tr>
        <w:tc>
          <w:tcPr>
            <w:tcW w:type="dxa" w:w="1800"/>
            <w:vAlign w:val="center"/>
            <w:shd w:fill="F7FAF7"/>
          </w:tcPr>
          <w:p>
            <w:pPr>
              <w:spacing w:after="0" w:line="264" w:lineRule="auto"/>
              <w:jc w:val="center"/>
            </w:pPr>
            <w:r>
              <w:rPr>
                <w:rFonts w:ascii="微软雅黑" w:hAnsi="微软雅黑" w:eastAsia="微软雅黑" w:cs="微软雅黑"/>
                <w:b/>
                <w:color w:val="243129"/>
                <w:sz w:val="16"/>
              </w:rPr>
              <w:t>补给时间</w:t>
            </w:r>
          </w:p>
        </w:tc>
        <w:tc>
          <w:tcPr>
            <w:tcW w:type="dxa" w:w="7992"/>
            <w:vAlign w:val="center"/>
            <w:shd w:fill="F7FAF7"/>
          </w:tcPr>
          <w:p>
            <w:pPr>
              <w:spacing w:after="0" w:line="264" w:lineRule="auto"/>
              <w:jc w:val="left"/>
            </w:pPr>
            <w:r>
              <w:rPr>
                <w:rFonts w:ascii="微软雅黑" w:hAnsi="微软雅黑" w:eastAsia="微软雅黑" w:cs="微软雅黑"/>
                <w:b w:val="0"/>
                <w:color w:val="243129"/>
                <w:sz w:val="16"/>
              </w:rPr>
              <w:t>NUT-02 的设置提醒进入 NUT-09，只修改训练第 N 分钟的补液/补能节点，不修改训练开始时间。</w:t>
            </w:r>
          </w:p>
        </w:tc>
      </w:tr>
      <w:tr>
        <w:tc>
          <w:tcPr>
            <w:tcW w:type="dxa" w:w="1800"/>
            <w:vAlign w:val="center"/>
          </w:tcPr>
          <w:p>
            <w:pPr>
              <w:spacing w:after="0" w:line="264" w:lineRule="auto"/>
              <w:jc w:val="center"/>
            </w:pPr>
            <w:r>
              <w:rPr>
                <w:rFonts w:ascii="微软雅黑" w:hAnsi="微软雅黑" w:eastAsia="微软雅黑" w:cs="微软雅黑"/>
                <w:b/>
                <w:color w:val="243129"/>
                <w:sz w:val="16"/>
              </w:rPr>
              <w:t>我的/画像</w:t>
            </w:r>
          </w:p>
        </w:tc>
        <w:tc>
          <w:tcPr>
            <w:tcW w:type="dxa" w:w="7992"/>
            <w:vAlign w:val="center"/>
          </w:tcPr>
          <w:p>
            <w:pPr>
              <w:spacing w:after="0" w:line="264" w:lineRule="auto"/>
              <w:jc w:val="left"/>
            </w:pPr>
            <w:r>
              <w:rPr>
                <w:rFonts w:ascii="微软雅黑" w:hAnsi="微软雅黑" w:eastAsia="微软雅黑" w:cs="微软雅黑"/>
                <w:b w:val="0"/>
                <w:color w:val="243129"/>
                <w:sz w:val="16"/>
              </w:rPr>
              <w:t>目标与训练设置只显示统一状态；实际编辑转移到训练画像；修改画像后旧计划失效并由用户明确触发重生成。</w:t>
            </w:r>
          </w:p>
        </w:tc>
      </w:tr>
      <w:tr>
        <w:tc>
          <w:tcPr>
            <w:tcW w:type="dxa" w:w="1800"/>
            <w:vAlign w:val="center"/>
            <w:shd w:fill="F7FAF7"/>
          </w:tcPr>
          <w:p>
            <w:pPr>
              <w:spacing w:after="0" w:line="264" w:lineRule="auto"/>
              <w:jc w:val="center"/>
            </w:pPr>
            <w:r>
              <w:rPr>
                <w:rFonts w:ascii="微软雅黑" w:hAnsi="微软雅黑" w:eastAsia="微软雅黑" w:cs="微软雅黑"/>
                <w:b/>
                <w:color w:val="243129"/>
                <w:sz w:val="16"/>
              </w:rPr>
              <w:t>设备与云端</w:t>
            </w:r>
          </w:p>
        </w:tc>
        <w:tc>
          <w:tcPr>
            <w:tcW w:type="dxa" w:w="7992"/>
            <w:vAlign w:val="center"/>
            <w:shd w:fill="F7FAF7"/>
          </w:tcPr>
          <w:p>
            <w:pPr>
              <w:spacing w:after="0" w:line="264" w:lineRule="auto"/>
              <w:jc w:val="left"/>
            </w:pPr>
            <w:r>
              <w:rPr>
                <w:rFonts w:ascii="微软雅黑" w:hAnsi="微软雅黑" w:eastAsia="微软雅黑" w:cs="微软雅黑"/>
                <w:b w:val="0"/>
                <w:color w:val="243129"/>
                <w:sz w:val="16"/>
              </w:rPr>
              <w:t>计划和实绩双层保存并通过 planItemId 关联；设备同步不覆盖原计划；正式版支持多端版本与冲突处理。</w:t>
            </w:r>
          </w:p>
        </w:tc>
      </w:tr>
      <w:tr>
        <w:tc>
          <w:tcPr>
            <w:tcW w:type="dxa" w:w="1800"/>
            <w:vAlign w:val="center"/>
          </w:tcPr>
          <w:p>
            <w:pPr>
              <w:spacing w:after="0" w:line="264" w:lineRule="auto"/>
              <w:jc w:val="center"/>
            </w:pPr>
            <w:r>
              <w:rPr>
                <w:rFonts w:ascii="微软雅黑" w:hAnsi="微软雅黑" w:eastAsia="微软雅黑" w:cs="微软雅黑"/>
                <w:b/>
                <w:color w:val="243129"/>
                <w:sz w:val="16"/>
              </w:rPr>
              <w:t>生化指标</w:t>
            </w:r>
          </w:p>
        </w:tc>
        <w:tc>
          <w:tcPr>
            <w:tcW w:type="dxa" w:w="7992"/>
            <w:vAlign w:val="center"/>
          </w:tcPr>
          <w:p>
            <w:pPr>
              <w:spacing w:after="0" w:line="264" w:lineRule="auto"/>
              <w:jc w:val="left"/>
            </w:pPr>
            <w:r>
              <w:rPr>
                <w:rFonts w:ascii="微软雅黑" w:hAnsi="微软雅黑" w:eastAsia="微软雅黑" w:cs="微软雅黑"/>
                <w:b w:val="0"/>
                <w:color w:val="243129"/>
                <w:sz w:val="16"/>
              </w:rPr>
              <w:t>仅在用户上传并确认后分析运动训练和生理状态影响；只推荐运动营养品，不提供诊断或治疗。</w:t>
            </w:r>
          </w:p>
        </w:tc>
      </w:tr>
    </w:tbl>
    <w:p>
      <w:pPr>
        <w:spacing w:after="20"/>
      </w:pPr>
    </w:p>
    <w:p>
      <w:pPr>
        <w:pStyle w:val="2"/>
        <w:spacing w:before="100" w:after="100"/>
        <w:keepNext w:val="1"/>
      </w:pPr>
      <w:r>
        <w:rPr>
          <w:rFonts w:ascii="微软雅黑" w:hAnsi="微软雅黑" w:eastAsia="微软雅黑" w:cs="微软雅黑"/>
          <w:b/>
          <w:color w:val="17613E"/>
          <w:sz w:val="26"/>
        </w:rPr>
        <w:t>14.3 新增与更新的核心转跳</w:t>
      </w:r>
    </w:p>
    <w:tbl>
      <w:tblPr>
        <w:tblStyle w:val="aff1"/>
        <w:tblW w:type="auto" w:w="0"/>
        <w:jc w:val="center"/>
        <w:tblLayout w:type="fixed"/>
        <w:tblLook w:firstColumn="1" w:firstRow="1" w:lastColumn="0" w:lastRow="0" w:noHBand="0" w:noVBand="1" w:val="04A0"/>
      </w:tblPr>
      <w:tblGrid>
        <w:gridCol w:w="2498"/>
        <w:gridCol w:w="2498"/>
        <w:gridCol w:w="2498"/>
        <w:gridCol w:w="2498"/>
      </w:tblGrid>
      <w:tr>
        <w:trPr>
          <w:tblHeader w:val="true"/>
        </w:trPr>
        <w:tc>
          <w:tcPr>
            <w:tcW w:type="dxa" w:w="1944"/>
            <w:shd w:fill="DCE9DF"/>
            <w:vAlign w:val="center"/>
          </w:tcPr>
          <w:p>
            <w:pPr>
              <w:spacing w:after="0"/>
              <w:jc w:val="center"/>
            </w:pPr>
            <w:r>
              <w:rPr>
                <w:rFonts w:ascii="微软雅黑" w:hAnsi="微软雅黑" w:eastAsia="微软雅黑" w:cs="微软雅黑"/>
                <w:b/>
                <w:color w:val="17613E"/>
                <w:sz w:val="15"/>
              </w:rPr>
              <w:t>来源</w:t>
            </w:r>
          </w:p>
        </w:tc>
        <w:tc>
          <w:tcPr>
            <w:tcW w:type="dxa" w:w="2088"/>
            <w:shd w:fill="DCE9DF"/>
            <w:vAlign w:val="center"/>
          </w:tcPr>
          <w:p>
            <w:pPr>
              <w:spacing w:after="0"/>
              <w:jc w:val="center"/>
            </w:pPr>
            <w:r>
              <w:rPr>
                <w:rFonts w:ascii="微软雅黑" w:hAnsi="微软雅黑" w:eastAsia="微软雅黑" w:cs="微软雅黑"/>
                <w:b/>
                <w:color w:val="17613E"/>
                <w:sz w:val="15"/>
              </w:rPr>
              <w:t>触发</w:t>
            </w:r>
          </w:p>
        </w:tc>
        <w:tc>
          <w:tcPr>
            <w:tcW w:type="dxa" w:w="1872"/>
            <w:shd w:fill="DCE9DF"/>
            <w:vAlign w:val="center"/>
          </w:tcPr>
          <w:p>
            <w:pPr>
              <w:spacing w:after="0"/>
              <w:jc w:val="center"/>
            </w:pPr>
            <w:r>
              <w:rPr>
                <w:rFonts w:ascii="微软雅黑" w:hAnsi="微软雅黑" w:eastAsia="微软雅黑" w:cs="微软雅黑"/>
                <w:b/>
                <w:color w:val="17613E"/>
                <w:sz w:val="15"/>
              </w:rPr>
              <w:t>目标</w:t>
            </w:r>
          </w:p>
        </w:tc>
        <w:tc>
          <w:tcPr>
            <w:tcW w:type="dxa" w:w="3888"/>
            <w:shd w:fill="DCE9DF"/>
            <w:vAlign w:val="center"/>
          </w:tcPr>
          <w:p>
            <w:pPr>
              <w:spacing w:after="0"/>
              <w:jc w:val="center"/>
            </w:pPr>
            <w:r>
              <w:rPr>
                <w:rFonts w:ascii="微软雅黑" w:hAnsi="微软雅黑" w:eastAsia="微软雅黑" w:cs="微软雅黑"/>
                <w:b/>
                <w:color w:val="17613E"/>
                <w:sz w:val="15"/>
              </w:rPr>
              <w:t>完成后的统一状态</w:t>
            </w:r>
          </w:p>
        </w:tc>
      </w:tr>
      <w:tr>
        <w:tc>
          <w:tcPr>
            <w:tcW w:type="dxa" w:w="1944"/>
            <w:vAlign w:val="center"/>
          </w:tcPr>
          <w:p>
            <w:pPr>
              <w:spacing w:after="0" w:line="264" w:lineRule="auto"/>
              <w:jc w:val="center"/>
            </w:pPr>
            <w:r>
              <w:rPr>
                <w:rFonts w:ascii="微软雅黑" w:hAnsi="微软雅黑" w:eastAsia="微软雅黑" w:cs="微软雅黑"/>
                <w:b/>
                <w:color w:val="243129"/>
                <w:sz w:val="15"/>
              </w:rPr>
              <w:t>TRAIN-HUB/记录</w:t>
            </w:r>
          </w:p>
        </w:tc>
        <w:tc>
          <w:tcPr>
            <w:tcW w:type="dxa" w:w="2088"/>
            <w:vAlign w:val="center"/>
          </w:tcPr>
          <w:p>
            <w:pPr>
              <w:spacing w:after="0" w:line="264" w:lineRule="auto"/>
              <w:jc w:val="left"/>
            </w:pPr>
            <w:r>
              <w:rPr>
                <w:rFonts w:ascii="微软雅黑" w:hAnsi="微软雅黑" w:eastAsia="微软雅黑" w:cs="微软雅黑"/>
                <w:b w:val="0"/>
                <w:color w:val="243129"/>
                <w:sz w:val="15"/>
              </w:rPr>
              <w:t>切换月份/选择完成日</w:t>
            </w:r>
          </w:p>
        </w:tc>
        <w:tc>
          <w:tcPr>
            <w:tcW w:type="dxa" w:w="1872"/>
            <w:vAlign w:val="center"/>
          </w:tcPr>
          <w:p>
            <w:pPr>
              <w:spacing w:after="0" w:line="264" w:lineRule="auto"/>
              <w:jc w:val="left"/>
            </w:pPr>
            <w:r>
              <w:rPr>
                <w:rFonts w:ascii="微软雅黑" w:hAnsi="微软雅黑" w:eastAsia="微软雅黑" w:cs="微软雅黑"/>
                <w:b w:val="0"/>
                <w:color w:val="243129"/>
                <w:sz w:val="15"/>
              </w:rPr>
              <w:t>RECORD-02</w:t>
            </w:r>
          </w:p>
        </w:tc>
        <w:tc>
          <w:tcPr>
            <w:tcW w:type="dxa" w:w="3888"/>
            <w:vAlign w:val="center"/>
          </w:tcPr>
          <w:p>
            <w:pPr>
              <w:spacing w:after="0" w:line="264" w:lineRule="auto"/>
              <w:jc w:val="left"/>
            </w:pPr>
            <w:r>
              <w:rPr>
                <w:rFonts w:ascii="微软雅黑" w:hAnsi="微软雅黑" w:eastAsia="微软雅黑" w:cs="微软雅黑"/>
                <w:b w:val="0"/>
                <w:color w:val="243129"/>
                <w:sz w:val="15"/>
              </w:rPr>
              <w:t>写入 selectedDate；展示原计划与设备实绩两层</w:t>
            </w:r>
          </w:p>
        </w:tc>
      </w:tr>
      <w:tr>
        <w:tc>
          <w:tcPr>
            <w:tcW w:type="dxa" w:w="1944"/>
            <w:vAlign w:val="center"/>
            <w:shd w:fill="F7FAF7"/>
          </w:tcPr>
          <w:p>
            <w:pPr>
              <w:spacing w:after="0" w:line="264" w:lineRule="auto"/>
              <w:jc w:val="center"/>
            </w:pPr>
            <w:r>
              <w:rPr>
                <w:rFonts w:ascii="微软雅黑" w:hAnsi="微软雅黑" w:eastAsia="微软雅黑" w:cs="微软雅黑"/>
                <w:b/>
                <w:color w:val="243129"/>
                <w:sz w:val="15"/>
              </w:rPr>
              <w:t>RECORD-02</w:t>
            </w:r>
          </w:p>
        </w:tc>
        <w:tc>
          <w:tcPr>
            <w:tcW w:type="dxa" w:w="2088"/>
            <w:vAlign w:val="center"/>
            <w:shd w:fill="F7FAF7"/>
          </w:tcPr>
          <w:p>
            <w:pPr>
              <w:spacing w:after="0" w:line="264" w:lineRule="auto"/>
              <w:jc w:val="left"/>
            </w:pPr>
            <w:r>
              <w:rPr>
                <w:rFonts w:ascii="微软雅黑" w:hAnsi="微软雅黑" w:eastAsia="微软雅黑" w:cs="微软雅黑"/>
                <w:b w:val="0"/>
                <w:color w:val="243129"/>
                <w:sz w:val="15"/>
              </w:rPr>
              <w:t>点击设备实绩</w:t>
            </w:r>
          </w:p>
        </w:tc>
        <w:tc>
          <w:tcPr>
            <w:tcW w:type="dxa" w:w="1872"/>
            <w:vAlign w:val="center"/>
            <w:shd w:fill="F7FAF7"/>
          </w:tcPr>
          <w:p>
            <w:pPr>
              <w:spacing w:after="0" w:line="264" w:lineRule="auto"/>
              <w:jc w:val="left"/>
            </w:pPr>
            <w:r>
              <w:rPr>
                <w:rFonts w:ascii="微软雅黑" w:hAnsi="微软雅黑" w:eastAsia="微软雅黑" w:cs="微软雅黑"/>
                <w:b w:val="0"/>
                <w:color w:val="243129"/>
                <w:sz w:val="15"/>
              </w:rPr>
              <w:t>RECORD-03</w:t>
            </w:r>
          </w:p>
        </w:tc>
        <w:tc>
          <w:tcPr>
            <w:tcW w:type="dxa" w:w="3888"/>
            <w:vAlign w:val="center"/>
            <w:shd w:fill="F7FAF7"/>
          </w:tcPr>
          <w:p>
            <w:pPr>
              <w:spacing w:after="0" w:line="264" w:lineRule="auto"/>
              <w:jc w:val="left"/>
            </w:pPr>
            <w:r>
              <w:rPr>
                <w:rFonts w:ascii="微软雅黑" w:hAnsi="微软雅黑" w:eastAsia="微软雅黑" w:cs="微软雅黑"/>
                <w:b w:val="0"/>
                <w:color w:val="243129"/>
                <w:sz w:val="15"/>
              </w:rPr>
              <w:t>展示单次训练指标、图表与 AI 总结入口</w:t>
            </w:r>
          </w:p>
        </w:tc>
      </w:tr>
      <w:tr>
        <w:tc>
          <w:tcPr>
            <w:tcW w:type="dxa" w:w="1944"/>
            <w:vAlign w:val="center"/>
          </w:tcPr>
          <w:p>
            <w:pPr>
              <w:spacing w:after="0" w:line="264" w:lineRule="auto"/>
              <w:jc w:val="center"/>
            </w:pPr>
            <w:r>
              <w:rPr>
                <w:rFonts w:ascii="微软雅黑" w:hAnsi="微软雅黑" w:eastAsia="微软雅黑" w:cs="微软雅黑"/>
                <w:b/>
                <w:color w:val="243129"/>
                <w:sz w:val="15"/>
              </w:rPr>
              <w:t>RECORD-03</w:t>
            </w:r>
          </w:p>
        </w:tc>
        <w:tc>
          <w:tcPr>
            <w:tcW w:type="dxa" w:w="2088"/>
            <w:vAlign w:val="center"/>
          </w:tcPr>
          <w:p>
            <w:pPr>
              <w:spacing w:after="0" w:line="264" w:lineRule="auto"/>
              <w:jc w:val="left"/>
            </w:pPr>
            <w:r>
              <w:rPr>
                <w:rFonts w:ascii="微软雅黑" w:hAnsi="微软雅黑" w:eastAsia="微软雅黑" w:cs="微软雅黑"/>
                <w:b w:val="0"/>
                <w:color w:val="243129"/>
                <w:sz w:val="15"/>
              </w:rPr>
              <w:t>点击 AI 总结</w:t>
            </w:r>
          </w:p>
        </w:tc>
        <w:tc>
          <w:tcPr>
            <w:tcW w:type="dxa" w:w="1872"/>
            <w:vAlign w:val="center"/>
          </w:tcPr>
          <w:p>
            <w:pPr>
              <w:spacing w:after="0" w:line="264" w:lineRule="auto"/>
              <w:jc w:val="left"/>
            </w:pPr>
            <w:r>
              <w:rPr>
                <w:rFonts w:ascii="微软雅黑" w:hAnsi="微软雅黑" w:eastAsia="微软雅黑" w:cs="微软雅黑"/>
                <w:b w:val="0"/>
                <w:color w:val="243129"/>
                <w:sz w:val="15"/>
              </w:rPr>
              <w:t>HOME-01</w:t>
            </w:r>
          </w:p>
        </w:tc>
        <w:tc>
          <w:tcPr>
            <w:tcW w:type="dxa" w:w="3888"/>
            <w:vAlign w:val="center"/>
          </w:tcPr>
          <w:p>
            <w:pPr>
              <w:spacing w:after="0" w:line="264" w:lineRule="auto"/>
              <w:jc w:val="left"/>
            </w:pPr>
            <w:r>
              <w:rPr>
                <w:rFonts w:ascii="微软雅黑" w:hAnsi="微软雅黑" w:eastAsia="微软雅黑" w:cs="微软雅黑"/>
                <w:b w:val="0"/>
                <w:color w:val="243129"/>
                <w:sz w:val="15"/>
              </w:rPr>
              <w:t>携带来源和训练上下文继续追问</w:t>
            </w:r>
          </w:p>
        </w:tc>
      </w:tr>
      <w:tr>
        <w:tc>
          <w:tcPr>
            <w:tcW w:type="dxa" w:w="1944"/>
            <w:vAlign w:val="center"/>
            <w:shd w:fill="F7FAF7"/>
          </w:tcPr>
          <w:p>
            <w:pPr>
              <w:spacing w:after="0" w:line="264" w:lineRule="auto"/>
              <w:jc w:val="center"/>
            </w:pPr>
            <w:r>
              <w:rPr>
                <w:rFonts w:ascii="微软雅黑" w:hAnsi="微软雅黑" w:eastAsia="微软雅黑" w:cs="微软雅黑"/>
                <w:b/>
                <w:color w:val="243129"/>
                <w:sz w:val="15"/>
              </w:rPr>
              <w:t>NUT-01</w:t>
            </w:r>
          </w:p>
        </w:tc>
        <w:tc>
          <w:tcPr>
            <w:tcW w:type="dxa" w:w="2088"/>
            <w:vAlign w:val="center"/>
            <w:shd w:fill="F7FAF7"/>
          </w:tcPr>
          <w:p>
            <w:pPr>
              <w:spacing w:after="0" w:line="264" w:lineRule="auto"/>
              <w:jc w:val="left"/>
            </w:pPr>
            <w:r>
              <w:rPr>
                <w:rFonts w:ascii="微软雅黑" w:hAnsi="微软雅黑" w:eastAsia="微软雅黑" w:cs="微软雅黑"/>
                <w:b w:val="0"/>
                <w:color w:val="243129"/>
                <w:sz w:val="15"/>
              </w:rPr>
              <w:t>查看完整方案</w:t>
            </w:r>
          </w:p>
        </w:tc>
        <w:tc>
          <w:tcPr>
            <w:tcW w:type="dxa" w:w="1872"/>
            <w:vAlign w:val="center"/>
            <w:shd w:fill="F7FAF7"/>
          </w:tcPr>
          <w:p>
            <w:pPr>
              <w:spacing w:after="0" w:line="264" w:lineRule="auto"/>
              <w:jc w:val="left"/>
            </w:pPr>
            <w:r>
              <w:rPr>
                <w:rFonts w:ascii="微软雅黑" w:hAnsi="微软雅黑" w:eastAsia="微软雅黑" w:cs="微软雅黑"/>
                <w:b w:val="0"/>
                <w:color w:val="243129"/>
                <w:sz w:val="15"/>
              </w:rPr>
              <w:t>NUT-02</w:t>
            </w:r>
          </w:p>
        </w:tc>
        <w:tc>
          <w:tcPr>
            <w:tcW w:type="dxa" w:w="3888"/>
            <w:vAlign w:val="center"/>
            <w:shd w:fill="F7FAF7"/>
          </w:tcPr>
          <w:p>
            <w:pPr>
              <w:spacing w:after="0" w:line="264" w:lineRule="auto"/>
              <w:jc w:val="left"/>
            </w:pPr>
            <w:r>
              <w:rPr>
                <w:rFonts w:ascii="微软雅黑" w:hAnsi="微软雅黑" w:eastAsia="微软雅黑" w:cs="微软雅黑"/>
                <w:b w:val="0"/>
                <w:color w:val="243129"/>
                <w:sz w:val="15"/>
              </w:rPr>
              <w:t>按 selectedDate 读取同一 NutritionPlanData</w:t>
            </w:r>
          </w:p>
        </w:tc>
      </w:tr>
      <w:tr>
        <w:tc>
          <w:tcPr>
            <w:tcW w:type="dxa" w:w="1944"/>
            <w:vAlign w:val="center"/>
          </w:tcPr>
          <w:p>
            <w:pPr>
              <w:spacing w:after="0" w:line="264" w:lineRule="auto"/>
              <w:jc w:val="center"/>
            </w:pPr>
            <w:r>
              <w:rPr>
                <w:rFonts w:ascii="微软雅黑" w:hAnsi="微软雅黑" w:eastAsia="微软雅黑" w:cs="微软雅黑"/>
                <w:b/>
                <w:color w:val="243129"/>
                <w:sz w:val="15"/>
              </w:rPr>
              <w:t>NUT-02</w:t>
            </w:r>
          </w:p>
        </w:tc>
        <w:tc>
          <w:tcPr>
            <w:tcW w:type="dxa" w:w="2088"/>
            <w:vAlign w:val="center"/>
          </w:tcPr>
          <w:p>
            <w:pPr>
              <w:spacing w:after="0" w:line="264" w:lineRule="auto"/>
              <w:jc w:val="left"/>
            </w:pPr>
            <w:r>
              <w:rPr>
                <w:rFonts w:ascii="微软雅黑" w:hAnsi="微软雅黑" w:eastAsia="微软雅黑" w:cs="微软雅黑"/>
                <w:b w:val="0"/>
                <w:color w:val="243129"/>
                <w:sz w:val="15"/>
              </w:rPr>
              <w:t>设置提醒</w:t>
            </w:r>
          </w:p>
        </w:tc>
        <w:tc>
          <w:tcPr>
            <w:tcW w:type="dxa" w:w="1872"/>
            <w:vAlign w:val="center"/>
          </w:tcPr>
          <w:p>
            <w:r>
              <w:t>Agent 生成的训练前/中/后时间轴、定量目标、依据与 AI 管理状态；默认匹配康比特产品；本页不提供训练后手动完成按钮</w:t>
            </w:r>
          </w:p>
        </w:tc>
        <w:tc>
          <w:tcPr>
            <w:tcW w:type="dxa" w:w="3888"/>
            <w:vAlign w:val="center"/>
          </w:tcPr>
          <w:p>
            <w:r>
              <w:t>查看方案、设置提醒、替换方案、查看 AI 总结；实际完成情况由 AI 对话反馈</w:t>
            </w:r>
          </w:p>
        </w:tc>
      </w:tr>
      <w:tr>
        <w:tc>
          <w:tcPr>
            <w:tcW w:type="dxa" w:w="1944"/>
            <w:vAlign w:val="center"/>
            <w:shd w:fill="F7FAF7"/>
          </w:tcPr>
          <w:p>
            <w:pPr>
              <w:spacing w:after="0" w:line="264" w:lineRule="auto"/>
              <w:jc w:val="center"/>
            </w:pPr>
            <w:r>
              <w:rPr>
                <w:rFonts w:ascii="微软雅黑" w:hAnsi="微软雅黑" w:eastAsia="微软雅黑" w:cs="微软雅黑"/>
                <w:b/>
                <w:color w:val="243129"/>
                <w:sz w:val="15"/>
              </w:rPr>
              <w:t>NUT-09</w:t>
            </w:r>
          </w:p>
        </w:tc>
        <w:tc>
          <w:tcPr>
            <w:tcW w:type="dxa" w:w="2088"/>
            <w:vAlign w:val="center"/>
            <w:shd w:fill="F7FAF7"/>
          </w:tcPr>
          <w:p>
            <w:pPr>
              <w:spacing w:after="0" w:line="264" w:lineRule="auto"/>
              <w:jc w:val="left"/>
            </w:pPr>
            <w:r>
              <w:rPr>
                <w:rFonts w:ascii="微软雅黑" w:hAnsi="微软雅黑" w:eastAsia="微软雅黑" w:cs="微软雅黑"/>
                <w:b w:val="0"/>
                <w:color w:val="243129"/>
                <w:sz w:val="15"/>
              </w:rPr>
              <w:t>保存补给时间</w:t>
            </w:r>
          </w:p>
        </w:tc>
        <w:tc>
          <w:tcPr>
            <w:tcW w:type="dxa" w:w="1872"/>
            <w:vAlign w:val="center"/>
            <w:shd w:fill="F7FAF7"/>
          </w:tcPr>
          <w:p>
            <w:pPr>
              <w:spacing w:after="0" w:line="264" w:lineRule="auto"/>
              <w:jc w:val="left"/>
            </w:pPr>
            <w:r>
              <w:rPr>
                <w:rFonts w:ascii="微软雅黑" w:hAnsi="微软雅黑" w:eastAsia="微软雅黑" w:cs="微软雅黑"/>
                <w:b w:val="0"/>
                <w:color w:val="243129"/>
                <w:sz w:val="15"/>
              </w:rPr>
              <w:t>NUT-02</w:t>
            </w:r>
          </w:p>
        </w:tc>
        <w:tc>
          <w:tcPr>
            <w:tcW w:type="dxa" w:w="3888"/>
            <w:vAlign w:val="center"/>
            <w:shd w:fill="F7FAF7"/>
          </w:tcPr>
          <w:p>
            <w:pPr>
              <w:spacing w:after="0" w:line="264" w:lineRule="auto"/>
              <w:jc w:val="left"/>
            </w:pPr>
            <w:r>
              <w:rPr>
                <w:rFonts w:ascii="微软雅黑" w:hAnsi="微软雅黑" w:eastAsia="微软雅黑" w:cs="微软雅黑"/>
                <w:b w:val="0"/>
                <w:color w:val="243129"/>
                <w:sz w:val="15"/>
              </w:rPr>
              <w:t>更新当日缓存与 TRAIN-LIVE 调度来源</w:t>
            </w:r>
          </w:p>
        </w:tc>
      </w:tr>
      <w:tr>
        <w:tc>
          <w:tcPr>
            <w:tcW w:type="dxa" w:w="1944"/>
            <w:vAlign w:val="center"/>
          </w:tcPr>
          <w:p>
            <w:pPr>
              <w:spacing w:after="0" w:line="264" w:lineRule="auto"/>
              <w:jc w:val="center"/>
            </w:pPr>
            <w:r>
              <w:rPr>
                <w:rFonts w:ascii="微软雅黑" w:hAnsi="微软雅黑" w:eastAsia="微软雅黑" w:cs="微软雅黑"/>
                <w:b/>
                <w:color w:val="243129"/>
                <w:sz w:val="15"/>
              </w:rPr>
              <w:t>TRAIN-READY</w:t>
            </w:r>
          </w:p>
        </w:tc>
        <w:tc>
          <w:tcPr>
            <w:tcW w:type="dxa" w:w="2088"/>
            <w:vAlign w:val="center"/>
          </w:tcPr>
          <w:p>
            <w:pPr>
              <w:spacing w:after="0" w:line="264" w:lineRule="auto"/>
              <w:jc w:val="left"/>
            </w:pPr>
            <w:r>
              <w:rPr>
                <w:rFonts w:ascii="微软雅黑" w:hAnsi="微软雅黑" w:eastAsia="微软雅黑" w:cs="微软雅黑"/>
                <w:b w:val="0"/>
                <w:color w:val="243129"/>
                <w:sz w:val="15"/>
              </w:rPr>
              <w:t>开始训练</w:t>
            </w:r>
          </w:p>
        </w:tc>
        <w:tc>
          <w:tcPr>
            <w:tcW w:type="dxa" w:w="1872"/>
            <w:vAlign w:val="center"/>
          </w:tcPr>
          <w:p>
            <w:pPr>
              <w:spacing w:after="0" w:line="264" w:lineRule="auto"/>
              <w:jc w:val="left"/>
            </w:pPr>
            <w:r>
              <w:rPr>
                <w:rFonts w:ascii="微软雅黑" w:hAnsi="微软雅黑" w:eastAsia="微软雅黑" w:cs="微软雅黑"/>
                <w:b w:val="0"/>
                <w:color w:val="243129"/>
                <w:sz w:val="15"/>
              </w:rPr>
              <w:t>TRAIN-LIVE</w:t>
            </w:r>
          </w:p>
        </w:tc>
        <w:tc>
          <w:tcPr>
            <w:tcW w:type="dxa" w:w="3888"/>
            <w:vAlign w:val="center"/>
          </w:tcPr>
          <w:p>
            <w:pPr>
              <w:spacing w:after="0" w:line="264" w:lineRule="auto"/>
              <w:jc w:val="left"/>
            </w:pPr>
            <w:r>
              <w:rPr>
                <w:rFonts w:ascii="微软雅黑" w:hAnsi="微软雅黑" w:eastAsia="微软雅黑" w:cs="微软雅黑"/>
                <w:b w:val="0"/>
                <w:color w:val="243129"/>
                <w:sz w:val="15"/>
              </w:rPr>
              <w:t>创建 session 并调度所有已开启补给节点</w:t>
            </w:r>
          </w:p>
        </w:tc>
      </w:tr>
      <w:tr>
        <w:tc>
          <w:tcPr>
            <w:tcW w:type="dxa" w:w="1944"/>
            <w:vAlign w:val="center"/>
            <w:shd w:fill="F7FAF7"/>
          </w:tcPr>
          <w:p>
            <w:pPr>
              <w:spacing w:after="0" w:line="264" w:lineRule="auto"/>
              <w:jc w:val="center"/>
            </w:pPr>
            <w:r>
              <w:rPr>
                <w:rFonts w:ascii="微软雅黑" w:hAnsi="微软雅黑" w:eastAsia="微软雅黑" w:cs="微软雅黑"/>
                <w:b/>
                <w:color w:val="243129"/>
                <w:sz w:val="15"/>
              </w:rPr>
              <w:t>TRAIN-LIVE</w:t>
            </w:r>
          </w:p>
        </w:tc>
        <w:tc>
          <w:tcPr>
            <w:tcW w:type="dxa" w:w="2088"/>
            <w:vAlign w:val="center"/>
            <w:shd w:fill="F7FAF7"/>
          </w:tcPr>
          <w:p>
            <w:pPr>
              <w:spacing w:after="0" w:line="264" w:lineRule="auto"/>
              <w:jc w:val="left"/>
            </w:pPr>
            <w:r>
              <w:rPr>
                <w:rFonts w:ascii="微软雅黑" w:hAnsi="微软雅黑" w:eastAsia="微软雅黑" w:cs="微软雅黑"/>
                <w:b w:val="0"/>
                <w:color w:val="243129"/>
                <w:sz w:val="15"/>
              </w:rPr>
              <w:t>按住结束 2 秒</w:t>
            </w:r>
          </w:p>
        </w:tc>
        <w:tc>
          <w:tcPr>
            <w:tcW w:type="dxa" w:w="1872"/>
            <w:vAlign w:val="center"/>
            <w:shd w:fill="F7FAF7"/>
          </w:tcPr>
          <w:p>
            <w:pPr>
              <w:spacing w:after="0" w:line="264" w:lineRule="auto"/>
              <w:jc w:val="left"/>
            </w:pPr>
            <w:r>
              <w:rPr>
                <w:rFonts w:ascii="微软雅黑" w:hAnsi="微软雅黑" w:eastAsia="微软雅黑" w:cs="微软雅黑"/>
                <w:b w:val="0"/>
                <w:color w:val="243129"/>
                <w:sz w:val="15"/>
              </w:rPr>
              <w:t>TRAIN-SUMMARY</w:t>
            </w:r>
          </w:p>
        </w:tc>
        <w:tc>
          <w:tcPr>
            <w:tcW w:type="dxa" w:w="3888"/>
            <w:vAlign w:val="center"/>
            <w:shd w:fill="F7FAF7"/>
          </w:tcPr>
          <w:p>
            <w:pPr>
              <w:spacing w:after="0" w:line="264" w:lineRule="auto"/>
              <w:jc w:val="left"/>
            </w:pPr>
            <w:r>
              <w:rPr>
                <w:rFonts w:ascii="微软雅黑" w:hAnsi="微软雅黑" w:eastAsia="微软雅黑" w:cs="微软雅黑"/>
                <w:b w:val="0"/>
                <w:color w:val="243129"/>
                <w:sz w:val="15"/>
              </w:rPr>
              <w:t>取消按压则撤销结束；成功后落库实绩</w:t>
            </w:r>
          </w:p>
        </w:tc>
      </w:tr>
      <w:tr>
        <w:tc>
          <w:tcPr>
            <w:tcW w:type="dxa" w:w="1944"/>
            <w:vAlign w:val="center"/>
          </w:tcPr>
          <w:p>
            <w:pPr>
              <w:spacing w:after="0" w:line="264" w:lineRule="auto"/>
              <w:jc w:val="center"/>
            </w:pPr>
            <w:r>
              <w:rPr>
                <w:rFonts w:ascii="微软雅黑" w:hAnsi="微软雅黑" w:eastAsia="微软雅黑" w:cs="微软雅黑"/>
                <w:b/>
                <w:color w:val="243129"/>
                <w:sz w:val="15"/>
              </w:rPr>
              <w:t>TRAIN-SUMMARY</w:t>
            </w:r>
          </w:p>
        </w:tc>
        <w:tc>
          <w:tcPr>
            <w:tcW w:type="dxa" w:w="2088"/>
            <w:vAlign w:val="center"/>
          </w:tcPr>
          <w:p>
            <w:pPr>
              <w:spacing w:after="0" w:line="264" w:lineRule="auto"/>
              <w:jc w:val="left"/>
            </w:pPr>
            <w:r>
              <w:rPr>
                <w:rFonts w:ascii="微软雅黑" w:hAnsi="微软雅黑" w:eastAsia="微软雅黑" w:cs="微软雅黑"/>
                <w:b w:val="0"/>
                <w:color w:val="243129"/>
                <w:sz w:val="15"/>
              </w:rPr>
              <w:t>返回记录</w:t>
            </w:r>
          </w:p>
        </w:tc>
        <w:tc>
          <w:tcPr>
            <w:tcW w:type="dxa" w:w="1872"/>
            <w:vAlign w:val="center"/>
          </w:tcPr>
          <w:p>
            <w:pPr>
              <w:spacing w:after="0" w:line="264" w:lineRule="auto"/>
              <w:jc w:val="left"/>
            </w:pPr>
            <w:r>
              <w:rPr>
                <w:rFonts w:ascii="微软雅黑" w:hAnsi="微软雅黑" w:eastAsia="微软雅黑" w:cs="微软雅黑"/>
                <w:b w:val="0"/>
                <w:color w:val="243129"/>
                <w:sz w:val="15"/>
              </w:rPr>
              <w:t>TRAIN-HUB/记录</w:t>
            </w:r>
          </w:p>
        </w:tc>
        <w:tc>
          <w:tcPr>
            <w:tcW w:type="dxa" w:w="3888"/>
            <w:vAlign w:val="center"/>
          </w:tcPr>
          <w:p>
            <w:pPr>
              <w:spacing w:after="0" w:line="264" w:lineRule="auto"/>
              <w:jc w:val="left"/>
            </w:pPr>
            <w:r>
              <w:rPr>
                <w:rFonts w:ascii="微软雅黑" w:hAnsi="微软雅黑" w:eastAsia="微软雅黑" w:cs="微软雅黑"/>
                <w:b w:val="0"/>
                <w:color w:val="243129"/>
                <w:sz w:val="15"/>
              </w:rPr>
              <w:t>直接查看完成标识和设备实绩</w:t>
            </w:r>
          </w:p>
        </w:tc>
      </w:tr>
      <w:tr>
        <w:tc>
          <w:tcPr>
            <w:tcW w:type="dxa" w:w="1944"/>
            <w:vAlign w:val="center"/>
            <w:shd w:fill="F7FAF7"/>
          </w:tcPr>
          <w:p>
            <w:pPr>
              <w:spacing w:after="0" w:line="264" w:lineRule="auto"/>
              <w:jc w:val="center"/>
            </w:pPr>
            <w:r>
              <w:rPr>
                <w:rFonts w:ascii="微软雅黑" w:hAnsi="微软雅黑" w:eastAsia="微软雅黑" w:cs="微软雅黑"/>
                <w:b/>
                <w:color w:val="243129"/>
                <w:sz w:val="15"/>
              </w:rPr>
              <w:t>PROFILE-01</w:t>
            </w:r>
          </w:p>
        </w:tc>
        <w:tc>
          <w:tcPr>
            <w:tcW w:type="dxa" w:w="2088"/>
            <w:vAlign w:val="center"/>
            <w:shd w:fill="F7FAF7"/>
          </w:tcPr>
          <w:p>
            <w:pPr>
              <w:spacing w:after="0" w:line="264" w:lineRule="auto"/>
              <w:jc w:val="left"/>
            </w:pPr>
            <w:r>
              <w:rPr>
                <w:rFonts w:ascii="微软雅黑" w:hAnsi="微软雅黑" w:eastAsia="微软雅黑" w:cs="微软雅黑"/>
                <w:b w:val="0"/>
                <w:color w:val="243129"/>
                <w:sz w:val="15"/>
              </w:rPr>
              <w:t>修改训练画像</w:t>
            </w:r>
          </w:p>
        </w:tc>
        <w:tc>
          <w:tcPr>
            <w:tcW w:type="dxa" w:w="1872"/>
            <w:vAlign w:val="center"/>
            <w:shd w:fill="F7FAF7"/>
          </w:tcPr>
          <w:p>
            <w:pPr>
              <w:spacing w:after="0" w:line="264" w:lineRule="auto"/>
              <w:jc w:val="left"/>
            </w:pPr>
            <w:r>
              <w:rPr>
                <w:rFonts w:ascii="微软雅黑" w:hAnsi="微软雅黑" w:eastAsia="微软雅黑" w:cs="微软雅黑"/>
                <w:b w:val="0"/>
                <w:color w:val="243129"/>
                <w:sz w:val="15"/>
              </w:rPr>
              <w:t>ONB-01/02/03</w:t>
            </w:r>
          </w:p>
        </w:tc>
        <w:tc>
          <w:tcPr>
            <w:tcW w:type="dxa" w:w="3888"/>
            <w:vAlign w:val="center"/>
            <w:shd w:fill="F7FAF7"/>
          </w:tcPr>
          <w:p>
            <w:pPr>
              <w:spacing w:after="0" w:line="264" w:lineRule="auto"/>
              <w:jc w:val="left"/>
            </w:pPr>
            <w:r>
              <w:rPr>
                <w:rFonts w:ascii="微软雅黑" w:hAnsi="微软雅黑" w:eastAsia="微软雅黑" w:cs="微软雅黑"/>
                <w:b w:val="0"/>
                <w:color w:val="243129"/>
                <w:sz w:val="15"/>
              </w:rPr>
              <w:t>统一更新画像；需要明确触发 Agent 重生成计划</w:t>
            </w:r>
          </w:p>
        </w:tc>
      </w:tr>
    </w:tbl>
    <w:p>
      <w:pPr>
        <w:spacing w:after="20"/>
      </w:pPr>
    </w:p>
    <w:p>
      <w:pPr>
        <w:pStyle w:val="2"/>
        <w:spacing w:before="100" w:after="100"/>
        <w:keepNext w:val="1"/>
      </w:pPr>
      <w:r>
        <w:rPr>
          <w:rFonts w:ascii="微软雅黑" w:hAnsi="微软雅黑" w:eastAsia="微软雅黑" w:cs="微软雅黑"/>
          <w:b/>
          <w:color w:val="17613E"/>
          <w:sz w:val="26"/>
        </w:rPr>
        <w:t>14.4 API 与数据实现约束</w:t>
      </w:r>
    </w:p>
    <w:p>
      <w:pPr>
        <w:pStyle w:val="a"/>
        <w:spacing w:after="40"/>
        <w:ind w:left="331" w:hanging="230"/>
      </w:pPr>
      <w:r>
        <w:rPr>
          <w:rFonts w:ascii="微软雅黑" w:hAnsi="微软雅黑" w:eastAsia="微软雅黑" w:cs="微软雅黑"/>
          <w:b w:val="0"/>
          <w:color w:val="243129"/>
          <w:sz w:val="18"/>
        </w:rPr>
        <w:t>训练、恢复、营养、快捷问题和分析内容均通过 service adapter；Mock 仅提供结构一致的演示数据，正式版不得使用写死结果兜底。</w:t>
      </w:r>
    </w:p>
    <w:p>
      <w:pPr>
        <w:pStyle w:val="a"/>
        <w:spacing w:after="40"/>
        <w:ind w:left="331" w:hanging="230"/>
      </w:pPr>
      <w:r>
        <w:rPr>
          <w:rFonts w:ascii="微软雅黑" w:hAnsi="微软雅黑" w:eastAsia="微软雅黑" w:cs="微软雅黑"/>
          <w:b w:val="0"/>
          <w:color w:val="243129"/>
          <w:sz w:val="18"/>
        </w:rPr>
        <w:t>历史活动以 ActivityRecord 持久化；按 date 聚合、按 planItemId 关联计划，设备同步必须幂等且不得覆盖 planItems。</w:t>
      </w:r>
    </w:p>
    <w:p>
      <w:pPr>
        <w:pStyle w:val="a"/>
        <w:spacing w:after="40"/>
        <w:ind w:left="331" w:hanging="230"/>
      </w:pPr>
      <w:r>
        <w:rPr>
          <w:rFonts w:ascii="微软雅黑" w:hAnsi="微软雅黑" w:eastAsia="微软雅黑" w:cs="微软雅黑"/>
          <w:b w:val="0"/>
          <w:color w:val="243129"/>
          <w:sz w:val="18"/>
        </w:rPr>
        <w:t>补给时间保存调用 PATCH /v1/nutrition-plans/{planId}/nodes/{nodeId}/reminder，字段为 offsetSecond 与 displayTime。</w:t>
      </w:r>
    </w:p>
    <w:p>
      <w:pPr>
        <w:pStyle w:val="a"/>
        <w:spacing w:after="40"/>
        <w:ind w:left="331" w:hanging="230"/>
      </w:pPr>
      <w:r>
        <w:rPr>
          <w:rFonts w:ascii="微软雅黑" w:hAnsi="微软雅黑" w:eastAsia="微软雅黑" w:cs="微软雅黑"/>
          <w:b w:val="0"/>
          <w:color w:val="243129"/>
          <w:sz w:val="18"/>
        </w:rPr>
        <w:t>演示环境可使用 demoOffsetSecond 快速触发弹窗；正式 HTTP Adapter 必须只使用真实 offsetSecond。</w:t>
      </w:r>
    </w:p>
    <w:p>
      <w:pPr>
        <w:pStyle w:val="a"/>
        <w:spacing w:after="40"/>
        <w:ind w:left="331" w:hanging="230"/>
      </w:pPr>
      <w:r>
        <w:rPr>
          <w:rFonts w:ascii="微软雅黑" w:hAnsi="微软雅黑" w:eastAsia="微软雅黑" w:cs="微软雅黑"/>
          <w:b w:val="0"/>
          <w:color w:val="243129"/>
          <w:sz w:val="18"/>
        </w:rPr>
        <w:t>补给完成状态以 planDate + nodeId 幂等写入，并同步 NUT-01、NUT-02、TRAIN-LIVE 和日营养进度。</w:t>
      </w:r>
    </w:p>
    <w:p>
      <w:pPr>
        <w:pStyle w:val="a"/>
        <w:spacing w:after="40"/>
        <w:ind w:left="331" w:hanging="230"/>
      </w:pPr>
      <w:r>
        <w:rPr>
          <w:rFonts w:ascii="微软雅黑" w:hAnsi="微软雅黑" w:eastAsia="微软雅黑" w:cs="微软雅黑"/>
          <w:b w:val="0"/>
          <w:color w:val="243129"/>
          <w:sz w:val="18"/>
        </w:rPr>
        <w:t>接口失败、断网、权限不足和冲突不得静默回退到旧数据；必须给出原因、恢复动作并保留用户已确认数据。</w:t>
      </w:r>
    </w:p>
    <w:p>
      <w:r>
        <w:br w:type="page"/>
      </w:r>
    </w:p>
    <w:p>
      <w:pPr>
        <w:pStyle w:val="2"/>
        <w:spacing w:before="100" w:after="100"/>
        <w:keepNext w:val="1"/>
      </w:pPr>
      <w:r>
        <w:rPr>
          <w:rFonts w:ascii="微软雅黑" w:hAnsi="微软雅黑" w:eastAsia="微软雅黑" w:cs="微软雅黑"/>
          <w:b/>
          <w:color w:val="17613E"/>
          <w:sz w:val="26"/>
        </w:rPr>
        <w:t>14.5 17:32 原型增量：跨日期与历史对话</w:t>
      </w:r>
    </w:p>
    <w:tbl>
      <w:tblPr>
        <w:tblStyle w:val="aff1"/>
        <w:tblW w:type="auto" w:w="0"/>
        <w:jc w:val="center"/>
        <w:tblLayout w:type="fixed"/>
        <w:tblLook w:firstColumn="1" w:firstRow="1" w:lastColumn="0" w:lastRow="0" w:noHBand="0" w:noVBand="1" w:val="04A0"/>
      </w:tblPr>
      <w:tblGrid>
        <w:gridCol w:w="3331"/>
        <w:gridCol w:w="3331"/>
        <w:gridCol w:w="3331"/>
      </w:tblGrid>
      <w:tr>
        <w:trPr>
          <w:tblHeader w:val="true"/>
        </w:trPr>
        <w:tc>
          <w:tcPr>
            <w:tcW w:type="dxa" w:w="1800"/>
            <w:shd w:fill="DCE9DF"/>
            <w:vAlign w:val="center"/>
          </w:tcPr>
          <w:p>
            <w:pPr>
              <w:spacing w:after="0"/>
              <w:jc w:val="center"/>
            </w:pPr>
            <w:r>
              <w:rPr>
                <w:rFonts w:ascii="微软雅黑" w:hAnsi="微软雅黑" w:eastAsia="微软雅黑" w:cs="微软雅黑"/>
                <w:b/>
                <w:color w:val="17613E"/>
                <w:sz w:val="16"/>
              </w:rPr>
              <w:t>模块</w:t>
            </w:r>
          </w:p>
        </w:tc>
        <w:tc>
          <w:tcPr>
            <w:tcW w:type="dxa" w:w="4608"/>
            <w:shd w:fill="DCE9DF"/>
            <w:vAlign w:val="center"/>
          </w:tcPr>
          <w:p>
            <w:pPr>
              <w:spacing w:after="0"/>
              <w:jc w:val="center"/>
            </w:pPr>
            <w:r>
              <w:rPr>
                <w:rFonts w:ascii="微软雅黑" w:hAnsi="微软雅黑" w:eastAsia="微软雅黑" w:cs="微软雅黑"/>
                <w:b/>
                <w:color w:val="17613E"/>
                <w:sz w:val="16"/>
              </w:rPr>
              <w:t>最新原型行为</w:t>
            </w:r>
          </w:p>
        </w:tc>
        <w:tc>
          <w:tcPr>
            <w:tcW w:type="dxa" w:w="3384"/>
            <w:shd w:fill="DCE9DF"/>
            <w:vAlign w:val="center"/>
          </w:tcPr>
          <w:p>
            <w:pPr>
              <w:spacing w:after="0"/>
              <w:jc w:val="center"/>
            </w:pPr>
            <w:r>
              <w:rPr>
                <w:rFonts w:ascii="微软雅黑" w:hAnsi="微软雅黑" w:eastAsia="微软雅黑" w:cs="微软雅黑"/>
                <w:b/>
                <w:color w:val="17613E"/>
                <w:sz w:val="16"/>
              </w:rPr>
              <w:t>正式实现约束</w:t>
            </w:r>
          </w:p>
        </w:tc>
      </w:tr>
      <w:tr>
        <w:tc>
          <w:tcPr>
            <w:tcW w:type="dxa" w:w="1800"/>
            <w:vAlign w:val="center"/>
          </w:tcPr>
          <w:p>
            <w:pPr>
              <w:spacing w:after="0" w:line="264" w:lineRule="auto"/>
              <w:jc w:val="center"/>
            </w:pPr>
            <w:r>
              <w:rPr>
                <w:rFonts w:ascii="微软雅黑" w:hAnsi="微软雅黑" w:eastAsia="微软雅黑" w:cs="微软雅黑"/>
                <w:b/>
                <w:color w:val="243129"/>
                <w:sz w:val="16"/>
              </w:rPr>
              <w:t>训练跨日期</w:t>
            </w:r>
          </w:p>
        </w:tc>
        <w:tc>
          <w:tcPr>
            <w:tcW w:type="dxa" w:w="4608"/>
            <w:vAlign w:val="center"/>
          </w:tcPr>
          <w:p>
            <w:pPr>
              <w:spacing w:after="0" w:line="264" w:lineRule="auto"/>
              <w:jc w:val="left"/>
            </w:pPr>
            <w:r>
              <w:rPr>
                <w:rFonts w:ascii="微软雅黑" w:hAnsi="微软雅黑" w:eastAsia="微软雅黑" w:cs="微软雅黑"/>
                <w:b w:val="0"/>
                <w:color w:val="243129"/>
                <w:sz w:val="16"/>
              </w:rPr>
              <w:t>训练计划页选择非今日日期时显示醒目的“回到今天”；点击后 selectedDate、当日计划和详情统一回到真实今日。</w:t>
            </w:r>
          </w:p>
        </w:tc>
        <w:tc>
          <w:tcPr>
            <w:tcW w:type="dxa" w:w="3384"/>
            <w:vAlign w:val="center"/>
          </w:tcPr>
          <w:p>
            <w:pPr>
              <w:spacing w:after="0" w:line="264" w:lineRule="auto"/>
              <w:jc w:val="left"/>
            </w:pPr>
            <w:r>
              <w:rPr>
                <w:rFonts w:ascii="微软雅黑" w:hAnsi="微软雅黑" w:eastAsia="微软雅黑" w:cs="微软雅黑"/>
                <w:b w:val="0"/>
                <w:color w:val="243129"/>
                <w:sz w:val="16"/>
              </w:rPr>
              <w:t>今日按用户时区计算；按钮操作必须原子更新日期上下文，不能只改视觉选中态。</w:t>
            </w:r>
          </w:p>
        </w:tc>
      </w:tr>
      <w:tr>
        <w:tc>
          <w:tcPr>
            <w:tcW w:type="dxa" w:w="1800"/>
            <w:vAlign w:val="center"/>
            <w:shd w:fill="F7FAF7"/>
          </w:tcPr>
          <w:p>
            <w:pPr>
              <w:spacing w:after="0" w:line="264" w:lineRule="auto"/>
              <w:jc w:val="center"/>
            </w:pPr>
            <w:r>
              <w:rPr>
                <w:rFonts w:ascii="微软雅黑" w:hAnsi="微软雅黑" w:eastAsia="微软雅黑" w:cs="微软雅黑"/>
                <w:b/>
                <w:color w:val="243129"/>
                <w:sz w:val="16"/>
              </w:rPr>
              <w:t>营养日历</w:t>
            </w:r>
          </w:p>
        </w:tc>
        <w:tc>
          <w:tcPr>
            <w:tcW w:type="dxa" w:w="4608"/>
            <w:vAlign w:val="center"/>
            <w:shd w:fill="F7FAF7"/>
          </w:tcPr>
          <w:p>
            <w:pPr>
              <w:spacing w:after="0" w:line="264" w:lineRule="auto"/>
              <w:jc w:val="left"/>
            </w:pPr>
            <w:r>
              <w:rPr>
                <w:rFonts w:ascii="微软雅黑" w:hAnsi="微软雅黑" w:eastAsia="微软雅黑" w:cs="微软雅黑"/>
                <w:b w:val="0"/>
                <w:color w:val="243129"/>
                <w:sz w:val="16"/>
              </w:rPr>
              <w:t>营养首页支持“本周营养/完整周期”；周期视图按周和训练日/恢复日展示，选择日期后载入对应 NutritionPlanData，并提供“回到今天”。</w:t>
            </w:r>
          </w:p>
        </w:tc>
        <w:tc>
          <w:tcPr>
            <w:tcW w:type="dxa" w:w="3384"/>
            <w:vAlign w:val="center"/>
            <w:shd w:fill="F7FAF7"/>
          </w:tcPr>
          <w:p>
            <w:pPr>
              <w:spacing w:after="0" w:line="264" w:lineRule="auto"/>
              <w:jc w:val="left"/>
            </w:pPr>
            <w:r>
              <w:rPr>
                <w:rFonts w:ascii="微软雅黑" w:hAnsi="微软雅黑" w:eastAsia="微软雅黑" w:cs="微软雅黑"/>
                <w:b w:val="0"/>
                <w:color w:val="243129"/>
                <w:sz w:val="16"/>
              </w:rPr>
              <w:t>所有营养目标、补给节点、饮水和餐次按 planDate/date 隔离；未来日期禁止提前写入饮水或完成记录。</w:t>
            </w:r>
          </w:p>
        </w:tc>
      </w:tr>
      <w:tr>
        <w:tc>
          <w:tcPr>
            <w:tcW w:type="dxa" w:w="1800"/>
            <w:vAlign w:val="center"/>
          </w:tcPr>
          <w:p>
            <w:pPr>
              <w:spacing w:after="0" w:line="264" w:lineRule="auto"/>
              <w:jc w:val="center"/>
            </w:pPr>
            <w:r>
              <w:rPr>
                <w:rFonts w:ascii="微软雅黑" w:hAnsi="微软雅黑" w:eastAsia="微软雅黑" w:cs="微软雅黑"/>
                <w:b/>
                <w:color w:val="243129"/>
                <w:sz w:val="16"/>
              </w:rPr>
              <w:t>零餐次日期</w:t>
            </w:r>
          </w:p>
        </w:tc>
        <w:tc>
          <w:tcPr>
            <w:tcW w:type="dxa" w:w="4608"/>
            <w:vAlign w:val="center"/>
          </w:tcPr>
          <w:p>
            <w:pPr>
              <w:spacing w:after="0" w:line="264" w:lineRule="auto"/>
              <w:jc w:val="left"/>
            </w:pPr>
            <w:r>
              <w:rPr>
                <w:rFonts w:ascii="微软雅黑" w:hAnsi="微软雅黑" w:eastAsia="微软雅黑" w:cs="微软雅黑"/>
                <w:b w:val="0"/>
                <w:color w:val="243129"/>
                <w:sz w:val="16"/>
              </w:rPr>
              <w:t>所选日期没有餐次时显示“添加第一餐”；进入记录页后先选择餐次，再添加食物。</w:t>
            </w:r>
          </w:p>
        </w:tc>
        <w:tc>
          <w:tcPr>
            <w:tcW w:type="dxa" w:w="3384"/>
            <w:vAlign w:val="center"/>
          </w:tcPr>
          <w:p>
            <w:pPr>
              <w:spacing w:after="0" w:line="264" w:lineRule="auto"/>
              <w:jc w:val="left"/>
            </w:pPr>
            <w:r>
              <w:rPr>
                <w:rFonts w:ascii="微软雅黑" w:hAnsi="微软雅黑" w:eastAsia="微软雅黑" w:cs="微软雅黑"/>
                <w:b w:val="0"/>
                <w:color w:val="243129"/>
                <w:sz w:val="16"/>
              </w:rPr>
              <w:t>不得复用其他日期餐次或固定显示晚餐；mealEntries 必须带 date。</w:t>
            </w:r>
          </w:p>
        </w:tc>
      </w:tr>
      <w:tr>
        <w:tc>
          <w:tcPr>
            <w:tcW w:type="dxa" w:w="1800"/>
            <w:vAlign w:val="center"/>
            <w:shd w:fill="F7FAF7"/>
          </w:tcPr>
          <w:p>
            <w:pPr>
              <w:spacing w:after="0" w:line="264" w:lineRule="auto"/>
              <w:jc w:val="center"/>
            </w:pPr>
            <w:r>
              <w:rPr>
                <w:rFonts w:ascii="微软雅黑" w:hAnsi="微软雅黑" w:eastAsia="微软雅黑" w:cs="微软雅黑"/>
                <w:b/>
                <w:color w:val="243129"/>
                <w:sz w:val="16"/>
              </w:rPr>
              <w:t>历史对话管理</w:t>
            </w:r>
          </w:p>
        </w:tc>
        <w:tc>
          <w:tcPr>
            <w:tcW w:type="dxa" w:w="4608"/>
            <w:vAlign w:val="center"/>
            <w:shd w:fill="F7FAF7"/>
          </w:tcPr>
          <w:p>
            <w:pPr>
              <w:spacing w:after="0" w:line="264" w:lineRule="auto"/>
              <w:jc w:val="left"/>
            </w:pPr>
            <w:r>
              <w:rPr>
                <w:rFonts w:ascii="微软雅黑" w:hAnsi="微软雅黑" w:eastAsia="微软雅黑" w:cs="微软雅黑"/>
                <w:b w:val="0"/>
                <w:color w:val="243129"/>
                <w:sz w:val="16"/>
              </w:rPr>
              <w:t>AI-03 支持查看会话、永久清空全部历史；清空前二次确认，取消不改变数据；成功后首页旧消息同步消失，刷新后保持。</w:t>
            </w:r>
          </w:p>
        </w:tc>
        <w:tc>
          <w:tcPr>
            <w:tcW w:type="dxa" w:w="3384"/>
            <w:vAlign w:val="center"/>
            <w:shd w:fill="F7FAF7"/>
          </w:tcPr>
          <w:p>
            <w:pPr>
              <w:spacing w:after="0" w:line="264" w:lineRule="auto"/>
              <w:jc w:val="left"/>
            </w:pPr>
            <w:r>
              <w:rPr>
                <w:rFonts w:ascii="微软雅黑" w:hAnsi="微软雅黑" w:eastAsia="微软雅黑" w:cs="微软雅黑"/>
                <w:b w:val="0"/>
                <w:color w:val="243129"/>
                <w:sz w:val="16"/>
              </w:rPr>
              <w:t>清空调用独立 Agent API；processing 防重复，失败保留原记录并提示，不允许只清前端缓存。</w:t>
            </w:r>
          </w:p>
        </w:tc>
      </w:tr>
      <w:tr>
        <w:tc>
          <w:tcPr>
            <w:tcW w:type="dxa" w:w="1800"/>
            <w:vAlign w:val="center"/>
          </w:tcPr>
          <w:p>
            <w:pPr>
              <w:spacing w:after="0" w:line="264" w:lineRule="auto"/>
              <w:jc w:val="center"/>
            </w:pPr>
            <w:r>
              <w:rPr>
                <w:rFonts w:ascii="微软雅黑" w:hAnsi="微软雅黑" w:eastAsia="微软雅黑" w:cs="微软雅黑"/>
                <w:b/>
                <w:color w:val="243129"/>
                <w:sz w:val="16"/>
              </w:rPr>
              <w:t>快捷问题</w:t>
            </w:r>
          </w:p>
        </w:tc>
        <w:tc>
          <w:tcPr>
            <w:tcW w:type="dxa" w:w="4608"/>
            <w:vAlign w:val="center"/>
          </w:tcPr>
          <w:p>
            <w:pPr>
              <w:spacing w:after="0" w:line="264" w:lineRule="auto"/>
              <w:jc w:val="left"/>
            </w:pPr>
            <w:r>
              <w:rPr>
                <w:rFonts w:ascii="微软雅黑" w:hAnsi="微软雅黑" w:eastAsia="微软雅黑" w:cs="微软雅黑"/>
                <w:b w:val="0"/>
                <w:color w:val="243129"/>
                <w:sz w:val="16"/>
              </w:rPr>
              <w:t>首页快捷问题由 Agent 基于最新档案、设备、恢复、天气、训练和补给状态生成，点击后在同一会话中得到上下文回答。</w:t>
            </w:r>
          </w:p>
        </w:tc>
        <w:tc>
          <w:tcPr>
            <w:tcW w:type="dxa" w:w="3384"/>
            <w:vAlign w:val="center"/>
          </w:tcPr>
          <w:p>
            <w:pPr>
              <w:spacing w:after="0" w:line="264" w:lineRule="auto"/>
              <w:jc w:val="left"/>
            </w:pPr>
            <w:r>
              <w:rPr>
                <w:rFonts w:ascii="微软雅黑" w:hAnsi="微软雅黑" w:eastAsia="微软雅黑" w:cs="微软雅黑"/>
                <w:b w:val="0"/>
                <w:color w:val="243129"/>
                <w:sz w:val="16"/>
              </w:rPr>
              <w:t>正式版不得回退为固定答案；无可用上下文时明确缺失数据。</w:t>
            </w:r>
          </w:p>
        </w:tc>
      </w:tr>
    </w:tbl>
    <w:p>
      <w:pPr>
        <w:spacing w:after="20"/>
      </w:pPr>
    </w:p>
    <w:p>
      <w:r>
        <w:br w:type="page"/>
      </w:r>
    </w:p>
    <w:p>
      <w:pPr>
        <w:pStyle w:val="1"/>
        <w:spacing w:before="160" w:after="100"/>
        <w:keepNext w:val="1"/>
      </w:pPr>
      <w:r>
        <w:rPr>
          <w:rFonts w:ascii="微软雅黑" w:hAnsi="微软雅黑" w:eastAsia="微软雅黑" w:cs="微软雅黑"/>
          <w:b/>
          <w:color w:val="17613E"/>
          <w:sz w:val="32"/>
        </w:rPr>
        <w:t>15. 2026-08-12 现行闭环与全量自测</w:t>
      </w:r>
    </w:p>
    <w:tbl>
      <w:tblPr>
        <w:tblW w:type="auto" w:w="0"/>
        <w:jc w:val="center"/>
        <w:tblLayout w:type="fixed"/>
        <w:tblLook w:firstColumn="1" w:firstRow="1" w:lastColumn="0" w:lastRow="0" w:noHBand="0" w:noVBand="1" w:val="04A0"/>
      </w:tblPr>
      <w:tblGrid>
        <w:gridCol w:w="9994"/>
      </w:tblGrid>
      <w:tr>
        <w:tc>
          <w:tcPr>
            <w:tcW w:type="dxa" w:w="9994"/>
            <w:shd w:fill="E8F2EA"/>
          </w:tcPr>
          <w:p>
            <w:pPr>
              <w:spacing w:after="0"/>
            </w:pPr>
            <w:r>
              <w:rPr>
                <w:rFonts w:ascii="微软雅黑" w:hAnsi="微软雅黑" w:eastAsia="微软雅黑" w:cs="微软雅黑"/>
                <w:b/>
                <w:color w:val="17613E"/>
                <w:sz w:val="18"/>
              </w:rPr>
              <w:t>本节同步当前 127.0.0.1:5174 可操作版本。原有需求、批注和用户修改保持不变；下述状态均已由真实浏览器回归验证。</w:t>
            </w:r>
          </w:p>
        </w:tc>
      </w:tr>
    </w:tbl>
    <w:p>
      <w:pPr>
        <w:spacing w:after="20"/>
      </w:pPr>
    </w:p>
    <w:p>
      <w:pPr>
        <w:pStyle w:val="2"/>
        <w:spacing w:before="100" w:after="100"/>
        <w:keepNext w:val="1"/>
      </w:pPr>
      <w:r>
        <w:rPr>
          <w:rFonts w:ascii="微软雅黑" w:hAnsi="微软雅黑" w:eastAsia="微软雅黑" w:cs="微软雅黑"/>
          <w:b/>
          <w:color w:val="17613E"/>
          <w:sz w:val="26"/>
        </w:rPr>
        <w:t>15.1 当前 D1–D10 演示入口</w:t>
      </w:r>
    </w:p>
    <w:tbl>
      <w:tblPr>
        <w:tblStyle w:val="aff1"/>
        <w:tblW w:type="auto" w:w="0"/>
        <w:jc w:val="center"/>
        <w:tblLayout w:type="fixed"/>
        <w:tblLook w:firstColumn="1" w:firstRow="1" w:lastColumn="0" w:lastRow="0" w:noHBand="0" w:noVBand="1" w:val="04A0"/>
      </w:tblPr>
      <w:tblGrid>
        <w:gridCol w:w="3331"/>
        <w:gridCol w:w="3331"/>
        <w:gridCol w:w="3331"/>
      </w:tblGrid>
      <w:tr>
        <w:trPr>
          <w:tblHeader w:val="true"/>
        </w:trPr>
        <w:tc>
          <w:tcPr>
            <w:tcW w:type="dxa" w:w="792"/>
            <w:shd w:fill="DCE9DF"/>
            <w:vAlign w:val="center"/>
          </w:tcPr>
          <w:p>
            <w:pPr>
              <w:spacing w:after="0"/>
              <w:jc w:val="center"/>
            </w:pPr>
            <w:r>
              <w:rPr>
                <w:rFonts w:ascii="微软雅黑" w:hAnsi="微软雅黑" w:eastAsia="微软雅黑" w:cs="微软雅黑"/>
                <w:b/>
                <w:color w:val="17613E"/>
                <w:sz w:val="16"/>
              </w:rPr>
              <w:t>Demo</w:t>
            </w:r>
          </w:p>
        </w:tc>
        <w:tc>
          <w:tcPr>
            <w:tcW w:type="dxa" w:w="2088"/>
            <w:shd w:fill="DCE9DF"/>
            <w:vAlign w:val="center"/>
          </w:tcPr>
          <w:p>
            <w:pPr>
              <w:spacing w:after="0"/>
              <w:jc w:val="center"/>
            </w:pPr>
            <w:r>
              <w:rPr>
                <w:rFonts w:ascii="微软雅黑" w:hAnsi="微软雅黑" w:eastAsia="微软雅黑" w:cs="微软雅黑"/>
                <w:b/>
                <w:color w:val="17613E"/>
                <w:sz w:val="16"/>
              </w:rPr>
              <w:t>演示起点</w:t>
            </w:r>
          </w:p>
        </w:tc>
        <w:tc>
          <w:tcPr>
            <w:tcW w:type="dxa" w:w="7056"/>
            <w:shd w:fill="DCE9DF"/>
            <w:vAlign w:val="center"/>
          </w:tcPr>
          <w:p>
            <w:pPr>
              <w:spacing w:after="0"/>
              <w:jc w:val="center"/>
            </w:pPr>
            <w:r>
              <w:rPr>
                <w:rFonts w:ascii="微软雅黑" w:hAnsi="微软雅黑" w:eastAsia="微软雅黑" w:cs="微软雅黑"/>
                <w:b/>
                <w:color w:val="17613E"/>
                <w:sz w:val="16"/>
              </w:rPr>
              <w:t>用户操作闭环</w:t>
            </w:r>
          </w:p>
        </w:tc>
      </w:tr>
      <w:tr>
        <w:tc>
          <w:tcPr>
            <w:tcW w:type="dxa" w:w="792"/>
            <w:vAlign w:val="center"/>
          </w:tcPr>
          <w:p>
            <w:pPr>
              <w:spacing w:after="0" w:line="264" w:lineRule="auto"/>
              <w:jc w:val="center"/>
            </w:pPr>
            <w:r>
              <w:rPr>
                <w:rFonts w:ascii="微软雅黑" w:hAnsi="微软雅黑" w:eastAsia="微软雅黑" w:cs="微软雅黑"/>
                <w:b/>
                <w:color w:val="243129"/>
                <w:sz w:val="16"/>
              </w:rPr>
              <w:t>D1</w:t>
            </w:r>
          </w:p>
        </w:tc>
        <w:tc>
          <w:tcPr>
            <w:tcW w:type="dxa" w:w="2088"/>
            <w:vAlign w:val="center"/>
          </w:tcPr>
          <w:p>
            <w:r>
              <w:t>HOME-01→AUTH-01覆盖层</w:t>
            </w:r>
          </w:p>
        </w:tc>
        <w:tc>
          <w:tcPr>
            <w:tcW w:type="dxa" w:w="7056"/>
            <w:vAlign w:val="center"/>
          </w:tcPr>
          <w:p>
            <w:r>
              <w:t>首次打开先展示首页→首次操作弹出授权→登录→基础档案→能力/出汗自评→设备/计划生成</w:t>
            </w:r>
          </w:p>
        </w:tc>
      </w:tr>
      <w:tr>
        <w:tc>
          <w:tcPr>
            <w:tcW w:type="dxa" w:w="792"/>
            <w:vAlign w:val="center"/>
            <w:shd w:fill="F7FAF7"/>
          </w:tcPr>
          <w:p>
            <w:pPr>
              <w:spacing w:after="0" w:line="264" w:lineRule="auto"/>
              <w:jc w:val="center"/>
            </w:pPr>
            <w:r>
              <w:rPr>
                <w:rFonts w:ascii="微软雅黑" w:hAnsi="微软雅黑" w:eastAsia="微软雅黑" w:cs="微软雅黑"/>
                <w:b/>
                <w:color w:val="243129"/>
                <w:sz w:val="16"/>
              </w:rPr>
              <w:t>D2</w:t>
            </w:r>
          </w:p>
        </w:tc>
        <w:tc>
          <w:tcPr>
            <w:tcW w:type="dxa" w:w="2088"/>
            <w:vAlign w:val="center"/>
            <w:shd w:fill="F7FAF7"/>
          </w:tcPr>
          <w:p>
            <w:pPr>
              <w:spacing w:after="0" w:line="264" w:lineRule="auto"/>
              <w:jc w:val="left"/>
            </w:pPr>
            <w:r>
              <w:rPr>
                <w:rFonts w:ascii="微软雅黑" w:hAnsi="微软雅黑" w:eastAsia="微软雅黑" w:cs="微软雅黑"/>
                <w:b w:val="0"/>
                <w:color w:val="243129"/>
                <w:sz w:val="16"/>
              </w:rPr>
              <w:t>HOME-01</w:t>
            </w:r>
          </w:p>
        </w:tc>
        <w:tc>
          <w:tcPr>
            <w:tcW w:type="dxa" w:w="7056"/>
            <w:vAlign w:val="center"/>
            <w:shd w:fill="F7FAF7"/>
          </w:tcPr>
          <w:p>
            <w:pPr>
              <w:spacing w:after="0" w:line="264" w:lineRule="auto"/>
              <w:jc w:val="left"/>
            </w:pPr>
            <w:r>
              <w:rPr>
                <w:rFonts w:ascii="微软雅黑" w:hAnsi="微软雅黑" w:eastAsia="微软雅黑" w:cs="微软雅黑"/>
                <w:b w:val="0"/>
                <w:color w:val="243129"/>
                <w:sz w:val="16"/>
              </w:rPr>
              <w:t>每日首屏建议→动态快捷问题/输入→同一会话追问→历史对话</w:t>
            </w:r>
          </w:p>
        </w:tc>
      </w:tr>
      <w:tr>
        <w:tc>
          <w:tcPr>
            <w:tcW w:type="dxa" w:w="792"/>
            <w:vAlign w:val="center"/>
          </w:tcPr>
          <w:p>
            <w:pPr>
              <w:spacing w:after="0" w:line="264" w:lineRule="auto"/>
              <w:jc w:val="center"/>
            </w:pPr>
            <w:r>
              <w:rPr>
                <w:rFonts w:ascii="微软雅黑" w:hAnsi="微软雅黑" w:eastAsia="微软雅黑" w:cs="微软雅黑"/>
                <w:b/>
                <w:color w:val="243129"/>
                <w:sz w:val="16"/>
              </w:rPr>
              <w:t>D3</w:t>
            </w:r>
          </w:p>
        </w:tc>
        <w:tc>
          <w:tcPr>
            <w:tcW w:type="dxa" w:w="2088"/>
            <w:vAlign w:val="center"/>
          </w:tcPr>
          <w:p>
            <w:pPr>
              <w:spacing w:after="0" w:line="264" w:lineRule="auto"/>
              <w:jc w:val="left"/>
            </w:pPr>
            <w:r>
              <w:rPr>
                <w:rFonts w:ascii="微软雅黑" w:hAnsi="微软雅黑" w:eastAsia="微软雅黑" w:cs="微软雅黑"/>
                <w:b w:val="0"/>
                <w:color w:val="243129"/>
                <w:sz w:val="16"/>
              </w:rPr>
              <w:t>TRAIN-HUB 计划</w:t>
            </w:r>
          </w:p>
        </w:tc>
        <w:tc>
          <w:tcPr>
            <w:tcW w:type="dxa" w:w="7056"/>
            <w:vAlign w:val="center"/>
          </w:tcPr>
          <w:p>
            <w:pPr>
              <w:spacing w:after="0" w:line="264" w:lineRule="auto"/>
              <w:jc w:val="left"/>
            </w:pPr>
            <w:r>
              <w:rPr>
                <w:rFonts w:ascii="微软雅黑" w:hAnsi="微软雅黑" w:eastAsia="微软雅黑" w:cs="微软雅黑"/>
                <w:b w:val="0"/>
                <w:color w:val="243129"/>
                <w:sz w:val="16"/>
              </w:rPr>
              <w:t>完整周期/周安排→选日→详情→调整→记录→训练分析</w:t>
            </w:r>
          </w:p>
        </w:tc>
      </w:tr>
      <w:tr>
        <w:tc>
          <w:tcPr>
            <w:tcW w:type="dxa" w:w="792"/>
            <w:vAlign w:val="center"/>
            <w:shd w:fill="F7FAF7"/>
          </w:tcPr>
          <w:p>
            <w:pPr>
              <w:spacing w:after="0" w:line="264" w:lineRule="auto"/>
              <w:jc w:val="center"/>
            </w:pPr>
            <w:r>
              <w:rPr>
                <w:rFonts w:ascii="微软雅黑" w:hAnsi="微软雅黑" w:eastAsia="微软雅黑" w:cs="微软雅黑"/>
                <w:b/>
                <w:color w:val="243129"/>
                <w:sz w:val="16"/>
              </w:rPr>
              <w:t>D4</w:t>
            </w:r>
          </w:p>
        </w:tc>
        <w:tc>
          <w:tcPr>
            <w:tcW w:type="dxa" w:w="2088"/>
            <w:vAlign w:val="center"/>
            <w:shd w:fill="F7FAF7"/>
          </w:tcPr>
          <w:p>
            <w:pPr>
              <w:spacing w:after="0" w:line="264" w:lineRule="auto"/>
              <w:jc w:val="left"/>
            </w:pPr>
            <w:r>
              <w:rPr>
                <w:rFonts w:ascii="微软雅黑" w:hAnsi="微软雅黑" w:eastAsia="微软雅黑" w:cs="微软雅黑"/>
                <w:b w:val="0"/>
                <w:color w:val="243129"/>
                <w:sz w:val="16"/>
              </w:rPr>
              <w:t>PROFILE-01</w:t>
            </w:r>
          </w:p>
        </w:tc>
        <w:tc>
          <w:tcPr>
            <w:tcW w:type="dxa" w:w="7056"/>
            <w:vAlign w:val="center"/>
            <w:shd w:fill="F7FAF7"/>
          </w:tcPr>
          <w:p>
            <w:pPr>
              <w:spacing w:after="0" w:line="264" w:lineRule="auto"/>
              <w:jc w:val="left"/>
            </w:pPr>
            <w:r>
              <w:rPr>
                <w:rFonts w:ascii="微软雅黑" w:hAnsi="微软雅黑" w:eastAsia="微软雅黑" w:cs="微软雅黑"/>
                <w:b w:val="0"/>
                <w:color w:val="243129"/>
                <w:sz w:val="16"/>
              </w:rPr>
              <w:t>连接我的设备→逐设备授权→同步→我的页/训练记录同步</w:t>
            </w:r>
          </w:p>
        </w:tc>
      </w:tr>
      <w:tr>
        <w:tc>
          <w:tcPr>
            <w:tcW w:type="dxa" w:w="792"/>
            <w:vAlign w:val="center"/>
          </w:tcPr>
          <w:p>
            <w:pPr>
              <w:spacing w:after="0" w:line="264" w:lineRule="auto"/>
              <w:jc w:val="center"/>
            </w:pPr>
            <w:r>
              <w:rPr>
                <w:rFonts w:ascii="微软雅黑" w:hAnsi="微软雅黑" w:eastAsia="微软雅黑" w:cs="微软雅黑"/>
                <w:b/>
                <w:color w:val="243129"/>
                <w:sz w:val="16"/>
              </w:rPr>
              <w:t>D5</w:t>
            </w:r>
          </w:p>
        </w:tc>
        <w:tc>
          <w:tcPr>
            <w:tcW w:type="dxa" w:w="2088"/>
            <w:vAlign w:val="center"/>
          </w:tcPr>
          <w:p>
            <w:pPr>
              <w:spacing w:after="0" w:line="264" w:lineRule="auto"/>
              <w:jc w:val="left"/>
            </w:pPr>
            <w:r>
              <w:rPr>
                <w:rFonts w:ascii="微软雅黑" w:hAnsi="微软雅黑" w:eastAsia="微软雅黑" w:cs="微软雅黑"/>
                <w:b w:val="0"/>
                <w:color w:val="243129"/>
                <w:sz w:val="16"/>
              </w:rPr>
              <w:t>TRAIN-READY</w:t>
            </w:r>
          </w:p>
        </w:tc>
        <w:tc>
          <w:tcPr>
            <w:tcW w:type="dxa" w:w="7056"/>
            <w:vAlign w:val="center"/>
          </w:tcPr>
          <w:p>
            <w:pPr>
              <w:spacing w:after="0" w:line="264" w:lineRule="auto"/>
              <w:jc w:val="left"/>
            </w:pPr>
            <w:r>
              <w:rPr>
                <w:rFonts w:ascii="微软雅黑" w:hAnsi="微软雅黑" w:eastAsia="微软雅黑" w:cs="微软雅黑"/>
                <w:b w:val="0"/>
                <w:color w:val="243129"/>
                <w:sz w:val="16"/>
              </w:rPr>
              <w:t>查看既有补给方案→开始训练→单次提醒→2秒长按结束→总结/反馈/分析</w:t>
            </w:r>
          </w:p>
        </w:tc>
      </w:tr>
      <w:tr>
        <w:tc>
          <w:tcPr>
            <w:tcW w:type="dxa" w:w="792"/>
            <w:vAlign w:val="center"/>
            <w:shd w:fill="F7FAF7"/>
          </w:tcPr>
          <w:p>
            <w:pPr>
              <w:spacing w:after="0" w:line="264" w:lineRule="auto"/>
              <w:jc w:val="center"/>
            </w:pPr>
            <w:r>
              <w:rPr>
                <w:rFonts w:ascii="微软雅黑" w:hAnsi="微软雅黑" w:eastAsia="微软雅黑" w:cs="微软雅黑"/>
                <w:b/>
                <w:color w:val="243129"/>
                <w:sz w:val="16"/>
              </w:rPr>
              <w:t>D6</w:t>
            </w:r>
          </w:p>
        </w:tc>
        <w:tc>
          <w:tcPr>
            <w:tcW w:type="dxa" w:w="2088"/>
            <w:vAlign w:val="center"/>
            <w:shd w:fill="F7FAF7"/>
          </w:tcPr>
          <w:p>
            <w:pPr>
              <w:spacing w:after="0" w:line="264" w:lineRule="auto"/>
              <w:jc w:val="left"/>
            </w:pPr>
            <w:r>
              <w:rPr>
                <w:rFonts w:ascii="微软雅黑" w:hAnsi="微软雅黑" w:eastAsia="微软雅黑" w:cs="微软雅黑"/>
                <w:b w:val="0"/>
                <w:color w:val="243129"/>
                <w:sz w:val="16"/>
              </w:rPr>
              <w:t>NUT-01</w:t>
            </w:r>
          </w:p>
        </w:tc>
        <w:tc>
          <w:tcPr>
            <w:tcW w:type="dxa" w:w="7056"/>
            <w:vAlign w:val="center"/>
            <w:shd w:fill="F7FAF7"/>
          </w:tcPr>
          <w:p>
            <w:pPr>
              <w:spacing w:after="0" w:line="264" w:lineRule="auto"/>
              <w:jc w:val="left"/>
            </w:pPr>
            <w:r>
              <w:rPr>
                <w:rFonts w:ascii="微软雅黑" w:hAnsi="微软雅黑" w:eastAsia="微软雅黑" w:cs="微软雅黑"/>
                <w:b w:val="0"/>
                <w:color w:val="243129"/>
                <w:sz w:val="16"/>
              </w:rPr>
              <w:t>营养日程→饮水/餐次→完整补给方案→替代/完成→补给时间设置</w:t>
            </w:r>
          </w:p>
        </w:tc>
      </w:tr>
      <w:tr>
        <w:tc>
          <w:tcPr>
            <w:tcW w:type="dxa" w:w="792"/>
            <w:vAlign w:val="center"/>
          </w:tcPr>
          <w:p>
            <w:pPr>
              <w:spacing w:after="0" w:line="264" w:lineRule="auto"/>
              <w:jc w:val="center"/>
            </w:pPr>
            <w:r>
              <w:rPr>
                <w:rFonts w:ascii="微软雅黑" w:hAnsi="微软雅黑" w:eastAsia="微软雅黑" w:cs="微软雅黑"/>
                <w:b/>
                <w:color w:val="243129"/>
                <w:sz w:val="16"/>
              </w:rPr>
              <w:t>D7</w:t>
            </w:r>
          </w:p>
        </w:tc>
        <w:tc>
          <w:tcPr>
            <w:tcW w:type="dxa" w:w="2088"/>
            <w:vAlign w:val="center"/>
          </w:tcPr>
          <w:p>
            <w:pPr>
              <w:spacing w:after="0" w:line="264" w:lineRule="auto"/>
              <w:jc w:val="left"/>
            </w:pPr>
            <w:r>
              <w:rPr>
                <w:rFonts w:ascii="微软雅黑" w:hAnsi="微软雅黑" w:eastAsia="微软雅黑" w:cs="微软雅黑"/>
                <w:b w:val="0"/>
                <w:color w:val="243129"/>
                <w:sz w:val="16"/>
              </w:rPr>
              <w:t>HOME-01</w:t>
            </w:r>
          </w:p>
        </w:tc>
        <w:tc>
          <w:tcPr>
            <w:tcW w:type="dxa" w:w="7056"/>
            <w:vAlign w:val="center"/>
          </w:tcPr>
          <w:p>
            <w:pPr>
              <w:spacing w:after="0" w:line="264" w:lineRule="auto"/>
              <w:jc w:val="left"/>
            </w:pPr>
            <w:r>
              <w:rPr>
                <w:rFonts w:ascii="微软雅黑" w:hAnsi="微软雅黑" w:eastAsia="微软雅黑" w:cs="微软雅黑"/>
                <w:b w:val="0"/>
                <w:color w:val="243129"/>
                <w:sz w:val="16"/>
              </w:rPr>
              <w:t>数据旁 AI 总结→首页对话→继续追问</w:t>
            </w:r>
          </w:p>
        </w:tc>
      </w:tr>
      <w:tr>
        <w:tc>
          <w:tcPr>
            <w:tcW w:type="dxa" w:w="792"/>
            <w:vAlign w:val="center"/>
            <w:shd w:fill="F7FAF7"/>
          </w:tcPr>
          <w:p>
            <w:pPr>
              <w:spacing w:after="0" w:line="264" w:lineRule="auto"/>
              <w:jc w:val="center"/>
            </w:pPr>
            <w:r>
              <w:rPr>
                <w:rFonts w:ascii="微软雅黑" w:hAnsi="微软雅黑" w:eastAsia="微软雅黑" w:cs="微软雅黑"/>
                <w:b/>
                <w:color w:val="243129"/>
                <w:sz w:val="16"/>
              </w:rPr>
              <w:t>D8</w:t>
            </w:r>
          </w:p>
        </w:tc>
        <w:tc>
          <w:tcPr>
            <w:tcW w:type="dxa" w:w="2088"/>
            <w:vAlign w:val="center"/>
            <w:shd w:fill="F7FAF7"/>
          </w:tcPr>
          <w:p>
            <w:pPr>
              <w:spacing w:after="0" w:line="264" w:lineRule="auto"/>
              <w:jc w:val="left"/>
            </w:pPr>
            <w:r>
              <w:rPr>
                <w:rFonts w:ascii="微软雅黑" w:hAnsi="微软雅黑" w:eastAsia="微软雅黑" w:cs="微软雅黑"/>
                <w:b w:val="0"/>
                <w:color w:val="243129"/>
                <w:sz w:val="16"/>
              </w:rPr>
              <w:t>STATE-LAB</w:t>
            </w:r>
          </w:p>
        </w:tc>
        <w:tc>
          <w:tcPr>
            <w:tcW w:type="dxa" w:w="7056"/>
            <w:vAlign w:val="center"/>
            <w:shd w:fill="F7FAF7"/>
          </w:tcPr>
          <w:p>
            <w:pPr>
              <w:spacing w:after="0" w:line="264" w:lineRule="auto"/>
              <w:jc w:val="left"/>
            </w:pPr>
            <w:r>
              <w:rPr>
                <w:rFonts w:ascii="微软雅黑" w:hAnsi="微软雅黑" w:eastAsia="微软雅黑" w:cs="微软雅黑"/>
                <w:b w:val="0"/>
                <w:color w:val="243129"/>
                <w:sz w:val="16"/>
              </w:rPr>
              <w:t>空数据/断网/接口失败/权限/冲突/安全阻断</w:t>
            </w:r>
          </w:p>
        </w:tc>
      </w:tr>
      <w:tr>
        <w:tc>
          <w:tcPr>
            <w:tcW w:type="dxa" w:w="792"/>
            <w:vAlign w:val="center"/>
          </w:tcPr>
          <w:p>
            <w:pPr>
              <w:spacing w:after="0" w:line="264" w:lineRule="auto"/>
              <w:jc w:val="center"/>
            </w:pPr>
            <w:r>
              <w:rPr>
                <w:rFonts w:ascii="微软雅黑" w:hAnsi="微软雅黑" w:eastAsia="微软雅黑" w:cs="微软雅黑"/>
                <w:b/>
                <w:color w:val="243129"/>
                <w:sz w:val="16"/>
              </w:rPr>
              <w:t>D9</w:t>
            </w:r>
          </w:p>
        </w:tc>
        <w:tc>
          <w:tcPr>
            <w:tcW w:type="dxa" w:w="2088"/>
            <w:vAlign w:val="center"/>
          </w:tcPr>
          <w:p>
            <w:pPr>
              <w:spacing w:after="0" w:line="264" w:lineRule="auto"/>
              <w:jc w:val="left"/>
            </w:pPr>
            <w:r>
              <w:rPr>
                <w:rFonts w:ascii="微软雅黑" w:hAnsi="微软雅黑" w:eastAsia="微软雅黑" w:cs="微软雅黑"/>
                <w:b w:val="0"/>
                <w:color w:val="243129"/>
                <w:sz w:val="16"/>
              </w:rPr>
              <w:t>RECORD-06</w:t>
            </w:r>
          </w:p>
        </w:tc>
        <w:tc>
          <w:tcPr>
            <w:tcW w:type="dxa" w:w="7056"/>
            <w:vAlign w:val="center"/>
          </w:tcPr>
          <w:p>
            <w:pPr>
              <w:spacing w:after="0" w:line="264" w:lineRule="auto"/>
              <w:jc w:val="left"/>
            </w:pPr>
            <w:r>
              <w:rPr>
                <w:rFonts w:ascii="微软雅黑" w:hAnsi="微软雅黑" w:eastAsia="微软雅黑" w:cs="微软雅黑"/>
                <w:b w:val="0"/>
                <w:color w:val="243129"/>
                <w:sz w:val="16"/>
              </w:rPr>
              <w:t>本周期与上一周期训练、补给能力对比→AI 深入分析</w:t>
            </w:r>
          </w:p>
        </w:tc>
      </w:tr>
      <w:tr>
        <w:tc>
          <w:tcPr>
            <w:tcW w:type="dxa" w:w="792"/>
            <w:vAlign w:val="center"/>
            <w:shd w:fill="F7FAF7"/>
          </w:tcPr>
          <w:p>
            <w:pPr>
              <w:spacing w:after="0" w:line="264" w:lineRule="auto"/>
              <w:jc w:val="center"/>
            </w:pPr>
            <w:r>
              <w:rPr>
                <w:rFonts w:ascii="微软雅黑" w:hAnsi="微软雅黑" w:eastAsia="微软雅黑" w:cs="微软雅黑"/>
                <w:b/>
                <w:color w:val="243129"/>
                <w:sz w:val="16"/>
              </w:rPr>
              <w:t>D10</w:t>
            </w:r>
          </w:p>
        </w:tc>
        <w:tc>
          <w:tcPr>
            <w:tcW w:type="dxa" w:w="2088"/>
            <w:vAlign w:val="center"/>
            <w:shd w:fill="F7FAF7"/>
          </w:tcPr>
          <w:p>
            <w:pPr>
              <w:spacing w:after="0" w:line="264" w:lineRule="auto"/>
              <w:jc w:val="left"/>
            </w:pPr>
            <w:r>
              <w:rPr>
                <w:rFonts w:ascii="微软雅黑" w:hAnsi="微软雅黑" w:eastAsia="微软雅黑" w:cs="微软雅黑"/>
                <w:b w:val="0"/>
                <w:color w:val="243129"/>
                <w:sz w:val="16"/>
              </w:rPr>
              <w:t>REPORT-01</w:t>
            </w:r>
          </w:p>
        </w:tc>
        <w:tc>
          <w:tcPr>
            <w:tcW w:type="dxa" w:w="7056"/>
            <w:vAlign w:val="center"/>
            <w:shd w:fill="F7FAF7"/>
          </w:tcPr>
          <w:p>
            <w:pPr>
              <w:spacing w:after="0" w:line="264" w:lineRule="auto"/>
              <w:jc w:val="left"/>
            </w:pPr>
            <w:r>
              <w:rPr>
                <w:rFonts w:ascii="微软雅黑" w:hAnsi="微软雅黑" w:eastAsia="微软雅黑" w:cs="微软雅黑"/>
                <w:b w:val="0"/>
                <w:color w:val="243129"/>
                <w:sz w:val="16"/>
              </w:rPr>
              <w:t>报告上传→用户确认→运动范围分析→运动营养边界→撤权删除</w:t>
            </w:r>
          </w:p>
        </w:tc>
      </w:tr>
    </w:tbl>
    <w:p>
      <w:pPr>
        <w:spacing w:after="20"/>
      </w:pPr>
    </w:p>
    <w:p>
      <w:pPr>
        <w:pStyle w:val="2"/>
        <w:spacing w:before="100" w:after="100"/>
        <w:keepNext w:val="1"/>
      </w:pPr>
      <w:r>
        <w:rPr>
          <w:rFonts w:ascii="微软雅黑" w:hAnsi="微软雅黑" w:eastAsia="微软雅黑" w:cs="微软雅黑"/>
          <w:b/>
          <w:color w:val="17613E"/>
          <w:sz w:val="26"/>
        </w:rPr>
        <w:t>15.2 本轮闭环修订</w:t>
      </w:r>
    </w:p>
    <w:tbl>
      <w:tblPr>
        <w:tblStyle w:val="aff1"/>
        <w:tblW w:type="auto" w:w="0"/>
        <w:jc w:val="center"/>
        <w:tblLayout w:type="fixed"/>
        <w:tblLook w:firstColumn="1" w:firstRow="1" w:lastColumn="0" w:lastRow="0" w:noHBand="0" w:noVBand="1" w:val="04A0"/>
      </w:tblPr>
      <w:tblGrid>
        <w:gridCol w:w="3331"/>
        <w:gridCol w:w="3331"/>
        <w:gridCol w:w="3331"/>
      </w:tblGrid>
      <w:tr>
        <w:trPr>
          <w:tblHeader w:val="true"/>
        </w:trPr>
        <w:tc>
          <w:tcPr>
            <w:tcW w:type="dxa" w:w="1656"/>
            <w:shd w:fill="DCE9DF"/>
            <w:vAlign w:val="center"/>
          </w:tcPr>
          <w:p>
            <w:pPr>
              <w:spacing w:after="0"/>
              <w:jc w:val="center"/>
            </w:pPr>
            <w:r>
              <w:rPr>
                <w:rFonts w:ascii="微软雅黑" w:hAnsi="微软雅黑" w:eastAsia="微软雅黑" w:cs="微软雅黑"/>
                <w:b/>
                <w:color w:val="17613E"/>
                <w:sz w:val="15"/>
              </w:rPr>
              <w:t>模块</w:t>
            </w:r>
          </w:p>
        </w:tc>
        <w:tc>
          <w:tcPr>
            <w:tcW w:type="dxa" w:w="4608"/>
            <w:shd w:fill="DCE9DF"/>
            <w:vAlign w:val="center"/>
          </w:tcPr>
          <w:p>
            <w:pPr>
              <w:spacing w:after="0"/>
              <w:jc w:val="center"/>
            </w:pPr>
            <w:r>
              <w:rPr>
                <w:rFonts w:ascii="微软雅黑" w:hAnsi="微软雅黑" w:eastAsia="微软雅黑" w:cs="微软雅黑"/>
                <w:b/>
                <w:color w:val="17613E"/>
                <w:sz w:val="15"/>
              </w:rPr>
              <w:t>修订后的功能规则</w:t>
            </w:r>
          </w:p>
        </w:tc>
        <w:tc>
          <w:tcPr>
            <w:tcW w:type="dxa" w:w="3456"/>
            <w:shd w:fill="DCE9DF"/>
            <w:vAlign w:val="center"/>
          </w:tcPr>
          <w:p>
            <w:pPr>
              <w:spacing w:after="0"/>
              <w:jc w:val="center"/>
            </w:pPr>
            <w:r>
              <w:rPr>
                <w:rFonts w:ascii="微软雅黑" w:hAnsi="微软雅黑" w:eastAsia="微软雅黑" w:cs="微软雅黑"/>
                <w:b/>
                <w:color w:val="17613E"/>
                <w:sz w:val="15"/>
              </w:rPr>
              <w:t>正式版接口/数据约束</w:t>
            </w:r>
          </w:p>
        </w:tc>
      </w:tr>
      <w:tr>
        <w:tc>
          <w:tcPr>
            <w:tcW w:type="dxa" w:w="1656"/>
            <w:vAlign w:val="center"/>
          </w:tcPr>
          <w:p>
            <w:pPr>
              <w:spacing w:after="0" w:line="264" w:lineRule="auto"/>
              <w:jc w:val="center"/>
            </w:pPr>
            <w:r>
              <w:rPr>
                <w:rFonts w:ascii="微软雅黑" w:hAnsi="微软雅黑" w:eastAsia="微软雅黑" w:cs="微软雅黑"/>
                <w:b/>
                <w:color w:val="243129"/>
                <w:sz w:val="15"/>
              </w:rPr>
              <w:t>D6 起点</w:t>
            </w:r>
          </w:p>
        </w:tc>
        <w:tc>
          <w:tcPr>
            <w:tcW w:type="dxa" w:w="4608"/>
            <w:vAlign w:val="center"/>
          </w:tcPr>
          <w:p>
            <w:pPr>
              <w:spacing w:after="0" w:line="264" w:lineRule="auto"/>
              <w:jc w:val="left"/>
            </w:pPr>
            <w:r>
              <w:rPr>
                <w:rFonts w:ascii="微软雅黑" w:hAnsi="微软雅黑" w:eastAsia="微软雅黑" w:cs="微软雅黑"/>
                <w:b w:val="0"/>
                <w:color w:val="243129"/>
                <w:sz w:val="15"/>
              </w:rPr>
              <w:t>从 NUT-01 营养日程开始，再进入 NUT-02 完整方案；返回路径保持在营养一级页。</w:t>
            </w:r>
          </w:p>
        </w:tc>
        <w:tc>
          <w:tcPr>
            <w:tcW w:type="dxa" w:w="3456"/>
            <w:vAlign w:val="center"/>
          </w:tcPr>
          <w:p>
            <w:pPr>
              <w:spacing w:after="0" w:line="264" w:lineRule="auto"/>
              <w:jc w:val="left"/>
            </w:pPr>
            <w:r>
              <w:rPr>
                <w:rFonts w:ascii="微软雅黑" w:hAnsi="微软雅黑" w:eastAsia="微软雅黑" w:cs="微软雅黑"/>
                <w:b w:val="0"/>
                <w:color w:val="243129"/>
                <w:sz w:val="15"/>
              </w:rPr>
              <w:t>selectedDate、nutritionPlan.planDate、mealEntries.date 必须一致。</w:t>
            </w:r>
          </w:p>
        </w:tc>
      </w:tr>
      <w:tr>
        <w:tc>
          <w:tcPr>
            <w:tcW w:type="dxa" w:w="1656"/>
            <w:vAlign w:val="center"/>
            <w:shd w:fill="F7FAF7"/>
          </w:tcPr>
          <w:p>
            <w:pPr>
              <w:spacing w:after="0" w:line="264" w:lineRule="auto"/>
              <w:jc w:val="center"/>
            </w:pPr>
            <w:r>
              <w:rPr>
                <w:rFonts w:ascii="微软雅黑" w:hAnsi="微软雅黑" w:eastAsia="微软雅黑" w:cs="微软雅黑"/>
                <w:b/>
                <w:color w:val="243129"/>
                <w:sz w:val="15"/>
              </w:rPr>
              <w:t>训练总结去看看</w:t>
            </w:r>
          </w:p>
        </w:tc>
        <w:tc>
          <w:tcPr>
            <w:tcW w:type="dxa" w:w="4608"/>
            <w:vAlign w:val="center"/>
            <w:shd w:fill="F7FAF7"/>
          </w:tcPr>
          <w:p>
            <w:pPr>
              <w:spacing w:after="0" w:line="264" w:lineRule="auto"/>
              <w:jc w:val="left"/>
            </w:pPr>
            <w:r>
              <w:rPr>
                <w:rFonts w:ascii="微软雅黑" w:hAnsi="微软雅黑" w:eastAsia="微软雅黑" w:cs="微软雅黑"/>
                <w:b w:val="0"/>
                <w:color w:val="243129"/>
                <w:sz w:val="15"/>
              </w:rPr>
              <w:t>TRAIN-SUMMARY 调用 Agent 分析后，将训练表现卡和待提交反馈卡写入 HOME-01；用户可继续追问或进入反馈。</w:t>
            </w:r>
          </w:p>
        </w:tc>
        <w:tc>
          <w:tcPr>
            <w:tcW w:type="dxa" w:w="3456"/>
            <w:vAlign w:val="center"/>
            <w:shd w:fill="F7FAF7"/>
          </w:tcPr>
          <w:p>
            <w:pPr>
              <w:spacing w:after="0" w:line="264" w:lineRule="auto"/>
              <w:jc w:val="left"/>
            </w:pPr>
            <w:r>
              <w:rPr>
                <w:rFonts w:ascii="微软雅黑" w:hAnsi="微软雅黑" w:eastAsia="微软雅黑" w:cs="微软雅黑"/>
                <w:b w:val="0"/>
                <w:color w:val="243129"/>
                <w:sz w:val="15"/>
              </w:rPr>
              <w:t>同一 TrainingAnalysisData/contextVersion 同步用于首页和 TRAIN-ANALYSIS。</w:t>
            </w:r>
          </w:p>
        </w:tc>
      </w:tr>
      <w:tr>
        <w:tc>
          <w:tcPr>
            <w:tcW w:type="dxa" w:w="1656"/>
            <w:vAlign w:val="center"/>
          </w:tcPr>
          <w:p>
            <w:pPr>
              <w:spacing w:after="0" w:line="264" w:lineRule="auto"/>
              <w:jc w:val="center"/>
            </w:pPr>
            <w:r>
              <w:rPr>
                <w:rFonts w:ascii="微软雅黑" w:hAnsi="微软雅黑" w:eastAsia="微软雅黑" w:cs="微软雅黑"/>
                <w:b/>
                <w:color w:val="243129"/>
                <w:sz w:val="15"/>
              </w:rPr>
              <w:t>反馈后分析</w:t>
            </w:r>
          </w:p>
        </w:tc>
        <w:tc>
          <w:tcPr>
            <w:tcW w:type="dxa" w:w="4608"/>
            <w:vAlign w:val="center"/>
          </w:tcPr>
          <w:p>
            <w:pPr>
              <w:spacing w:after="0" w:line="264" w:lineRule="auto"/>
              <w:jc w:val="left"/>
            </w:pPr>
            <w:r>
              <w:rPr>
                <w:rFonts w:ascii="微软雅黑" w:hAnsi="微软雅黑" w:eastAsia="微软雅黑" w:cs="微软雅黑"/>
                <w:b w:val="0"/>
                <w:color w:val="243129"/>
                <w:sz w:val="15"/>
              </w:rPr>
              <w:t>提交 RPE、口渴、酸痛、胃肠感受后进入 TRAIN-ANALYSIS，并显示计划/实际/结果逐项对比。</w:t>
            </w:r>
          </w:p>
        </w:tc>
        <w:tc>
          <w:tcPr>
            <w:tcW w:type="dxa" w:w="3456"/>
            <w:vAlign w:val="center"/>
          </w:tcPr>
          <w:p>
            <w:pPr>
              <w:spacing w:after="0" w:line="264" w:lineRule="auto"/>
              <w:jc w:val="left"/>
            </w:pPr>
            <w:r>
              <w:rPr>
                <w:rFonts w:ascii="微软雅黑" w:hAnsi="微软雅黑" w:eastAsia="微软雅黑" w:cs="微软雅黑"/>
                <w:b w:val="0"/>
                <w:color w:val="243129"/>
                <w:sz w:val="15"/>
              </w:rPr>
              <w:t>反馈与 activityId/planItemId 绑定；重新分析不得覆盖原实绩。</w:t>
            </w:r>
          </w:p>
        </w:tc>
      </w:tr>
      <w:tr>
        <w:tc>
          <w:tcPr>
            <w:tcW w:type="dxa" w:w="1656"/>
            <w:vAlign w:val="center"/>
            <w:shd w:fill="F7FAF7"/>
          </w:tcPr>
          <w:p>
            <w:pPr>
              <w:spacing w:after="0" w:line="264" w:lineRule="auto"/>
              <w:jc w:val="center"/>
            </w:pPr>
            <w:r>
              <w:rPr>
                <w:rFonts w:ascii="微软雅黑" w:hAnsi="微软雅黑" w:eastAsia="微软雅黑" w:cs="微软雅黑"/>
                <w:b/>
                <w:color w:val="243129"/>
                <w:sz w:val="15"/>
              </w:rPr>
              <w:t>补给处置反馈</w:t>
            </w:r>
          </w:p>
        </w:tc>
        <w:tc>
          <w:tcPr>
            <w:tcW w:type="dxa" w:w="4608"/>
            <w:vAlign w:val="center"/>
            <w:shd w:fill="F7FAF7"/>
          </w:tcPr>
          <w:p>
            <w:pPr>
              <w:spacing w:after="0" w:line="264" w:lineRule="auto"/>
              <w:jc w:val="left"/>
            </w:pPr>
            <w:r>
              <w:rPr>
                <w:rFonts w:ascii="微软雅黑" w:hAnsi="微软雅黑" w:eastAsia="微软雅黑" w:cs="微软雅黑"/>
                <w:b w:val="0"/>
                <w:color w:val="243129"/>
                <w:sz w:val="15"/>
              </w:rPr>
              <w:t>训练中补给弹窗只震动一次；已补充后保留约 1.8 秒成功反馈，再调度下一节点。</w:t>
            </w:r>
          </w:p>
        </w:tc>
        <w:tc>
          <w:tcPr>
            <w:tcW w:type="dxa" w:w="3456"/>
            <w:vAlign w:val="center"/>
            <w:shd w:fill="F7FAF7"/>
          </w:tcPr>
          <w:p>
            <w:pPr>
              <w:spacing w:after="0" w:line="264" w:lineRule="auto"/>
              <w:jc w:val="left"/>
            </w:pPr>
            <w:r>
              <w:rPr>
                <w:rFonts w:ascii="微软雅黑" w:hAnsi="微软雅黑" w:eastAsia="微软雅黑" w:cs="微软雅黑"/>
                <w:b w:val="0"/>
                <w:color w:val="243129"/>
                <w:sz w:val="15"/>
              </w:rPr>
              <w:t>acknowledged 按 planDate+nodeId 幂等；NUT-01/NUT-02 同步。</w:t>
            </w:r>
          </w:p>
        </w:tc>
      </w:tr>
      <w:tr>
        <w:tc>
          <w:tcPr>
            <w:tcW w:type="dxa" w:w="1656"/>
            <w:vAlign w:val="center"/>
          </w:tcPr>
          <w:p>
            <w:pPr>
              <w:spacing w:after="0" w:line="264" w:lineRule="auto"/>
              <w:jc w:val="center"/>
            </w:pPr>
            <w:r>
              <w:rPr>
                <w:rFonts w:ascii="微软雅黑" w:hAnsi="微软雅黑" w:eastAsia="微软雅黑" w:cs="微软雅黑"/>
                <w:b/>
                <w:color w:val="243129"/>
                <w:sz w:val="15"/>
              </w:rPr>
              <w:t>补给时间</w:t>
            </w:r>
          </w:p>
        </w:tc>
        <w:tc>
          <w:tcPr>
            <w:tcW w:type="dxa" w:w="4608"/>
            <w:vAlign w:val="center"/>
          </w:tcPr>
          <w:p>
            <w:pPr>
              <w:spacing w:after="0" w:line="264" w:lineRule="auto"/>
              <w:jc w:val="left"/>
            </w:pPr>
            <w:r>
              <w:rPr>
                <w:rFonts w:ascii="微软雅黑" w:hAnsi="微软雅黑" w:eastAsia="微软雅黑" w:cs="微软雅黑"/>
                <w:b w:val="0"/>
                <w:color w:val="243129"/>
                <w:sz w:val="15"/>
              </w:rPr>
              <w:t>NUT-02→NUT-09 只修改训练开始后的补液/补能节点，不修改训练开始提醒。</w:t>
            </w:r>
          </w:p>
        </w:tc>
        <w:tc>
          <w:tcPr>
            <w:tcW w:type="dxa" w:w="3456"/>
            <w:vAlign w:val="center"/>
          </w:tcPr>
          <w:p>
            <w:pPr>
              <w:spacing w:after="0" w:line="264" w:lineRule="auto"/>
              <w:jc w:val="left"/>
            </w:pPr>
            <w:r>
              <w:rPr>
                <w:rFonts w:ascii="微软雅黑" w:hAnsi="微软雅黑" w:eastAsia="微软雅黑" w:cs="微软雅黑"/>
                <w:b w:val="0"/>
                <w:color w:val="243129"/>
                <w:sz w:val="15"/>
              </w:rPr>
              <w:t>PATCH node reminder offsetSecond/displayTime。</w:t>
            </w:r>
          </w:p>
        </w:tc>
      </w:tr>
      <w:tr>
        <w:tc>
          <w:tcPr>
            <w:tcW w:type="dxa" w:w="1656"/>
            <w:vAlign w:val="center"/>
            <w:shd w:fill="F7FAF7"/>
          </w:tcPr>
          <w:p>
            <w:pPr>
              <w:spacing w:after="0" w:line="264" w:lineRule="auto"/>
              <w:jc w:val="center"/>
            </w:pPr>
            <w:r>
              <w:rPr>
                <w:rFonts w:ascii="微软雅黑" w:hAnsi="微软雅黑" w:eastAsia="微软雅黑" w:cs="微软雅黑"/>
                <w:b/>
                <w:color w:val="243129"/>
                <w:sz w:val="15"/>
              </w:rPr>
              <w:t>计划调整</w:t>
            </w:r>
          </w:p>
        </w:tc>
        <w:tc>
          <w:tcPr>
            <w:tcW w:type="dxa" w:w="4608"/>
            <w:vAlign w:val="center"/>
            <w:shd w:fill="F7FAF7"/>
          </w:tcPr>
          <w:p>
            <w:pPr>
              <w:spacing w:after="0" w:line="264" w:lineRule="auto"/>
              <w:jc w:val="left"/>
            </w:pPr>
            <w:r>
              <w:rPr>
                <w:rFonts w:ascii="微软雅黑" w:hAnsi="微软雅黑" w:eastAsia="微软雅黑" w:cs="微软雅黑"/>
                <w:b w:val="0"/>
                <w:color w:val="243129"/>
                <w:sz w:val="15"/>
              </w:rPr>
              <w:t>PLAN-05 预览与应用使用同一结构化 Agent 结果；应用后 TRAIN-HUB 计划与记录视图同步，设备实绩保留。</w:t>
            </w:r>
          </w:p>
        </w:tc>
        <w:tc>
          <w:tcPr>
            <w:tcW w:type="dxa" w:w="3456"/>
            <w:vAlign w:val="center"/>
            <w:shd w:fill="F7FAF7"/>
          </w:tcPr>
          <w:p>
            <w:pPr>
              <w:spacing w:after="0" w:line="264" w:lineRule="auto"/>
              <w:jc w:val="left"/>
            </w:pPr>
            <w:r>
              <w:rPr>
                <w:rFonts w:ascii="微软雅黑" w:hAnsi="微软雅黑" w:eastAsia="微软雅黑" w:cs="微软雅黑"/>
                <w:b w:val="0"/>
                <w:color w:val="243129"/>
                <w:sz w:val="15"/>
              </w:rPr>
              <w:t>planItems 版本化；activities 独立存储，通过 planItemId 关联。</w:t>
            </w:r>
          </w:p>
        </w:tc>
      </w:tr>
    </w:tbl>
    <w:p>
      <w:pPr>
        <w:spacing w:after="20"/>
      </w:pPr>
    </w:p>
    <w:p>
      <w:pPr>
        <w:pStyle w:val="2"/>
        <w:spacing w:before="100" w:after="100"/>
        <w:keepNext w:val="1"/>
      </w:pPr>
      <w:r>
        <w:rPr>
          <w:rFonts w:ascii="微软雅黑" w:hAnsi="微软雅黑" w:eastAsia="微软雅黑" w:cs="微软雅黑"/>
          <w:b/>
          <w:color w:val="17613E"/>
          <w:sz w:val="26"/>
        </w:rPr>
        <w:t>15.3 自测基线</w:t>
      </w:r>
    </w:p>
    <w:p>
      <w:pPr>
        <w:pStyle w:val="a"/>
        <w:spacing w:after="40"/>
        <w:ind w:left="331" w:hanging="230"/>
      </w:pPr>
      <w:r>
        <w:rPr>
          <w:rFonts w:ascii="微软雅黑" w:hAnsi="微软雅黑" w:eastAsia="微软雅黑" w:cs="微软雅黑"/>
          <w:b w:val="0"/>
          <w:color w:val="243129"/>
          <w:sz w:val="18"/>
        </w:rPr>
        <w:t>生产构建通过；D1–D10 演示入口 10/10 通过。</w:t>
      </w:r>
    </w:p>
    <w:p>
      <w:pPr>
        <w:pStyle w:val="a"/>
        <w:spacing w:after="40"/>
        <w:ind w:left="331" w:hanging="230"/>
      </w:pPr>
      <w:r>
        <w:rPr>
          <w:rFonts w:ascii="微软雅黑" w:hAnsi="微软雅黑" w:eastAsia="微软雅黑" w:cs="微软雅黑"/>
          <w:b w:val="0"/>
          <w:color w:val="243129"/>
          <w:sz w:val="18"/>
        </w:rPr>
        <w:t>全量自动化回归 38/38 组通过，覆盖主流程、分支、异常、日期隔离、跨页同步、设备和 Agent 上下文一致性。</w:t>
      </w:r>
    </w:p>
    <w:p>
      <w:pPr>
        <w:pStyle w:val="a"/>
        <w:spacing w:after="40"/>
        <w:ind w:left="331" w:hanging="230"/>
      </w:pPr>
      <w:r>
        <w:rPr>
          <w:rFonts w:ascii="微软雅黑" w:hAnsi="微软雅黑" w:eastAsia="微软雅黑" w:cs="微软雅黑"/>
          <w:b w:val="0"/>
          <w:color w:val="243129"/>
          <w:sz w:val="18"/>
        </w:rPr>
        <w:t>回归报告保存在 prototypes/prd-v1-high-fidelity/qa/full-regression-latest.json。</w:t>
      </w:r>
    </w:p>
    <w:p>
      <w:pPr>
        <w:pStyle w:val="1"/>
      </w:pPr>
      <w:r>
        <w:t>16. 当前原型最终复核基线（2026-08-13）</w:t>
      </w:r>
    </w:p>
    <w:p>
      <w:r>
        <w:t>本节为交付包的现行解释基线；当旧章节与本节冲突时，以本节及当前可操作原型为准。当前原型为浏览器端高保真 Mock，用于验证产品结构与交互；设备 SDK、GPS、微信后台消息、云端 Agent/OCR 和正式数据服务仍属于研发实现范围。</w:t>
      </w:r>
    </w:p>
    <w:tbl>
      <w:tblPr>
        <w:tblStyle w:val="aff1"/>
        <w:tblW w:type="auto" w:w="0"/>
        <w:tblLook w:firstColumn="1" w:firstRow="1" w:lastColumn="0" w:lastRow="0" w:noHBand="0" w:noVBand="1" w:val="04A0"/>
      </w:tblPr>
      <w:tblGrid>
        <w:gridCol w:w="3331"/>
        <w:gridCol w:w="3331"/>
        <w:gridCol w:w="3331"/>
      </w:tblGrid>
      <w:tr>
        <w:tc>
          <w:tcPr>
            <w:tcW w:type="dxa" w:w="1247"/>
          </w:tcPr>
          <w:p>
            <w:pPr>
              <w:spacing w:after="40"/>
            </w:pPr>
            <w:r>
              <w:rPr>
                <w:rFonts w:ascii="微软雅黑" w:hAnsi="微软雅黑"/>
                <w:b/>
                <w:sz w:val="17"/>
              </w:rPr>
              <w:t>核对维度</w:t>
            </w:r>
          </w:p>
        </w:tc>
        <w:tc>
          <w:tcPr>
            <w:tcW w:type="dxa" w:w="3969"/>
          </w:tcPr>
          <w:p>
            <w:pPr>
              <w:spacing w:after="40"/>
            </w:pPr>
            <w:r>
              <w:rPr>
                <w:rFonts w:ascii="微软雅黑" w:hAnsi="微软雅黑"/>
                <w:b/>
                <w:sz w:val="17"/>
              </w:rPr>
              <w:t>当前原型准确描述</w:t>
            </w:r>
          </w:p>
        </w:tc>
        <w:tc>
          <w:tcPr>
            <w:tcW w:type="dxa" w:w="3742"/>
          </w:tcPr>
          <w:p>
            <w:pPr>
              <w:spacing w:after="40"/>
            </w:pPr>
            <w:r>
              <w:rPr>
                <w:rFonts w:ascii="微软雅黑" w:hAnsi="微软雅黑"/>
                <w:b/>
                <w:sz w:val="17"/>
              </w:rPr>
              <w:t>正式实现边界</w:t>
            </w:r>
          </w:p>
        </w:tc>
      </w:tr>
      <w:tr>
        <w:tc>
          <w:tcPr>
            <w:tcW w:type="dxa" w:w="1247"/>
          </w:tcPr>
          <w:p>
            <w:pPr>
              <w:spacing w:after="40"/>
            </w:pPr>
            <w:r>
              <w:rPr>
                <w:rFonts w:ascii="微软雅黑" w:hAnsi="微软雅黑"/>
                <w:sz w:val="17"/>
              </w:rPr>
              <w:t>规模与验证</w:t>
            </w:r>
          </w:p>
        </w:tc>
        <w:tc>
          <w:tcPr>
            <w:tcW w:type="dxa" w:w="3969"/>
          </w:tcPr>
          <w:p>
            <w:pPr>
              <w:spacing w:after="40"/>
            </w:pPr>
            <w:r>
              <w:rPr>
                <w:rFonts w:ascii="微软雅黑" w:hAnsi="微软雅黑"/>
                <w:sz w:val="17"/>
              </w:rPr>
              <w:t>46 个 RouteId；D1–D10 演示入口；2026-08-14 自动化回归 38/38 通过。</w:t>
            </w:r>
          </w:p>
        </w:tc>
        <w:tc>
          <w:tcPr>
            <w:tcW w:type="dxa" w:w="3742"/>
          </w:tcPr>
          <w:p>
            <w:pPr>
              <w:spacing w:after="40"/>
            </w:pPr>
            <w:r>
              <w:rPr>
                <w:rFonts w:ascii="微软雅黑" w:hAnsi="微软雅黑"/>
                <w:sz w:val="17"/>
              </w:rPr>
              <w:t>通过表示浏览器 Mock 的可见行为和状态闭环已验证，不等同于真实设备、消息和云端接口验收。</w:t>
            </w:r>
          </w:p>
        </w:tc>
      </w:tr>
      <w:tr>
        <w:tc>
          <w:tcPr>
            <w:tcW w:type="dxa" w:w="1247"/>
          </w:tcPr>
          <w:p>
            <w:pPr>
              <w:spacing w:after="40"/>
            </w:pPr>
            <w:r>
              <w:rPr>
                <w:rFonts w:ascii="微软雅黑" w:hAnsi="微软雅黑"/>
                <w:sz w:val="17"/>
              </w:rPr>
              <w:t>登录与建档</w:t>
            </w:r>
          </w:p>
        </w:tc>
        <w:tc>
          <w:tcPr>
            <w:tcW w:type="dxa" w:w="3969"/>
          </w:tcPr>
          <w:p>
            <w:pPr>
              <w:spacing w:after="40"/>
            </w:pPr>
            <w:r>
              <w:rPr>
                <w:rFonts w:ascii="微软雅黑" w:hAnsi="微软雅黑"/>
                <w:sz w:val="17"/>
              </w:rPr>
              <w:t>AUTH-01 当前提供微信登录与手机号登录；ONB-02 新增性别三选一，保存后进入 Agent 计划依据，并在 PROFILE-01 回显。</w:t>
            </w:r>
          </w:p>
        </w:tc>
        <w:tc>
          <w:tcPr>
            <w:tcW w:type="dxa" w:w="3742"/>
          </w:tcPr>
          <w:p>
            <w:pPr>
              <w:spacing w:after="40"/>
            </w:pPr>
            <w:r>
              <w:rPr>
                <w:rFonts w:ascii="微软雅黑" w:hAnsi="微软雅黑"/>
                <w:sz w:val="17"/>
              </w:rPr>
              <w:t>账号合并、验证码、隐私同意和用户数据持久化由正式身份服务实现。</w:t>
            </w:r>
          </w:p>
        </w:tc>
      </w:tr>
      <w:tr>
        <w:tc>
          <w:tcPr>
            <w:tcW w:type="dxa" w:w="1247"/>
          </w:tcPr>
          <w:p>
            <w:pPr>
              <w:spacing w:after="40"/>
            </w:pPr>
            <w:r>
              <w:rPr>
                <w:rFonts w:ascii="微软雅黑" w:hAnsi="微软雅黑"/>
                <w:sz w:val="17"/>
              </w:rPr>
              <w:t>首页 Agent</w:t>
            </w:r>
          </w:p>
        </w:tc>
        <w:tc>
          <w:tcPr>
            <w:tcW w:type="dxa" w:w="3969"/>
          </w:tcPr>
          <w:p>
            <w:pPr>
              <w:spacing w:after="40"/>
            </w:pPr>
            <w:r>
              <w:rPr>
                <w:rFonts w:ascii="微软雅黑" w:hAnsi="微软雅黑"/>
                <w:sz w:val="17"/>
              </w:rPr>
              <w:t>HOME-01 为对话式首页；CPT AI 教练使用独立品牌头像和左侧气泡，用户消息位于右侧；训练、恢复、营养卡是对话附件。</w:t>
            </w:r>
          </w:p>
        </w:tc>
        <w:tc>
          <w:tcPr>
            <w:tcW w:type="dxa" w:w="3742"/>
          </w:tcPr>
          <w:p>
            <w:pPr>
              <w:spacing w:after="40"/>
            </w:pPr>
            <w:r>
              <w:rPr>
                <w:rFonts w:ascii="微软雅黑" w:hAnsi="微软雅黑"/>
                <w:sz w:val="17"/>
              </w:rPr>
              <w:t>橙色仅用于 CPT AI 教练品牌识别，主要操作与成功状态继续使用绿色；正式回复来自 Agent 服务。</w:t>
            </w:r>
          </w:p>
        </w:tc>
      </w:tr>
      <w:tr>
        <w:tc>
          <w:tcPr>
            <w:tcW w:type="dxa" w:w="1247"/>
          </w:tcPr>
          <w:p>
            <w:pPr>
              <w:spacing w:after="40"/>
            </w:pPr>
            <w:r>
              <w:rPr>
                <w:rFonts w:ascii="微软雅黑" w:hAnsi="微软雅黑"/>
                <w:sz w:val="17"/>
              </w:rPr>
              <w:t>训练日/休息日</w:t>
            </w:r>
          </w:p>
        </w:tc>
        <w:tc>
          <w:tcPr>
            <w:tcW w:type="dxa" w:w="3969"/>
          </w:tcPr>
          <w:p>
            <w:pPr>
              <w:spacing w:after="40"/>
            </w:pPr>
            <w:r>
              <w:rPr>
                <w:rFonts w:ascii="微软雅黑" w:hAnsi="微软雅黑"/>
                <w:sz w:val="17"/>
              </w:rPr>
              <w:t>训练日展示今日训练与训练补给；休息日隐藏训练详情和训练补给，但保留恢复指标与设备数据。</w:t>
            </w:r>
          </w:p>
        </w:tc>
        <w:tc>
          <w:tcPr>
            <w:tcW w:type="dxa" w:w="3742"/>
          </w:tcPr>
          <w:p>
            <w:pPr>
              <w:spacing w:after="40"/>
            </w:pPr>
            <w:r>
              <w:rPr>
                <w:rFonts w:ascii="微软雅黑" w:hAnsi="微软雅黑"/>
                <w:sz w:val="17"/>
              </w:rPr>
              <w:t>日期、训练类型和 planItem 必须按用户时区由统一状态服务判定。</w:t>
            </w:r>
          </w:p>
        </w:tc>
      </w:tr>
      <w:tr>
        <w:tc>
          <w:tcPr>
            <w:tcW w:type="dxa" w:w="1247"/>
          </w:tcPr>
          <w:p>
            <w:pPr>
              <w:spacing w:after="40"/>
            </w:pPr>
            <w:r>
              <w:rPr>
                <w:rFonts w:ascii="微软雅黑" w:hAnsi="微软雅黑"/>
                <w:sz w:val="17"/>
              </w:rPr>
              <w:t>训练执行</w:t>
            </w:r>
          </w:p>
        </w:tc>
        <w:tc>
          <w:tcPr>
            <w:tcW w:type="dxa" w:w="3969"/>
          </w:tcPr>
          <w:p>
            <w:pPr>
              <w:spacing w:after="40"/>
            </w:pPr>
            <w:r>
              <w:rPr>
                <w:rFonts w:ascii="微软雅黑" w:hAnsi="微软雅黑"/>
                <w:sz w:val="17"/>
              </w:rPr>
              <w:t>TRAIN-LIVE 按真实计时引擎推进时间、距离、心率和步骤；结束需长按 2 秒；训练中补给按节点队列触发，可完成、延后或跳过。</w:t>
            </w:r>
          </w:p>
        </w:tc>
        <w:tc>
          <w:tcPr>
            <w:tcW w:type="dxa" w:w="3742"/>
          </w:tcPr>
          <w:p>
            <w:pPr>
              <w:spacing w:after="40"/>
            </w:pPr>
            <w:r>
              <w:rPr>
                <w:rFonts w:ascii="微软雅黑" w:hAnsi="微软雅黑"/>
                <w:sz w:val="17"/>
              </w:rPr>
              <w:t>演示秒数映射正式分钟参数；GPS、心率和震动依赖真机/设备 SDK。</w:t>
            </w:r>
          </w:p>
        </w:tc>
      </w:tr>
      <w:tr>
        <w:tc>
          <w:tcPr>
            <w:tcW w:type="dxa" w:w="1247"/>
          </w:tcPr>
          <w:p>
            <w:pPr>
              <w:spacing w:after="40"/>
            </w:pPr>
            <w:r>
              <w:rPr>
                <w:rFonts w:ascii="微软雅黑" w:hAnsi="微软雅黑"/>
                <w:sz w:val="17"/>
              </w:rPr>
              <w:t>每日膳食</w:t>
            </w:r>
          </w:p>
        </w:tc>
        <w:tc>
          <w:tcPr>
            <w:tcW w:type="dxa" w:w="3969"/>
          </w:tcPr>
          <w:p>
            <w:pPr>
              <w:spacing w:after="40"/>
            </w:pPr>
            <w:r>
              <w:rPr>
                <w:rFonts w:ascii="微软雅黑" w:hAnsi="微软雅黑"/>
                <w:sz w:val="17"/>
              </w:rPr>
              <w:t>NUT-07 显示今日训练及 Agent 热量目标，只为未记录餐次生成方案；“换一个”只替换所选餐次；保存保留既有餐次并写入全部缺失餐次。</w:t>
            </w:r>
          </w:p>
        </w:tc>
        <w:tc>
          <w:tcPr>
            <w:tcW w:type="dxa" w:w="3742"/>
          </w:tcPr>
          <w:p>
            <w:pPr>
              <w:spacing w:after="40"/>
            </w:pPr>
            <w:r>
              <w:rPr>
                <w:rFonts w:ascii="微软雅黑" w:hAnsi="微软雅黑"/>
                <w:sz w:val="17"/>
              </w:rPr>
              <w:t>mealEntries 必须按 date/type 隔离并记录 source=agent-recipe；过敏与不耐受为硬约束。</w:t>
            </w:r>
          </w:p>
        </w:tc>
      </w:tr>
      <w:tr>
        <w:tc>
          <w:tcPr>
            <w:tcW w:type="dxa" w:w="1247"/>
          </w:tcPr>
          <w:p>
            <w:pPr>
              <w:spacing w:after="40"/>
            </w:pPr>
            <w:r>
              <w:rPr>
                <w:rFonts w:ascii="微软雅黑" w:hAnsi="微软雅黑"/>
                <w:sz w:val="17"/>
              </w:rPr>
              <w:t>导航与信息架构</w:t>
            </w:r>
          </w:p>
        </w:tc>
        <w:tc>
          <w:tcPr>
            <w:tcW w:type="dxa" w:w="3969"/>
          </w:tcPr>
          <w:p>
            <w:pPr>
              <w:spacing w:after="40"/>
            </w:pPr>
            <w:r>
              <w:rPr>
                <w:rFonts w:ascii="微软雅黑" w:hAnsi="微软雅黑"/>
                <w:sz w:val="17"/>
              </w:rPr>
              <w:t>四个一级入口为首页、训练、营养、我的；执行入口集中在训练，营养首页负责当日执行，画像/权限入口集中在我的。</w:t>
            </w:r>
          </w:p>
        </w:tc>
        <w:tc>
          <w:tcPr>
            <w:tcW w:type="dxa" w:w="3742"/>
          </w:tcPr>
          <w:p>
            <w:pPr>
              <w:spacing w:after="40"/>
            </w:pPr>
            <w:r>
              <w:rPr>
                <w:rFonts w:ascii="微软雅黑" w:hAnsi="微软雅黑"/>
                <w:sz w:val="17"/>
              </w:rPr>
              <w:t>二级页使用 sourceRoute 返回，并恢复 selectedDate、筛选和上下文。</w:t>
            </w:r>
          </w:p>
        </w:tc>
      </w:tr>
    </w:tbl>
    <w:p>
      <w:r>
        <w:br w:type="page"/>
      </w:r>
    </w:p>
    <w:p>
      <w:pPr>
        <w:pStyle w:val="1"/>
        <w:spacing w:before="160" w:after="100"/>
        <w:keepNext w:val="1"/>
      </w:pPr>
      <w:r>
        <w:rPr>
          <w:rFonts w:ascii="Microsoft YaHei" w:hAnsi="Microsoft YaHei" w:eastAsia="Microsoft YaHei" w:cs="Microsoft YaHei"/>
          <w:b/>
          <w:color w:val="17613E"/>
          <w:sz w:val="32"/>
        </w:rPr>
        <w:t>17. 2026-08-14 当前原型、交互与转跳同步基线</w:t>
      </w:r>
    </w:p>
    <w:tbl>
      <w:tblPr>
        <w:tblW w:type="auto" w:w="0"/>
        <w:jc w:val="center"/>
        <w:tblLayout w:type="fixed"/>
        <w:tblLook w:firstColumn="1" w:firstRow="1" w:lastColumn="0" w:lastRow="0" w:noHBand="0" w:noVBand="1" w:val="04A0"/>
      </w:tblPr>
      <w:tblGrid>
        <w:gridCol w:w="9994"/>
      </w:tblGrid>
      <w:tr>
        <w:tc>
          <w:tcPr>
            <w:tcW w:type="dxa" w:w="9994"/>
            <w:shd w:fill="E8F2EA"/>
          </w:tcPr>
          <w:p>
            <w:pPr>
              <w:spacing w:after="0"/>
            </w:pPr>
            <w:r>
              <w:rPr>
                <w:rFonts w:ascii="Microsoft YaHei" w:hAnsi="Microsoft YaHei" w:eastAsia="Microsoft YaHei" w:cs="Microsoft YaHei"/>
                <w:b/>
                <w:color w:val="17613E"/>
                <w:sz w:val="18"/>
              </w:rPr>
              <w:t>本节为 2026-08-14 当前可操作原型的现行实现；与旧章节冲突时，以本节、逐页转跳文档和当前原型为准。当前仍为 46 个 RouteId，完整自动化回归 38/38 通过。</w:t>
            </w:r>
          </w:p>
        </w:tc>
      </w:tr>
    </w:tbl>
    <w:p>
      <w:pPr>
        <w:spacing w:after="20"/>
      </w:pPr>
    </w:p>
    <w:p>
      <w:pPr>
        <w:pStyle w:val="2"/>
        <w:spacing w:before="100" w:after="100"/>
        <w:keepNext w:val="1"/>
      </w:pPr>
      <w:r>
        <w:rPr>
          <w:rFonts w:ascii="Microsoft YaHei" w:hAnsi="Microsoft YaHei" w:eastAsia="Microsoft YaHei" w:cs="Microsoft YaHei"/>
          <w:b/>
          <w:color w:val="17613E"/>
          <w:sz w:val="26"/>
        </w:rPr>
        <w:t>17.1 微信小程序首次进入与延迟授权</w:t>
      </w:r>
    </w:p>
    <w:p>
      <w:pPr>
        <w:pStyle w:val="a"/>
        <w:spacing w:after="40"/>
        <w:ind w:left="331" w:hanging="230"/>
      </w:pPr>
      <w:r>
        <w:rPr>
          <w:rFonts w:ascii="Microsoft YaHei" w:hAnsi="Microsoft YaHei" w:eastAsia="Microsoft YaHei" w:cs="Microsoft YaHei"/>
          <w:b w:val="0"/>
          <w:color w:val="243129"/>
          <w:sz w:val="18"/>
        </w:rPr>
        <w:t>首次打开小程序直接展示 HOME-01 产品交互首页，不在启动时先显示登录页。</w:t>
      </w:r>
    </w:p>
    <w:p>
      <w:pPr>
        <w:pStyle w:val="a"/>
        <w:spacing w:after="40"/>
        <w:ind w:left="331" w:hanging="230"/>
      </w:pPr>
      <w:r>
        <w:rPr>
          <w:rFonts w:ascii="Microsoft YaHei" w:hAnsi="Microsoft YaHei" w:eastAsia="Microsoft YaHei" w:cs="Microsoft YaHei"/>
          <w:b w:val="0"/>
          <w:color w:val="243129"/>
          <w:sz w:val="18"/>
        </w:rPr>
        <w:t>未登录用户第一次点击按钮、底部导航、输入框、链接或其他可交互控件时，暂停原操作并在当前页面上覆盖 AUTH-01。</w:t>
      </w:r>
    </w:p>
    <w:p>
      <w:pPr>
        <w:pStyle w:val="a"/>
        <w:spacing w:after="40"/>
        <w:ind w:left="331" w:hanging="230"/>
      </w:pPr>
      <w:r>
        <w:rPr>
          <w:rFonts w:ascii="Microsoft YaHei" w:hAnsi="Microsoft YaHei" w:eastAsia="Microsoft YaHei" w:cs="Microsoft YaHei"/>
          <w:b w:val="0"/>
          <w:color w:val="243129"/>
          <w:sz w:val="18"/>
        </w:rPr>
        <w:t>关闭或暂不登录只关闭授权层，保留来源页、选中日期、滚动和输入上下文；再次操作时可以重新触发授权。</w:t>
      </w:r>
    </w:p>
    <w:p>
      <w:pPr>
        <w:pStyle w:val="a"/>
        <w:spacing w:after="40"/>
        <w:ind w:left="331" w:hanging="230"/>
      </w:pPr>
      <w:r>
        <w:rPr>
          <w:rFonts w:ascii="Microsoft YaHei" w:hAnsi="Microsoft YaHei" w:eastAsia="Microsoft YaHei" w:cs="Microsoft YaHei"/>
          <w:b w:val="0"/>
          <w:color w:val="243129"/>
          <w:sz w:val="18"/>
        </w:rPr>
        <w:t>微信或手机号登录成功后关闭覆盖层并进入 ONB-01；独立 AUTH-01 RouteId 仅供 Demo 和研发验收。</w:t>
      </w:r>
    </w:p>
    <w:p>
      <w:pPr>
        <w:pStyle w:val="2"/>
        <w:spacing w:before="100" w:after="100"/>
        <w:keepNext w:val="1"/>
      </w:pPr>
      <w:r>
        <w:rPr>
          <w:rFonts w:ascii="Microsoft YaHei" w:hAnsi="Microsoft YaHei" w:eastAsia="Microsoft YaHei" w:cs="Microsoft YaHei"/>
          <w:b/>
          <w:color w:val="17613E"/>
          <w:sz w:val="26"/>
        </w:rPr>
        <w:t>17.2 训练后补给反馈闭环</w:t>
      </w:r>
    </w:p>
    <w:tbl>
      <w:tblPr>
        <w:tblStyle w:val="aff1"/>
        <w:tblW w:type="auto" w:w="0"/>
        <w:jc w:val="center"/>
        <w:tblLayout w:type="fixed"/>
        <w:tblLook w:firstColumn="1" w:firstRow="1" w:lastColumn="0" w:lastRow="0" w:noHBand="0" w:noVBand="1" w:val="04A0"/>
      </w:tblPr>
      <w:tblGrid>
        <w:gridCol w:w="2498"/>
        <w:gridCol w:w="2498"/>
        <w:gridCol w:w="2498"/>
        <w:gridCol w:w="2498"/>
      </w:tblGrid>
      <w:tr>
        <w:trPr>
          <w:tblHeader w:val="true"/>
        </w:trPr>
        <w:tc>
          <w:tcPr>
            <w:tcW w:type="dxa" w:w="648"/>
            <w:shd w:fill="DCE9DF"/>
            <w:vAlign w:val="center"/>
          </w:tcPr>
          <w:p>
            <w:pPr>
              <w:spacing w:after="0"/>
              <w:jc w:val="center"/>
            </w:pPr>
            <w:r>
              <w:rPr>
                <w:rFonts w:ascii="Microsoft YaHei" w:hAnsi="Microsoft YaHei" w:eastAsia="Microsoft YaHei" w:cs="Microsoft YaHei"/>
                <w:b/>
                <w:color w:val="17613E"/>
                <w:sz w:val="15"/>
              </w:rPr>
              <w:t>步骤</w:t>
            </w:r>
          </w:p>
        </w:tc>
        <w:tc>
          <w:tcPr>
            <w:tcW w:type="dxa" w:w="2448"/>
            <w:shd w:fill="DCE9DF"/>
            <w:vAlign w:val="center"/>
          </w:tcPr>
          <w:p>
            <w:pPr>
              <w:spacing w:after="0"/>
              <w:jc w:val="center"/>
            </w:pPr>
            <w:r>
              <w:rPr>
                <w:rFonts w:ascii="Microsoft YaHei" w:hAnsi="Microsoft YaHei" w:eastAsia="Microsoft YaHei" w:cs="Microsoft YaHei"/>
                <w:b/>
                <w:color w:val="17613E"/>
                <w:sz w:val="15"/>
              </w:rPr>
              <w:t>页面/触发</w:t>
            </w:r>
          </w:p>
        </w:tc>
        <w:tc>
          <w:tcPr>
            <w:tcW w:type="dxa" w:w="3816"/>
            <w:shd w:fill="DCE9DF"/>
            <w:vAlign w:val="center"/>
          </w:tcPr>
          <w:p>
            <w:pPr>
              <w:spacing w:after="0"/>
              <w:jc w:val="center"/>
            </w:pPr>
            <w:r>
              <w:rPr>
                <w:rFonts w:ascii="Microsoft YaHei" w:hAnsi="Microsoft YaHei" w:eastAsia="Microsoft YaHei" w:cs="Microsoft YaHei"/>
                <w:b/>
                <w:color w:val="17613E"/>
                <w:sz w:val="15"/>
              </w:rPr>
              <w:t>用户可见结果</w:t>
            </w:r>
          </w:p>
        </w:tc>
        <w:tc>
          <w:tcPr>
            <w:tcW w:type="dxa" w:w="3096"/>
            <w:shd w:fill="DCE9DF"/>
            <w:vAlign w:val="center"/>
          </w:tcPr>
          <w:p>
            <w:pPr>
              <w:spacing w:after="0"/>
              <w:jc w:val="center"/>
            </w:pPr>
            <w:r>
              <w:rPr>
                <w:rFonts w:ascii="Microsoft YaHei" w:hAnsi="Microsoft YaHei" w:eastAsia="Microsoft YaHei" w:cs="Microsoft YaHei"/>
                <w:b/>
                <w:color w:val="17613E"/>
                <w:sz w:val="15"/>
              </w:rPr>
              <w:t>统一状态结果</w:t>
            </w:r>
          </w:p>
        </w:tc>
      </w:tr>
      <w:tr>
        <w:tc>
          <w:tcPr>
            <w:tcW w:type="dxa" w:w="648"/>
            <w:vAlign w:val="center"/>
          </w:tcPr>
          <w:p>
            <w:pPr>
              <w:spacing w:after="0" w:line="264" w:lineRule="auto"/>
              <w:jc w:val="center"/>
            </w:pPr>
            <w:r>
              <w:rPr>
                <w:rFonts w:ascii="Microsoft YaHei" w:hAnsi="Microsoft YaHei" w:eastAsia="Microsoft YaHei" w:cs="Microsoft YaHei"/>
                <w:b/>
                <w:color w:val="243129"/>
                <w:sz w:val="15"/>
              </w:rPr>
              <w:t>1</w:t>
            </w:r>
          </w:p>
        </w:tc>
        <w:tc>
          <w:tcPr>
            <w:tcW w:type="dxa" w:w="2448"/>
            <w:vAlign w:val="center"/>
          </w:tcPr>
          <w:p>
            <w:pPr>
              <w:spacing w:after="0" w:line="264" w:lineRule="auto"/>
              <w:jc w:val="left"/>
            </w:pPr>
            <w:r>
              <w:rPr>
                <w:rFonts w:ascii="Microsoft YaHei" w:hAnsi="Microsoft YaHei" w:eastAsia="Microsoft YaHei" w:cs="Microsoft YaHei"/>
                <w:b w:val="0"/>
                <w:color w:val="243129"/>
                <w:sz w:val="15"/>
              </w:rPr>
              <w:t>NUT-02 查看方案</w:t>
            </w:r>
          </w:p>
        </w:tc>
        <w:tc>
          <w:tcPr>
            <w:tcW w:type="dxa" w:w="3816"/>
            <w:vAlign w:val="center"/>
          </w:tcPr>
          <w:p>
            <w:pPr>
              <w:spacing w:after="0" w:line="264" w:lineRule="auto"/>
              <w:jc w:val="left"/>
            </w:pPr>
            <w:r>
              <w:rPr>
                <w:rFonts w:ascii="Microsoft YaHei" w:hAnsi="Microsoft YaHei" w:eastAsia="Microsoft YaHei" w:cs="Microsoft YaHei"/>
                <w:b w:val="0"/>
                <w:color w:val="243129"/>
                <w:sz w:val="15"/>
              </w:rPr>
              <w:t>只显示方案、替代和提醒；节点提示完成情况由 AI 对话反馈，不出现手动标记按钮</w:t>
            </w:r>
          </w:p>
        </w:tc>
        <w:tc>
          <w:tcPr>
            <w:tcW w:type="dxa" w:w="3096"/>
            <w:vAlign w:val="center"/>
          </w:tcPr>
          <w:p>
            <w:pPr>
              <w:spacing w:after="0" w:line="264" w:lineRule="auto"/>
              <w:jc w:val="center"/>
            </w:pPr>
            <w:r>
              <w:rPr>
                <w:rFonts w:ascii="Microsoft YaHei" w:hAnsi="Microsoft YaHei" w:eastAsia="Microsoft YaHei" w:cs="Microsoft YaHei"/>
                <w:b w:val="0"/>
                <w:color w:val="243129"/>
                <w:sz w:val="15"/>
              </w:rPr>
              <w:t>不直接写 completedAt</w:t>
            </w:r>
          </w:p>
        </w:tc>
      </w:tr>
      <w:tr>
        <w:tc>
          <w:tcPr>
            <w:tcW w:type="dxa" w:w="648"/>
            <w:vAlign w:val="center"/>
            <w:shd w:fill="F7FAF7"/>
          </w:tcPr>
          <w:p>
            <w:pPr>
              <w:spacing w:after="0" w:line="264" w:lineRule="auto"/>
              <w:jc w:val="center"/>
            </w:pPr>
            <w:r>
              <w:rPr>
                <w:rFonts w:ascii="Microsoft YaHei" w:hAnsi="Microsoft YaHei" w:eastAsia="Microsoft YaHei" w:cs="Microsoft YaHei"/>
                <w:b/>
                <w:color w:val="243129"/>
                <w:sz w:val="15"/>
              </w:rPr>
              <w:t>2</w:t>
            </w:r>
          </w:p>
        </w:tc>
        <w:tc>
          <w:tcPr>
            <w:tcW w:type="dxa" w:w="2448"/>
            <w:vAlign w:val="center"/>
            <w:shd w:fill="F7FAF7"/>
          </w:tcPr>
          <w:p>
            <w:pPr>
              <w:spacing w:after="0" w:line="264" w:lineRule="auto"/>
              <w:jc w:val="left"/>
            </w:pPr>
            <w:r>
              <w:rPr>
                <w:rFonts w:ascii="Microsoft YaHei" w:hAnsi="Microsoft YaHei" w:eastAsia="Microsoft YaHei" w:cs="Microsoft YaHei"/>
                <w:b w:val="0"/>
                <w:color w:val="243129"/>
                <w:sz w:val="15"/>
              </w:rPr>
              <w:t>NUT-01 向 AI 反馈补给</w:t>
            </w:r>
          </w:p>
        </w:tc>
        <w:tc>
          <w:tcPr>
            <w:tcW w:type="dxa" w:w="3816"/>
            <w:vAlign w:val="center"/>
            <w:shd w:fill="F7FAF7"/>
          </w:tcPr>
          <w:p>
            <w:pPr>
              <w:spacing w:after="0" w:line="264" w:lineRule="auto"/>
              <w:jc w:val="left"/>
            </w:pPr>
            <w:r>
              <w:rPr>
                <w:rFonts w:ascii="Microsoft YaHei" w:hAnsi="Microsoft YaHei" w:eastAsia="Microsoft YaHei" w:cs="Microsoft YaHei"/>
                <w:b w:val="0"/>
                <w:color w:val="243129"/>
                <w:sz w:val="15"/>
              </w:rPr>
              <w:t>与查看完整方案并列的第二入口，进入 HOME-01</w:t>
            </w:r>
          </w:p>
        </w:tc>
        <w:tc>
          <w:tcPr>
            <w:tcW w:type="dxa" w:w="3096"/>
            <w:vAlign w:val="center"/>
            <w:shd w:fill="F7FAF7"/>
          </w:tcPr>
          <w:p>
            <w:pPr>
              <w:spacing w:after="0" w:line="264" w:lineRule="auto"/>
              <w:jc w:val="center"/>
            </w:pPr>
            <w:r>
              <w:rPr>
                <w:rFonts w:ascii="Microsoft YaHei" w:hAnsi="Microsoft YaHei" w:eastAsia="Microsoft YaHei" w:cs="Microsoft YaHei"/>
                <w:b w:val="0"/>
                <w:color w:val="243129"/>
                <w:sz w:val="15"/>
              </w:rPr>
              <w:t>建立 sourceRoute、planDate、activityId</w:t>
            </w:r>
          </w:p>
        </w:tc>
      </w:tr>
      <w:tr>
        <w:tc>
          <w:tcPr>
            <w:tcW w:type="dxa" w:w="648"/>
            <w:vAlign w:val="center"/>
          </w:tcPr>
          <w:p>
            <w:pPr>
              <w:spacing w:after="0" w:line="264" w:lineRule="auto"/>
              <w:jc w:val="center"/>
            </w:pPr>
            <w:r>
              <w:rPr>
                <w:rFonts w:ascii="Microsoft YaHei" w:hAnsi="Microsoft YaHei" w:eastAsia="Microsoft YaHei" w:cs="Microsoft YaHei"/>
                <w:b/>
                <w:color w:val="243129"/>
                <w:sz w:val="15"/>
              </w:rPr>
              <w:t>3</w:t>
            </w:r>
          </w:p>
        </w:tc>
        <w:tc>
          <w:tcPr>
            <w:tcW w:type="dxa" w:w="2448"/>
            <w:vAlign w:val="center"/>
          </w:tcPr>
          <w:p>
            <w:pPr>
              <w:spacing w:after="0" w:line="264" w:lineRule="auto"/>
              <w:jc w:val="left"/>
            </w:pPr>
            <w:r>
              <w:rPr>
                <w:rFonts w:ascii="Microsoft YaHei" w:hAnsi="Microsoft YaHei" w:eastAsia="Microsoft YaHei" w:cs="Microsoft YaHei"/>
                <w:b w:val="0"/>
                <w:color w:val="243129"/>
                <w:sz w:val="15"/>
              </w:rPr>
              <w:t>TRAIN-ANALYSIS 向 AI 反馈</w:t>
            </w:r>
          </w:p>
        </w:tc>
        <w:tc>
          <w:tcPr>
            <w:tcW w:type="dxa" w:w="3816"/>
            <w:vAlign w:val="center"/>
          </w:tcPr>
          <w:p>
            <w:pPr>
              <w:spacing w:after="0" w:line="264" w:lineRule="auto"/>
              <w:jc w:val="left"/>
            </w:pPr>
            <w:r>
              <w:rPr>
                <w:rFonts w:ascii="Microsoft YaHei" w:hAnsi="Microsoft YaHei" w:eastAsia="Microsoft YaHei" w:cs="Microsoft YaHei"/>
                <w:b w:val="0"/>
                <w:color w:val="243129"/>
                <w:sz w:val="15"/>
              </w:rPr>
              <w:t>继续问教练区域明确提示补给反馈，并提供独立入口</w:t>
            </w:r>
          </w:p>
        </w:tc>
        <w:tc>
          <w:tcPr>
            <w:tcW w:type="dxa" w:w="3096"/>
            <w:vAlign w:val="center"/>
          </w:tcPr>
          <w:p>
            <w:pPr>
              <w:spacing w:after="0" w:line="264" w:lineRule="auto"/>
              <w:jc w:val="center"/>
            </w:pPr>
            <w:r>
              <w:rPr>
                <w:rFonts w:ascii="Microsoft YaHei" w:hAnsi="Microsoft YaHei" w:eastAsia="Microsoft YaHei" w:cs="Microsoft YaHei"/>
                <w:b w:val="0"/>
                <w:color w:val="243129"/>
                <w:sz w:val="15"/>
              </w:rPr>
              <w:t>复用同一训练与分析上下文</w:t>
            </w:r>
          </w:p>
        </w:tc>
      </w:tr>
      <w:tr>
        <w:tc>
          <w:tcPr>
            <w:tcW w:type="dxa" w:w="648"/>
            <w:vAlign w:val="center"/>
            <w:shd w:fill="F7FAF7"/>
          </w:tcPr>
          <w:p>
            <w:pPr>
              <w:spacing w:after="0" w:line="264" w:lineRule="auto"/>
              <w:jc w:val="center"/>
            </w:pPr>
            <w:r>
              <w:rPr>
                <w:rFonts w:ascii="Microsoft YaHei" w:hAnsi="Microsoft YaHei" w:eastAsia="Microsoft YaHei" w:cs="Microsoft YaHei"/>
                <w:b/>
                <w:color w:val="243129"/>
                <w:sz w:val="15"/>
              </w:rPr>
              <w:t>4</w:t>
            </w:r>
          </w:p>
        </w:tc>
        <w:tc>
          <w:tcPr>
            <w:tcW w:type="dxa" w:w="2448"/>
            <w:vAlign w:val="center"/>
            <w:shd w:fill="F7FAF7"/>
          </w:tcPr>
          <w:p>
            <w:pPr>
              <w:spacing w:after="0" w:line="264" w:lineRule="auto"/>
              <w:jc w:val="left"/>
            </w:pPr>
            <w:r>
              <w:rPr>
                <w:rFonts w:ascii="Microsoft YaHei" w:hAnsi="Microsoft YaHei" w:eastAsia="Microsoft YaHei" w:cs="Microsoft YaHei"/>
                <w:b w:val="0"/>
                <w:color w:val="243129"/>
                <w:sz w:val="15"/>
              </w:rPr>
              <w:t>HOME-01 Agent 发问</w:t>
            </w:r>
          </w:p>
        </w:tc>
        <w:tc>
          <w:tcPr>
            <w:tcW w:type="dxa" w:w="3816"/>
            <w:vAlign w:val="center"/>
            <w:shd w:fill="F7FAF7"/>
          </w:tcPr>
          <w:p>
            <w:pPr>
              <w:spacing w:after="0" w:line="264" w:lineRule="auto"/>
              <w:jc w:val="left"/>
            </w:pPr>
            <w:r>
              <w:rPr>
                <w:rFonts w:ascii="Microsoft YaHei" w:hAnsi="Microsoft YaHei" w:eastAsia="Microsoft YaHei" w:cs="Microsoft YaHei"/>
                <w:b w:val="0"/>
                <w:color w:val="243129"/>
                <w:sz w:val="15"/>
              </w:rPr>
              <w:t>Agent 先提示可回答全部完成、完成 N 项、百分比或遗漏阶段</w:t>
            </w:r>
          </w:p>
        </w:tc>
        <w:tc>
          <w:tcPr>
            <w:tcW w:type="dxa" w:w="3096"/>
            <w:vAlign w:val="center"/>
            <w:shd w:fill="F7FAF7"/>
          </w:tcPr>
          <w:p>
            <w:pPr>
              <w:spacing w:after="0" w:line="264" w:lineRule="auto"/>
              <w:jc w:val="center"/>
            </w:pPr>
            <w:r>
              <w:rPr>
                <w:rFonts w:ascii="Microsoft YaHei" w:hAnsi="Microsoft YaHei" w:eastAsia="Microsoft YaHei" w:cs="Microsoft YaHei"/>
                <w:b w:val="0"/>
                <w:color w:val="243129"/>
                <w:sz w:val="15"/>
              </w:rPr>
              <w:t>nutritionFeedbackPending.active=true</w:t>
            </w:r>
          </w:p>
        </w:tc>
      </w:tr>
      <w:tr>
        <w:tc>
          <w:tcPr>
            <w:tcW w:type="dxa" w:w="648"/>
            <w:vAlign w:val="center"/>
          </w:tcPr>
          <w:p>
            <w:pPr>
              <w:spacing w:after="0" w:line="264" w:lineRule="auto"/>
              <w:jc w:val="center"/>
            </w:pPr>
            <w:r>
              <w:rPr>
                <w:rFonts w:ascii="Microsoft YaHei" w:hAnsi="Microsoft YaHei" w:eastAsia="Microsoft YaHei" w:cs="Microsoft YaHei"/>
                <w:b/>
                <w:color w:val="243129"/>
                <w:sz w:val="15"/>
              </w:rPr>
              <w:t>5</w:t>
            </w:r>
          </w:p>
        </w:tc>
        <w:tc>
          <w:tcPr>
            <w:tcW w:type="dxa" w:w="2448"/>
            <w:vAlign w:val="center"/>
          </w:tcPr>
          <w:p>
            <w:pPr>
              <w:spacing w:after="0" w:line="264" w:lineRule="auto"/>
              <w:jc w:val="left"/>
            </w:pPr>
            <w:r>
              <w:rPr>
                <w:rFonts w:ascii="Microsoft YaHei" w:hAnsi="Microsoft YaHei" w:eastAsia="Microsoft YaHei" w:cs="Microsoft YaHei"/>
                <w:b w:val="0"/>
                <w:color w:val="243129"/>
                <w:sz w:val="15"/>
              </w:rPr>
              <w:t>用户自然语言回答</w:t>
            </w:r>
          </w:p>
        </w:tc>
        <w:tc>
          <w:tcPr>
            <w:tcW w:type="dxa" w:w="3816"/>
            <w:vAlign w:val="center"/>
          </w:tcPr>
          <w:p>
            <w:pPr>
              <w:spacing w:after="0" w:line="264" w:lineRule="auto"/>
              <w:jc w:val="left"/>
            </w:pPr>
            <w:r>
              <w:rPr>
                <w:rFonts w:ascii="Microsoft YaHei" w:hAnsi="Microsoft YaHei" w:eastAsia="Microsoft YaHei" w:cs="Microsoft YaHei"/>
                <w:b w:val="0"/>
                <w:color w:val="243129"/>
                <w:sz w:val="15"/>
              </w:rPr>
              <w:t>Agent 回显完成度变化并生成新训练表现卡</w:t>
            </w:r>
          </w:p>
        </w:tc>
        <w:tc>
          <w:tcPr>
            <w:tcW w:type="dxa" w:w="3096"/>
            <w:vAlign w:val="center"/>
          </w:tcPr>
          <w:p>
            <w:pPr>
              <w:spacing w:after="0" w:line="264" w:lineRule="auto"/>
              <w:jc w:val="center"/>
            </w:pPr>
            <w:r>
              <w:rPr>
                <w:rFonts w:ascii="Microsoft YaHei" w:hAnsi="Microsoft YaHei" w:eastAsia="Microsoft YaHei" w:cs="Microsoft YaHei"/>
                <w:b w:val="0"/>
                <w:color w:val="243129"/>
                <w:sz w:val="15"/>
              </w:rPr>
              <w:t>同步 activities、nutritionPlan、completedNutritionNodes、trainingAnalysis</w:t>
            </w:r>
          </w:p>
        </w:tc>
      </w:tr>
    </w:tbl>
    <w:p>
      <w:pPr>
        <w:spacing w:after="20"/>
      </w:pPr>
    </w:p>
    <w:p>
      <w:pPr>
        <w:pStyle w:val="2"/>
        <w:spacing w:before="100" w:after="100"/>
        <w:keepNext w:val="1"/>
      </w:pPr>
      <w:r>
        <w:rPr>
          <w:rFonts w:ascii="Microsoft YaHei" w:hAnsi="Microsoft YaHei" w:eastAsia="Microsoft YaHei" w:cs="Microsoft YaHei"/>
          <w:b/>
          <w:color w:val="17613E"/>
          <w:sz w:val="26"/>
        </w:rPr>
        <w:t>17.3 Agent 解析规则与边界</w:t>
      </w:r>
    </w:p>
    <w:tbl>
      <w:tblPr>
        <w:tblStyle w:val="aff1"/>
        <w:tblW w:type="auto" w:w="0"/>
        <w:jc w:val="center"/>
        <w:tblLayout w:type="fixed"/>
        <w:tblLook w:firstColumn="1" w:firstRow="1" w:lastColumn="0" w:lastRow="0" w:noHBand="0" w:noVBand="1" w:val="04A0"/>
      </w:tblPr>
      <w:tblGrid>
        <w:gridCol w:w="2498"/>
        <w:gridCol w:w="2498"/>
        <w:gridCol w:w="2498"/>
        <w:gridCol w:w="2498"/>
      </w:tblGrid>
      <w:tr>
        <w:trPr>
          <w:tblHeader w:val="true"/>
        </w:trPr>
        <w:tc>
          <w:tcPr>
            <w:tcW w:type="dxa" w:w="1656"/>
            <w:shd w:fill="DCE9DF"/>
            <w:vAlign w:val="center"/>
          </w:tcPr>
          <w:p>
            <w:pPr>
              <w:spacing w:after="0"/>
              <w:jc w:val="center"/>
            </w:pPr>
            <w:r>
              <w:rPr>
                <w:rFonts w:ascii="Microsoft YaHei" w:hAnsi="Microsoft YaHei" w:eastAsia="Microsoft YaHei" w:cs="Microsoft YaHei"/>
                <w:b/>
                <w:color w:val="17613E"/>
                <w:sz w:val="14"/>
              </w:rPr>
              <w:t>输入类型</w:t>
            </w:r>
          </w:p>
        </w:tc>
        <w:tc>
          <w:tcPr>
            <w:tcW w:type="dxa" w:w="1944"/>
            <w:shd w:fill="DCE9DF"/>
            <w:vAlign w:val="center"/>
          </w:tcPr>
          <w:p>
            <w:pPr>
              <w:spacing w:after="0"/>
              <w:jc w:val="center"/>
            </w:pPr>
            <w:r>
              <w:rPr>
                <w:rFonts w:ascii="Microsoft YaHei" w:hAnsi="Microsoft YaHei" w:eastAsia="Microsoft YaHei" w:cs="Microsoft YaHei"/>
                <w:b/>
                <w:color w:val="17613E"/>
                <w:sz w:val="14"/>
              </w:rPr>
              <w:t>示例</w:t>
            </w:r>
          </w:p>
        </w:tc>
        <w:tc>
          <w:tcPr>
            <w:tcW w:type="dxa" w:w="3744"/>
            <w:shd w:fill="DCE9DF"/>
            <w:vAlign w:val="center"/>
          </w:tcPr>
          <w:p>
            <w:pPr>
              <w:spacing w:after="0"/>
              <w:jc w:val="center"/>
            </w:pPr>
            <w:r>
              <w:rPr>
                <w:rFonts w:ascii="Microsoft YaHei" w:hAnsi="Microsoft YaHei" w:eastAsia="Microsoft YaHei" w:cs="Microsoft YaHei"/>
                <w:b/>
                <w:color w:val="17613E"/>
                <w:sz w:val="14"/>
              </w:rPr>
              <w:t>解析结果</w:t>
            </w:r>
          </w:p>
        </w:tc>
        <w:tc>
          <w:tcPr>
            <w:tcW w:type="dxa" w:w="2664"/>
            <w:shd w:fill="DCE9DF"/>
            <w:vAlign w:val="center"/>
          </w:tcPr>
          <w:p>
            <w:pPr>
              <w:spacing w:after="0"/>
              <w:jc w:val="center"/>
            </w:pPr>
            <w:r>
              <w:rPr>
                <w:rFonts w:ascii="Microsoft YaHei" w:hAnsi="Microsoft YaHei" w:eastAsia="Microsoft YaHei" w:cs="Microsoft YaHei"/>
                <w:b/>
                <w:color w:val="17613E"/>
                <w:sz w:val="14"/>
              </w:rPr>
              <w:t>边界</w:t>
            </w:r>
          </w:p>
        </w:tc>
      </w:tr>
      <w:tr>
        <w:tc>
          <w:tcPr>
            <w:tcW w:type="dxa" w:w="1656"/>
            <w:vAlign w:val="center"/>
          </w:tcPr>
          <w:p>
            <w:pPr>
              <w:spacing w:after="0" w:line="264" w:lineRule="auto"/>
              <w:jc w:val="center"/>
            </w:pPr>
            <w:r>
              <w:rPr>
                <w:rFonts w:ascii="Microsoft YaHei" w:hAnsi="Microsoft YaHei" w:eastAsia="Microsoft YaHei" w:cs="Microsoft YaHei"/>
                <w:b/>
                <w:color w:val="243129"/>
                <w:sz w:val="14"/>
              </w:rPr>
              <w:t>全部完成/全部未完成</w:t>
            </w:r>
          </w:p>
        </w:tc>
        <w:tc>
          <w:tcPr>
            <w:tcW w:type="dxa" w:w="1944"/>
            <w:vAlign w:val="center"/>
          </w:tcPr>
          <w:p>
            <w:pPr>
              <w:spacing w:after="0" w:line="264" w:lineRule="auto"/>
              <w:jc w:val="left"/>
            </w:pPr>
            <w:r>
              <w:rPr>
                <w:rFonts w:ascii="Microsoft YaHei" w:hAnsi="Microsoft YaHei" w:eastAsia="Microsoft YaHei" w:cs="Microsoft YaHei"/>
                <w:b w:val="0"/>
                <w:color w:val="243129"/>
                <w:sz w:val="14"/>
              </w:rPr>
              <w:t>全部完成；一项都没完成</w:t>
            </w:r>
          </w:p>
        </w:tc>
        <w:tc>
          <w:tcPr>
            <w:tcW w:type="dxa" w:w="3744"/>
            <w:vAlign w:val="center"/>
          </w:tcPr>
          <w:p>
            <w:pPr>
              <w:spacing w:after="0" w:line="264" w:lineRule="auto"/>
              <w:jc w:val="left"/>
            </w:pPr>
            <w:r>
              <w:rPr>
                <w:rFonts w:ascii="Microsoft YaHei" w:hAnsi="Microsoft YaHei" w:eastAsia="Microsoft YaHei" w:cs="Microsoft YaHei"/>
                <w:b w:val="0"/>
                <w:color w:val="243129"/>
                <w:sz w:val="14"/>
              </w:rPr>
              <w:t>100% 或 0%，映射全部/零个节点</w:t>
            </w:r>
          </w:p>
        </w:tc>
        <w:tc>
          <w:tcPr>
            <w:tcW w:type="dxa" w:w="2664"/>
            <w:vAlign w:val="center"/>
          </w:tcPr>
          <w:p>
            <w:pPr>
              <w:spacing w:after="0" w:line="264" w:lineRule="auto"/>
              <w:jc w:val="center"/>
            </w:pPr>
            <w:r>
              <w:rPr>
                <w:rFonts w:ascii="Microsoft YaHei" w:hAnsi="Microsoft YaHei" w:eastAsia="Microsoft YaHei" w:cs="Microsoft YaHei"/>
                <w:b w:val="0"/>
                <w:color w:val="243129"/>
                <w:sz w:val="14"/>
              </w:rPr>
              <w:t>必须绑定现有活动与方案</w:t>
            </w:r>
          </w:p>
        </w:tc>
      </w:tr>
      <w:tr>
        <w:tc>
          <w:tcPr>
            <w:tcW w:type="dxa" w:w="1656"/>
            <w:vAlign w:val="center"/>
            <w:shd w:fill="F7FAF7"/>
          </w:tcPr>
          <w:p>
            <w:pPr>
              <w:spacing w:after="0" w:line="264" w:lineRule="auto"/>
              <w:jc w:val="center"/>
            </w:pPr>
            <w:r>
              <w:rPr>
                <w:rFonts w:ascii="Microsoft YaHei" w:hAnsi="Microsoft YaHei" w:eastAsia="Microsoft YaHei" w:cs="Microsoft YaHei"/>
                <w:b/>
                <w:color w:val="243129"/>
                <w:sz w:val="14"/>
              </w:rPr>
              <w:t>完成数量</w:t>
            </w:r>
          </w:p>
        </w:tc>
        <w:tc>
          <w:tcPr>
            <w:tcW w:type="dxa" w:w="1944"/>
            <w:vAlign w:val="center"/>
            <w:shd w:fill="F7FAF7"/>
          </w:tcPr>
          <w:p>
            <w:pPr>
              <w:spacing w:after="0" w:line="264" w:lineRule="auto"/>
              <w:jc w:val="left"/>
            </w:pPr>
            <w:r>
              <w:rPr>
                <w:rFonts w:ascii="Microsoft YaHei" w:hAnsi="Microsoft YaHei" w:eastAsia="Microsoft YaHei" w:cs="Microsoft YaHei"/>
                <w:b w:val="0"/>
                <w:color w:val="243129"/>
                <w:sz w:val="14"/>
              </w:rPr>
              <w:t>完成了 3 项</w:t>
            </w:r>
          </w:p>
        </w:tc>
        <w:tc>
          <w:tcPr>
            <w:tcW w:type="dxa" w:w="3744"/>
            <w:vAlign w:val="center"/>
            <w:shd w:fill="F7FAF7"/>
          </w:tcPr>
          <w:p>
            <w:pPr>
              <w:spacing w:after="0" w:line="264" w:lineRule="auto"/>
              <w:jc w:val="left"/>
            </w:pPr>
            <w:r>
              <w:rPr>
                <w:rFonts w:ascii="Microsoft YaHei" w:hAnsi="Microsoft YaHei" w:eastAsia="Microsoft YaHei" w:cs="Microsoft YaHei"/>
                <w:b w:val="0"/>
                <w:color w:val="243129"/>
                <w:sz w:val="14"/>
              </w:rPr>
              <w:t>按节点总数计算完成率并选择对应数量节点</w:t>
            </w:r>
          </w:p>
        </w:tc>
        <w:tc>
          <w:tcPr>
            <w:tcW w:type="dxa" w:w="2664"/>
            <w:vAlign w:val="center"/>
            <w:shd w:fill="F7FAF7"/>
          </w:tcPr>
          <w:p>
            <w:pPr>
              <w:spacing w:after="0" w:line="264" w:lineRule="auto"/>
              <w:jc w:val="center"/>
            </w:pPr>
            <w:r>
              <w:rPr>
                <w:rFonts w:ascii="Microsoft YaHei" w:hAnsi="Microsoft YaHei" w:eastAsia="Microsoft YaHei" w:cs="Microsoft YaHei"/>
                <w:b w:val="0"/>
                <w:color w:val="243129"/>
                <w:sz w:val="14"/>
              </w:rPr>
              <w:t>数量不得超过节点总数</w:t>
            </w:r>
          </w:p>
        </w:tc>
      </w:tr>
      <w:tr>
        <w:tc>
          <w:tcPr>
            <w:tcW w:type="dxa" w:w="1656"/>
            <w:vAlign w:val="center"/>
          </w:tcPr>
          <w:p>
            <w:pPr>
              <w:spacing w:after="0" w:line="264" w:lineRule="auto"/>
              <w:jc w:val="center"/>
            </w:pPr>
            <w:r>
              <w:rPr>
                <w:rFonts w:ascii="Microsoft YaHei" w:hAnsi="Microsoft YaHei" w:eastAsia="Microsoft YaHei" w:cs="Microsoft YaHei"/>
                <w:b/>
                <w:color w:val="243129"/>
                <w:sz w:val="14"/>
              </w:rPr>
              <w:t>百分比/成数</w:t>
            </w:r>
          </w:p>
        </w:tc>
        <w:tc>
          <w:tcPr>
            <w:tcW w:type="dxa" w:w="1944"/>
            <w:vAlign w:val="center"/>
          </w:tcPr>
          <w:p>
            <w:pPr>
              <w:spacing w:after="0" w:line="264" w:lineRule="auto"/>
              <w:jc w:val="left"/>
            </w:pPr>
            <w:r>
              <w:rPr>
                <w:rFonts w:ascii="Microsoft YaHei" w:hAnsi="Microsoft YaHei" w:eastAsia="Microsoft YaHei" w:cs="Microsoft YaHei"/>
                <w:b w:val="0"/>
                <w:color w:val="243129"/>
                <w:sz w:val="14"/>
              </w:rPr>
              <w:t>约 75%；完成 7 成</w:t>
            </w:r>
          </w:p>
        </w:tc>
        <w:tc>
          <w:tcPr>
            <w:tcW w:type="dxa" w:w="3744"/>
            <w:vAlign w:val="center"/>
          </w:tcPr>
          <w:p>
            <w:pPr>
              <w:spacing w:after="0" w:line="264" w:lineRule="auto"/>
              <w:jc w:val="left"/>
            </w:pPr>
            <w:r>
              <w:rPr>
                <w:rFonts w:ascii="Microsoft YaHei" w:hAnsi="Microsoft YaHei" w:eastAsia="Microsoft YaHei" w:cs="Microsoft YaHei"/>
                <w:b w:val="0"/>
                <w:color w:val="243129"/>
                <w:sz w:val="14"/>
              </w:rPr>
              <w:t>限制在 0–100%，换算最接近的节点数</w:t>
            </w:r>
          </w:p>
        </w:tc>
        <w:tc>
          <w:tcPr>
            <w:tcW w:type="dxa" w:w="2664"/>
            <w:vAlign w:val="center"/>
          </w:tcPr>
          <w:p>
            <w:pPr>
              <w:spacing w:after="0" w:line="264" w:lineRule="auto"/>
              <w:jc w:val="center"/>
            </w:pPr>
            <w:r>
              <w:rPr>
                <w:rFonts w:ascii="Microsoft YaHei" w:hAnsi="Microsoft YaHei" w:eastAsia="Microsoft YaHei" w:cs="Microsoft YaHei"/>
                <w:b w:val="0"/>
                <w:color w:val="243129"/>
                <w:sz w:val="14"/>
              </w:rPr>
              <w:t>保留原始用户表达作为证据</w:t>
            </w:r>
          </w:p>
        </w:tc>
      </w:tr>
      <w:tr>
        <w:tc>
          <w:tcPr>
            <w:tcW w:type="dxa" w:w="1656"/>
            <w:vAlign w:val="center"/>
            <w:shd w:fill="F7FAF7"/>
          </w:tcPr>
          <w:p>
            <w:pPr>
              <w:spacing w:after="0" w:line="264" w:lineRule="auto"/>
              <w:jc w:val="center"/>
            </w:pPr>
            <w:r>
              <w:rPr>
                <w:rFonts w:ascii="Microsoft YaHei" w:hAnsi="Microsoft YaHei" w:eastAsia="Microsoft YaHei" w:cs="Microsoft YaHei"/>
                <w:b/>
                <w:color w:val="243129"/>
                <w:sz w:val="14"/>
              </w:rPr>
              <w:t>阶段遗漏</w:t>
            </w:r>
          </w:p>
        </w:tc>
        <w:tc>
          <w:tcPr>
            <w:tcW w:type="dxa" w:w="1944"/>
            <w:vAlign w:val="center"/>
            <w:shd w:fill="F7FAF7"/>
          </w:tcPr>
          <w:p>
            <w:pPr>
              <w:spacing w:after="0" w:line="264" w:lineRule="auto"/>
              <w:jc w:val="left"/>
            </w:pPr>
            <w:r>
              <w:rPr>
                <w:rFonts w:ascii="Microsoft YaHei" w:hAnsi="Microsoft YaHei" w:eastAsia="Microsoft YaHei" w:cs="Microsoft YaHei"/>
                <w:b w:val="0"/>
                <w:color w:val="243129"/>
                <w:sz w:val="14"/>
              </w:rPr>
              <w:t>训练中漏了</w:t>
            </w:r>
          </w:p>
        </w:tc>
        <w:tc>
          <w:tcPr>
            <w:tcW w:type="dxa" w:w="3744"/>
            <w:vAlign w:val="center"/>
            <w:shd w:fill="F7FAF7"/>
          </w:tcPr>
          <w:p>
            <w:pPr>
              <w:spacing w:after="0" w:line="264" w:lineRule="auto"/>
              <w:jc w:val="left"/>
            </w:pPr>
            <w:r>
              <w:rPr>
                <w:rFonts w:ascii="Microsoft YaHei" w:hAnsi="Microsoft YaHei" w:eastAsia="Microsoft YaHei" w:cs="Microsoft YaHei"/>
                <w:b w:val="0"/>
                <w:color w:val="243129"/>
                <w:sz w:val="14"/>
              </w:rPr>
              <w:t>将对应训练阶段节点判为未完成</w:t>
            </w:r>
          </w:p>
        </w:tc>
        <w:tc>
          <w:tcPr>
            <w:tcW w:type="dxa" w:w="2664"/>
            <w:vAlign w:val="center"/>
            <w:shd w:fill="F7FAF7"/>
          </w:tcPr>
          <w:p>
            <w:pPr>
              <w:spacing w:after="0" w:line="264" w:lineRule="auto"/>
              <w:jc w:val="center"/>
            </w:pPr>
            <w:r>
              <w:rPr>
                <w:rFonts w:ascii="Microsoft YaHei" w:hAnsi="Microsoft YaHei" w:eastAsia="Microsoft YaHei" w:cs="Microsoft YaHei"/>
                <w:b w:val="0"/>
                <w:color w:val="243129"/>
                <w:sz w:val="14"/>
              </w:rPr>
              <w:t>多阶段并存时逐阶段解析</w:t>
            </w:r>
          </w:p>
        </w:tc>
      </w:tr>
      <w:tr>
        <w:tc>
          <w:tcPr>
            <w:tcW w:type="dxa" w:w="1656"/>
            <w:vAlign w:val="center"/>
          </w:tcPr>
          <w:p>
            <w:pPr>
              <w:spacing w:after="0" w:line="264" w:lineRule="auto"/>
              <w:jc w:val="center"/>
            </w:pPr>
            <w:r>
              <w:rPr>
                <w:rFonts w:ascii="Microsoft YaHei" w:hAnsi="Microsoft YaHei" w:eastAsia="Microsoft YaHei" w:cs="Microsoft YaHei"/>
                <w:b/>
                <w:color w:val="243129"/>
                <w:sz w:val="14"/>
              </w:rPr>
              <w:t>语义不明确</w:t>
            </w:r>
          </w:p>
        </w:tc>
        <w:tc>
          <w:tcPr>
            <w:tcW w:type="dxa" w:w="1944"/>
            <w:vAlign w:val="center"/>
          </w:tcPr>
          <w:p>
            <w:pPr>
              <w:spacing w:after="0" w:line="264" w:lineRule="auto"/>
              <w:jc w:val="left"/>
            </w:pPr>
            <w:r>
              <w:rPr>
                <w:rFonts w:ascii="Microsoft YaHei" w:hAnsi="Microsoft YaHei" w:eastAsia="Microsoft YaHei" w:cs="Microsoft YaHei"/>
                <w:b w:val="0"/>
                <w:color w:val="243129"/>
                <w:sz w:val="14"/>
              </w:rPr>
              <w:t>补得一般</w:t>
            </w:r>
          </w:p>
        </w:tc>
        <w:tc>
          <w:tcPr>
            <w:tcW w:type="dxa" w:w="3744"/>
            <w:vAlign w:val="center"/>
          </w:tcPr>
          <w:p>
            <w:pPr>
              <w:spacing w:after="0" w:line="264" w:lineRule="auto"/>
              <w:jc w:val="left"/>
            </w:pPr>
            <w:r>
              <w:rPr>
                <w:rFonts w:ascii="Microsoft YaHei" w:hAnsi="Microsoft YaHei" w:eastAsia="Microsoft YaHei" w:cs="Microsoft YaHei"/>
                <w:b w:val="0"/>
                <w:color w:val="243129"/>
                <w:sz w:val="14"/>
              </w:rPr>
              <w:t>不写入，继续询问完成数量/比例/阶段</w:t>
            </w:r>
          </w:p>
        </w:tc>
        <w:tc>
          <w:tcPr>
            <w:tcW w:type="dxa" w:w="2664"/>
            <w:vAlign w:val="center"/>
          </w:tcPr>
          <w:p>
            <w:pPr>
              <w:spacing w:after="0" w:line="264" w:lineRule="auto"/>
              <w:jc w:val="center"/>
            </w:pPr>
            <w:r>
              <w:rPr>
                <w:rFonts w:ascii="Microsoft YaHei" w:hAnsi="Microsoft YaHei" w:eastAsia="Microsoft YaHei" w:cs="Microsoft YaHei"/>
                <w:b w:val="0"/>
                <w:color w:val="243129"/>
                <w:sz w:val="14"/>
              </w:rPr>
              <w:t>禁止猜测或静默改状态</w:t>
            </w:r>
          </w:p>
        </w:tc>
      </w:tr>
    </w:tbl>
    <w:p>
      <w:pPr>
        <w:spacing w:after="20"/>
      </w:pPr>
    </w:p>
    <w:p>
      <w:pPr>
        <w:pStyle w:val="2"/>
        <w:spacing w:before="100" w:after="100"/>
        <w:keepNext w:val="1"/>
      </w:pPr>
      <w:r>
        <w:rPr>
          <w:rFonts w:ascii="Microsoft YaHei" w:hAnsi="Microsoft YaHei" w:eastAsia="Microsoft YaHei" w:cs="Microsoft YaHei"/>
          <w:b/>
          <w:color w:val="17613E"/>
          <w:sz w:val="26"/>
        </w:rPr>
        <w:t>17.4 视觉与布局现行规范</w:t>
      </w:r>
    </w:p>
    <w:p>
      <w:pPr>
        <w:pStyle w:val="a"/>
        <w:spacing w:after="40"/>
        <w:ind w:left="331" w:hanging="230"/>
      </w:pPr>
      <w:r>
        <w:rPr>
          <w:rFonts w:ascii="Microsoft YaHei" w:hAnsi="Microsoft YaHei" w:eastAsia="Microsoft YaHei" w:cs="Microsoft YaHei"/>
          <w:b w:val="0"/>
          <w:color w:val="243129"/>
          <w:sz w:val="18"/>
        </w:rPr>
        <w:t>统一 18–20 px 页面边距、卡片圆角、分组节奏、44 px 以上主按钮高度和清晰标题层级。</w:t>
      </w:r>
    </w:p>
    <w:p>
      <w:pPr>
        <w:pStyle w:val="a"/>
        <w:spacing w:after="40"/>
        <w:ind w:left="331" w:hanging="230"/>
      </w:pPr>
      <w:r>
        <w:rPr>
          <w:rFonts w:ascii="Microsoft YaHei" w:hAnsi="Microsoft YaHei" w:eastAsia="Microsoft YaHei" w:cs="Microsoft YaHei"/>
          <w:b w:val="0"/>
          <w:color w:val="243129"/>
          <w:sz w:val="18"/>
        </w:rPr>
        <w:t>降低厚重阴影，使用白色/柔和矿物色表面与深绿色主操作；保留 CPT 绿色和橙色品牌识别。</w:t>
      </w:r>
    </w:p>
    <w:p>
      <w:pPr>
        <w:pStyle w:val="a"/>
        <w:spacing w:after="40"/>
        <w:ind w:left="331" w:hanging="230"/>
      </w:pPr>
      <w:r>
        <w:rPr>
          <w:rFonts w:ascii="Microsoft YaHei" w:hAnsi="Microsoft YaHei" w:eastAsia="Microsoft YaHei" w:cs="Microsoft YaHei"/>
          <w:b w:val="0"/>
          <w:color w:val="243129"/>
          <w:sz w:val="18"/>
        </w:rPr>
        <w:t>首页快速问答保持同排且不横向溢出；训练突出开始训练；营养双入口等宽；复盘按结论、实绩、反馈和下一次建议排序。</w:t>
      </w:r>
    </w:p>
    <w:p>
      <w:pPr>
        <w:pStyle w:val="a"/>
        <w:spacing w:after="40"/>
        <w:ind w:left="331" w:hanging="230"/>
      </w:pPr>
      <w:r>
        <w:rPr>
          <w:rFonts w:ascii="Microsoft YaHei" w:hAnsi="Microsoft YaHei" w:eastAsia="Microsoft YaHei" w:cs="Microsoft YaHei"/>
          <w:b w:val="0"/>
          <w:color w:val="243129"/>
          <w:sz w:val="18"/>
        </w:rPr>
        <w:t>布局调整不得改变 RouteId、原业务文案含义、状态机、数据隔离或安全边界。</w:t>
      </w:r>
    </w:p>
    <w:p>
      <w:pPr>
        <w:pStyle w:val="2"/>
        <w:spacing w:before="100" w:after="100"/>
        <w:keepNext w:val="1"/>
      </w:pPr>
      <w:r>
        <w:rPr>
          <w:rFonts w:ascii="Microsoft YaHei" w:hAnsi="Microsoft YaHei" w:eastAsia="Microsoft YaHei" w:cs="Microsoft YaHei"/>
          <w:b/>
          <w:color w:val="17613E"/>
          <w:sz w:val="26"/>
        </w:rPr>
        <w:t>17.5 验收基线</w:t>
      </w:r>
    </w:p>
    <w:p>
      <w:pPr>
        <w:pStyle w:val="a"/>
        <w:spacing w:after="40"/>
        <w:ind w:left="331" w:hanging="230"/>
      </w:pPr>
      <w:r>
        <w:rPr>
          <w:rFonts w:ascii="Microsoft YaHei" w:hAnsi="Microsoft YaHei" w:eastAsia="Microsoft YaHei" w:cs="Microsoft YaHei"/>
          <w:b w:val="0"/>
          <w:color w:val="243129"/>
          <w:sz w:val="18"/>
        </w:rPr>
        <w:t>生产构建通过；当前 46 个 RouteId 逐页截图已更新。</w:t>
      </w:r>
    </w:p>
    <w:p>
      <w:pPr>
        <w:pStyle w:val="a"/>
        <w:spacing w:after="40"/>
        <w:ind w:left="331" w:hanging="230"/>
      </w:pPr>
      <w:r>
        <w:rPr>
          <w:rFonts w:ascii="Microsoft YaHei" w:hAnsi="Microsoft YaHei" w:eastAsia="Microsoft YaHei" w:cs="Microsoft YaHei"/>
          <w:b w:val="0"/>
          <w:color w:val="243129"/>
          <w:sz w:val="18"/>
        </w:rPr>
        <w:t>NUT-02 手动完成按钮数量为 0；每个补给节点均显示 AI 反馈管理说明。</w:t>
      </w:r>
    </w:p>
    <w:p>
      <w:pPr>
        <w:pStyle w:val="a"/>
        <w:spacing w:after="40"/>
        <w:ind w:left="331" w:hanging="230"/>
      </w:pPr>
      <w:r>
        <w:rPr>
          <w:rFonts w:ascii="Microsoft YaHei" w:hAnsi="Microsoft YaHei" w:eastAsia="Microsoft YaHei" w:cs="Microsoft YaHei"/>
          <w:b w:val="0"/>
          <w:color w:val="243129"/>
          <w:sz w:val="18"/>
        </w:rPr>
        <w:t>NUT-01 与 TRAIN-ANALYSIS 两个入口均可触发同一补给反馈对话；完成 3 项可正确更新为 75% 并刷新训练分析。</w:t>
      </w:r>
    </w:p>
    <w:p>
      <w:pPr>
        <w:pStyle w:val="a"/>
        <w:spacing w:after="40"/>
        <w:ind w:left="331" w:hanging="230"/>
      </w:pPr>
      <w:r>
        <w:rPr>
          <w:rFonts w:ascii="Microsoft YaHei" w:hAnsi="Microsoft YaHei" w:eastAsia="Microsoft YaHei" w:cs="Microsoft YaHei"/>
          <w:b w:val="0"/>
          <w:color w:val="243129"/>
          <w:sz w:val="18"/>
        </w:rPr>
        <w:t>快速问答无漂移/横向溢出；字号与训练复盘布局检查通过；完整回归 38/38 通过。</w:t>
      </w:r>
    </w:p>
    <w:sectPr w:rsidR="00D653F2" w:rsidSect="00034616">
      <w:headerReference w:type="default" r:id="rId23"/>
      <w:footerReference w:type="default" r:id="rId24"/>
      <w:pgSz w:w="12240" w:h="15840"/>
      <w:pgMar w:top="1037" w:right="1123" w:bottom="1037" w:left="1123"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0082E5" w14:textId="77777777" w:rsidR="003E77F2" w:rsidRDefault="003E77F2">
      <w:pPr>
        <w:spacing w:after="0" w:line="240" w:lineRule="auto"/>
        <w:rPr>
          <w:rFonts w:hint="eastAsia"/>
        </w:rPr>
      </w:pPr>
      <w:r>
        <w:separator/>
      </w:r>
    </w:p>
  </w:endnote>
  <w:endnote w:type="continuationSeparator" w:id="0">
    <w:p w14:paraId="2B4AA113" w14:textId="77777777" w:rsidR="003E77F2" w:rsidRDefault="003E77F2">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331EA" w14:textId="77777777" w:rsidR="001C1FE3" w:rsidRDefault="00000000">
    <w:pPr>
      <w:pStyle w:val="a6"/>
      <w:jc w:val="right"/>
      <w:rPr>
        <w:rFonts w:hint="eastAsia"/>
      </w:rPr>
    </w:pPr>
    <w:r>
      <w:rPr>
        <w:color w:val="66736D"/>
        <w:sz w:val="16"/>
      </w:rPr>
      <w:t xml:space="preserve">Research Institute </w:t>
    </w:r>
    <w:proofErr w:type="gramStart"/>
    <w:r>
      <w:rPr>
        <w:color w:val="66736D"/>
        <w:sz w:val="16"/>
      </w:rPr>
      <w:t>PRO  ·</w:t>
    </w:r>
    <w:proofErr w:type="gramEnd"/>
    <w:r>
      <w:rPr>
        <w:color w:val="66736D"/>
        <w:sz w:val="16"/>
      </w:rPr>
      <w:t xml:space="preserve">  </w:t>
    </w:r>
    <w:r>
      <w:fldChar w:fldCharType="begin"/>
    </w:r>
    <w:r>
      <w:instrText>PAGE</w:instrText>
    </w:r>
    <w:r>
      <w:fldChar w:fldCharType="separate"/>
    </w:r>
    <w:r w:rsidR="00F94354">
      <w:rPr>
        <w:rFonts w:hint="eastAsia"/>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71A431" w14:textId="77777777" w:rsidR="003E77F2" w:rsidRDefault="003E77F2">
      <w:pPr>
        <w:spacing w:after="0" w:line="240" w:lineRule="auto"/>
        <w:rPr>
          <w:rFonts w:hint="eastAsia"/>
        </w:rPr>
      </w:pPr>
      <w:r>
        <w:separator/>
      </w:r>
    </w:p>
  </w:footnote>
  <w:footnote w:type="continuationSeparator" w:id="0">
    <w:p w14:paraId="11AFEF03" w14:textId="77777777" w:rsidR="003E77F2" w:rsidRDefault="003E77F2">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8CE08" w14:textId="77777777" w:rsidR="001C1FE3" w:rsidRDefault="00000000">
    <w:pPr>
      <w:pStyle w:val="a4"/>
      <w:rPr>
        <w:rFonts w:hint="eastAsia"/>
      </w:rPr>
    </w:pPr>
    <w:r>
      <w:rPr>
        <w:color w:val="66736D"/>
        <w:sz w:val="17"/>
      </w:rPr>
      <w:t xml:space="preserve">AI 跑步助手融合版 </w:t>
    </w:r>
    <w:proofErr w:type="gramStart"/>
    <w:r>
      <w:rPr>
        <w:color w:val="66736D"/>
        <w:sz w:val="17"/>
      </w:rPr>
      <w:t>PRD  ·</w:t>
    </w:r>
    <w:proofErr w:type="gramEnd"/>
    <w:r>
      <w:rPr>
        <w:color w:val="66736D"/>
        <w:sz w:val="17"/>
      </w:rPr>
      <w:t xml:space="preserve">  V1.6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1B04BE8"/>
    <w:multiLevelType w:val="multilevel"/>
    <w:tmpl w:val="7262A238"/>
    <w:lvl w:ilvl="0">
      <w:start w:val="1"/>
      <w:numFmt w:val="decimal"/>
      <w:lvlText w:val="%1."/>
      <w:lvlJc w:val="left"/>
      <w:pPr>
        <w:tabs>
          <w:tab w:val="num" w:pos="540"/>
        </w:tabs>
        <w:ind w:left="540" w:hanging="2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2997532"/>
    <w:multiLevelType w:val="multilevel"/>
    <w:tmpl w:val="C00E5B28"/>
    <w:lvl w:ilvl="0">
      <w:start w:val="1"/>
      <w:numFmt w:val="decimal"/>
      <w:pStyle w:val="a"/>
      <w:lvlText w:val="%1."/>
      <w:lvlJc w:val="left"/>
      <w:pPr>
        <w:tabs>
          <w:tab w:val="num" w:pos="540"/>
        </w:tabs>
        <w:ind w:left="540" w:hanging="2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C5C0ECF"/>
    <w:multiLevelType w:val="multilevel"/>
    <w:tmpl w:val="9A5646AE"/>
    <w:lvl w:ilvl="0">
      <w:start w:val="1"/>
      <w:numFmt w:val="decimal"/>
      <w:lvlText w:val="%1."/>
      <w:lvlJc w:val="left"/>
      <w:pPr>
        <w:tabs>
          <w:tab w:val="num" w:pos="540"/>
        </w:tabs>
        <w:ind w:left="540" w:hanging="27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194345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D6081"/>
    <w:rsid w:val="0015074B"/>
    <w:rsid w:val="001524AD"/>
    <w:rsid w:val="001C1FE3"/>
    <w:rsid w:val="00207134"/>
    <w:rsid w:val="00250AFC"/>
    <w:rsid w:val="00282F27"/>
    <w:rsid w:val="0029639D"/>
    <w:rsid w:val="002C3477"/>
    <w:rsid w:val="00326F90"/>
    <w:rsid w:val="0036388E"/>
    <w:rsid w:val="003E77F2"/>
    <w:rsid w:val="004122BE"/>
    <w:rsid w:val="00487C5C"/>
    <w:rsid w:val="005D28B6"/>
    <w:rsid w:val="005D319E"/>
    <w:rsid w:val="005E07B5"/>
    <w:rsid w:val="005E4E22"/>
    <w:rsid w:val="00623744"/>
    <w:rsid w:val="006475F0"/>
    <w:rsid w:val="008233C0"/>
    <w:rsid w:val="00907F6E"/>
    <w:rsid w:val="00A05AB0"/>
    <w:rsid w:val="00A377EC"/>
    <w:rsid w:val="00A41C27"/>
    <w:rsid w:val="00AA1D8D"/>
    <w:rsid w:val="00B47730"/>
    <w:rsid w:val="00BD03CA"/>
    <w:rsid w:val="00C937DB"/>
    <w:rsid w:val="00CA01F2"/>
    <w:rsid w:val="00CB0664"/>
    <w:rsid w:val="00CC5252"/>
    <w:rsid w:val="00D653F2"/>
    <w:rsid w:val="00E93022"/>
    <w:rsid w:val="00F94354"/>
    <w:rsid w:val="00FC693F"/>
    <w:rsid w:val="00FF1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AC49CA"/>
  <w14:defaultImageDpi w14:val="300"/>
  <w15:docId w15:val="{A9417589-77A3-4358-99EE-52ADC1E4A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C693F"/>
    <w:pPr>
      <w:spacing w:after="100" w:line="283" w:lineRule="auto"/>
    </w:pPr>
    <w:rPr>
      <w:rFonts w:ascii="微软雅黑" w:eastAsia="微软雅黑" w:hAnsi="微软雅黑"/>
      <w:color w:val="17231D"/>
      <w:sz w:val="21"/>
    </w:rPr>
  </w:style>
  <w:style w:type="paragraph" w:styleId="1">
    <w:name w:val="heading 1"/>
    <w:basedOn w:val="a0"/>
    <w:next w:val="a0"/>
    <w:link w:val="10"/>
    <w:uiPriority w:val="9"/>
    <w:qFormat/>
    <w:rsid w:val="00FC693F"/>
    <w:pPr>
      <w:keepNext/>
      <w:keepLines/>
      <w:spacing w:before="320" w:after="160"/>
      <w:outlineLvl w:val="0"/>
    </w:pPr>
    <w:rPr>
      <w:rFonts w:asciiTheme="majorHAnsi" w:eastAsiaTheme="majorEastAsia" w:hAnsiTheme="majorHAnsi" w:cstheme="majorBidi"/>
      <w:b/>
      <w:bCs/>
      <w:color w:val="176B4D"/>
      <w:sz w:val="32"/>
      <w:szCs w:val="28"/>
    </w:rPr>
  </w:style>
  <w:style w:type="paragraph" w:styleId="2">
    <w:name w:val="heading 2"/>
    <w:basedOn w:val="a0"/>
    <w:next w:val="a0"/>
    <w:link w:val="20"/>
    <w:uiPriority w:val="9"/>
    <w:unhideWhenUsed/>
    <w:qFormat/>
    <w:rsid w:val="00FC693F"/>
    <w:pPr>
      <w:keepNext/>
      <w:keepLines/>
      <w:spacing w:before="240" w:after="120"/>
      <w:outlineLvl w:val="1"/>
    </w:pPr>
    <w:rPr>
      <w:rFonts w:asciiTheme="majorHAnsi" w:eastAsiaTheme="majorEastAsia" w:hAnsiTheme="majorHAnsi" w:cstheme="majorBidi"/>
      <w:b/>
      <w:bCs/>
      <w:color w:val="2E74B5"/>
      <w:sz w:val="26"/>
      <w:szCs w:val="26"/>
    </w:rPr>
  </w:style>
  <w:style w:type="paragraph" w:styleId="3">
    <w:name w:val="heading 3"/>
    <w:basedOn w:val="a0"/>
    <w:next w:val="a0"/>
    <w:link w:val="30"/>
    <w:uiPriority w:val="9"/>
    <w:unhideWhenUsed/>
    <w:qFormat/>
    <w:rsid w:val="00FC693F"/>
    <w:pPr>
      <w:keepNext/>
      <w:keepLines/>
      <w:spacing w:before="180" w:after="80"/>
      <w:outlineLvl w:val="2"/>
    </w:pPr>
    <w:rPr>
      <w:rFonts w:asciiTheme="majorHAnsi" w:eastAsiaTheme="majorEastAsia" w:hAnsiTheme="majorHAnsi" w:cstheme="majorBidi"/>
      <w:b/>
      <w:bCs/>
      <w:color w:val="1F4D78"/>
      <w:sz w:val="23"/>
    </w:rPr>
  </w:style>
  <w:style w:type="paragraph" w:styleId="4">
    <w:name w:val="heading 4"/>
    <w:basedOn w:val="a0"/>
    <w:next w:val="a0"/>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618BF"/>
    <w:pPr>
      <w:tabs>
        <w:tab w:val="center" w:pos="4680"/>
        <w:tab w:val="right" w:pos="9360"/>
      </w:tabs>
      <w:spacing w:after="0" w:line="240" w:lineRule="auto"/>
    </w:pPr>
  </w:style>
  <w:style w:type="character" w:customStyle="1" w:styleId="a5">
    <w:name w:val="页眉 字符"/>
    <w:basedOn w:val="a1"/>
    <w:link w:val="a4"/>
    <w:uiPriority w:val="99"/>
    <w:rsid w:val="00E618BF"/>
  </w:style>
  <w:style w:type="paragraph" w:styleId="a6">
    <w:name w:val="footer"/>
    <w:basedOn w:val="a0"/>
    <w:link w:val="a7"/>
    <w:uiPriority w:val="99"/>
    <w:unhideWhenUsed/>
    <w:rsid w:val="00E618BF"/>
    <w:pPr>
      <w:tabs>
        <w:tab w:val="center" w:pos="4680"/>
        <w:tab w:val="right" w:pos="9360"/>
      </w:tabs>
      <w:spacing w:after="0" w:line="240" w:lineRule="auto"/>
    </w:pPr>
  </w:style>
  <w:style w:type="character" w:customStyle="1" w:styleId="a7">
    <w:name w:val="页脚 字符"/>
    <w:basedOn w:val="a1"/>
    <w:link w:val="a6"/>
    <w:uiPriority w:val="99"/>
    <w:rsid w:val="00E618BF"/>
  </w:style>
  <w:style w:type="paragraph" w:styleId="a8">
    <w:name w:val="No Spacing"/>
    <w:uiPriority w:val="1"/>
    <w:qFormat/>
    <w:rsid w:val="00FC693F"/>
    <w:pPr>
      <w:spacing w:after="0" w:line="240" w:lineRule="auto"/>
    </w:pPr>
  </w:style>
  <w:style w:type="character" w:customStyle="1" w:styleId="10">
    <w:name w:val="标题 1 字符"/>
    <w:basedOn w:val="a1"/>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0">
    <w:name w:val="标题 2 字符"/>
    <w:basedOn w:val="a1"/>
    <w:link w:val="2"/>
    <w:uiPriority w:val="9"/>
    <w:rsid w:val="00FC693F"/>
    <w:rPr>
      <w:rFonts w:asciiTheme="majorHAnsi" w:eastAsiaTheme="majorEastAsia" w:hAnsiTheme="majorHAnsi" w:cstheme="majorBidi"/>
      <w:b/>
      <w:bCs/>
      <w:color w:val="4F81BD" w:themeColor="accent1"/>
      <w:sz w:val="26"/>
      <w:szCs w:val="26"/>
    </w:rPr>
  </w:style>
  <w:style w:type="character" w:customStyle="1" w:styleId="30">
    <w:name w:val="标题 3 字符"/>
    <w:basedOn w:val="a1"/>
    <w:link w:val="3"/>
    <w:uiPriority w:val="9"/>
    <w:rsid w:val="00FC693F"/>
    <w:rPr>
      <w:rFonts w:asciiTheme="majorHAnsi" w:eastAsiaTheme="majorEastAsia" w:hAnsiTheme="majorHAnsi" w:cstheme="majorBidi"/>
      <w:b/>
      <w:bCs/>
      <w:color w:val="4F81BD" w:themeColor="accent1"/>
    </w:rPr>
  </w:style>
  <w:style w:type="paragraph" w:styleId="a9">
    <w:name w:val="Title"/>
    <w:basedOn w:val="a0"/>
    <w:next w:val="a0"/>
    <w:link w:val="aa"/>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a">
    <w:name w:val="标题 字符"/>
    <w:basedOn w:val="a1"/>
    <w:link w:val="a9"/>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b">
    <w:name w:val="Subtitle"/>
    <w:basedOn w:val="a0"/>
    <w:next w:val="a0"/>
    <w:link w:val="ac"/>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c">
    <w:name w:val="副标题 字符"/>
    <w:basedOn w:val="a1"/>
    <w:link w:val="ab"/>
    <w:uiPriority w:val="11"/>
    <w:rsid w:val="00FC693F"/>
    <w:rPr>
      <w:rFonts w:asciiTheme="majorHAnsi" w:eastAsiaTheme="majorEastAsia" w:hAnsiTheme="majorHAnsi" w:cstheme="majorBidi"/>
      <w:i/>
      <w:iCs/>
      <w:color w:val="4F81BD" w:themeColor="accent1"/>
      <w:spacing w:val="15"/>
      <w:sz w:val="24"/>
      <w:szCs w:val="24"/>
    </w:rPr>
  </w:style>
  <w:style w:type="paragraph" w:styleId="ad">
    <w:name w:val="List Paragraph"/>
    <w:basedOn w:val="a0"/>
    <w:uiPriority w:val="34"/>
    <w:qFormat/>
    <w:rsid w:val="00FC693F"/>
    <w:pPr>
      <w:ind w:left="720"/>
      <w:contextualSpacing/>
    </w:pPr>
  </w:style>
  <w:style w:type="paragraph" w:styleId="ae">
    <w:name w:val="Body Text"/>
    <w:basedOn w:val="a0"/>
    <w:link w:val="af"/>
    <w:uiPriority w:val="99"/>
    <w:unhideWhenUsed/>
    <w:rsid w:val="00AA1D8D"/>
    <w:pPr>
      <w:spacing w:after="120"/>
    </w:pPr>
  </w:style>
  <w:style w:type="character" w:customStyle="1" w:styleId="af">
    <w:name w:val="正文文本 字符"/>
    <w:basedOn w:val="a1"/>
    <w:link w:val="ae"/>
    <w:uiPriority w:val="99"/>
    <w:rsid w:val="00AA1D8D"/>
  </w:style>
  <w:style w:type="paragraph" w:styleId="21">
    <w:name w:val="Body Text 2"/>
    <w:basedOn w:val="a0"/>
    <w:link w:val="22"/>
    <w:uiPriority w:val="99"/>
    <w:unhideWhenUsed/>
    <w:rsid w:val="00AA1D8D"/>
    <w:pPr>
      <w:spacing w:after="120" w:line="480" w:lineRule="auto"/>
    </w:pPr>
  </w:style>
  <w:style w:type="character" w:customStyle="1" w:styleId="22">
    <w:name w:val="正文文本 2 字符"/>
    <w:basedOn w:val="a1"/>
    <w:link w:val="21"/>
    <w:uiPriority w:val="99"/>
    <w:rsid w:val="00AA1D8D"/>
  </w:style>
  <w:style w:type="paragraph" w:styleId="31">
    <w:name w:val="Body Text 3"/>
    <w:basedOn w:val="a0"/>
    <w:link w:val="32"/>
    <w:uiPriority w:val="99"/>
    <w:unhideWhenUsed/>
    <w:rsid w:val="00AA1D8D"/>
    <w:pPr>
      <w:spacing w:after="120"/>
    </w:pPr>
    <w:rPr>
      <w:sz w:val="16"/>
      <w:szCs w:val="16"/>
    </w:rPr>
  </w:style>
  <w:style w:type="character" w:customStyle="1" w:styleId="32">
    <w:name w:val="正文文本 3 字符"/>
    <w:basedOn w:val="a1"/>
    <w:link w:val="31"/>
    <w:uiPriority w:val="99"/>
    <w:rsid w:val="00AA1D8D"/>
    <w:rPr>
      <w:sz w:val="16"/>
      <w:szCs w:val="16"/>
    </w:rPr>
  </w:style>
  <w:style w:type="paragraph" w:styleId="af0">
    <w:name w:val="List"/>
    <w:basedOn w:val="a0"/>
    <w:uiPriority w:val="99"/>
    <w:unhideWhenUsed/>
    <w:rsid w:val="00AA1D8D"/>
    <w:pPr>
      <w:ind w:left="360" w:hanging="360"/>
      <w:contextualSpacing/>
    </w:pPr>
  </w:style>
  <w:style w:type="paragraph" w:styleId="23">
    <w:name w:val="List 2"/>
    <w:basedOn w:val="a0"/>
    <w:uiPriority w:val="99"/>
    <w:unhideWhenUsed/>
    <w:rsid w:val="00326F90"/>
    <w:pPr>
      <w:ind w:left="720" w:hanging="360"/>
      <w:contextualSpacing/>
    </w:pPr>
  </w:style>
  <w:style w:type="paragraph" w:styleId="33">
    <w:name w:val="List 3"/>
    <w:basedOn w:val="a0"/>
    <w:uiPriority w:val="99"/>
    <w:unhideWhenUsed/>
    <w:rsid w:val="00326F90"/>
    <w:pPr>
      <w:ind w:left="1080" w:hanging="360"/>
      <w:contextualSpacing/>
    </w:pPr>
  </w:style>
  <w:style w:type="paragraph" w:styleId="a">
    <w:name w:val="List Bullet"/>
    <w:basedOn w:val="a0"/>
    <w:uiPriority w:val="99"/>
    <w:unhideWhenUsed/>
    <w:rsid w:val="00326F90"/>
    <w:pPr>
      <w:numPr>
        <w:numId w:val="1"/>
      </w:numPr>
      <w:contextualSpacing/>
    </w:pPr>
  </w:style>
  <w:style w:type="paragraph" w:styleId="24">
    <w:name w:val="List Bullet 2"/>
    <w:basedOn w:val="a0"/>
    <w:uiPriority w:val="99"/>
    <w:unhideWhenUsed/>
    <w:rsid w:val="00326F90"/>
    <w:pPr>
      <w:tabs>
        <w:tab w:val="num" w:pos="360"/>
      </w:tabs>
      <w:contextualSpacing/>
    </w:pPr>
  </w:style>
  <w:style w:type="paragraph" w:styleId="34">
    <w:name w:val="List Bullet 3"/>
    <w:basedOn w:val="a0"/>
    <w:uiPriority w:val="99"/>
    <w:unhideWhenUsed/>
    <w:rsid w:val="00326F90"/>
    <w:pPr>
      <w:tabs>
        <w:tab w:val="num" w:pos="360"/>
      </w:tabs>
      <w:contextualSpacing/>
    </w:pPr>
  </w:style>
  <w:style w:type="paragraph" w:styleId="af1">
    <w:name w:val="List Number"/>
    <w:basedOn w:val="a0"/>
    <w:uiPriority w:val="99"/>
    <w:unhideWhenUsed/>
    <w:rsid w:val="00326F90"/>
    <w:pPr>
      <w:tabs>
        <w:tab w:val="num" w:pos="360"/>
      </w:tabs>
      <w:contextualSpacing/>
    </w:pPr>
  </w:style>
  <w:style w:type="paragraph" w:styleId="25">
    <w:name w:val="List Number 2"/>
    <w:basedOn w:val="a0"/>
    <w:uiPriority w:val="99"/>
    <w:unhideWhenUsed/>
    <w:rsid w:val="0029639D"/>
    <w:pPr>
      <w:tabs>
        <w:tab w:val="num" w:pos="360"/>
      </w:tabs>
      <w:contextualSpacing/>
    </w:pPr>
  </w:style>
  <w:style w:type="paragraph" w:styleId="35">
    <w:name w:val="List Number 3"/>
    <w:basedOn w:val="a0"/>
    <w:uiPriority w:val="99"/>
    <w:unhideWhenUsed/>
    <w:rsid w:val="0029639D"/>
    <w:pPr>
      <w:tabs>
        <w:tab w:val="num" w:pos="360"/>
      </w:tabs>
      <w:contextualSpacing/>
    </w:pPr>
  </w:style>
  <w:style w:type="paragraph" w:styleId="af2">
    <w:name w:val="List Continue"/>
    <w:basedOn w:val="a0"/>
    <w:uiPriority w:val="99"/>
    <w:unhideWhenUsed/>
    <w:rsid w:val="0029639D"/>
    <w:pPr>
      <w:spacing w:after="120"/>
      <w:ind w:left="360"/>
      <w:contextualSpacing/>
    </w:pPr>
  </w:style>
  <w:style w:type="paragraph" w:styleId="26">
    <w:name w:val="List Continue 2"/>
    <w:basedOn w:val="a0"/>
    <w:uiPriority w:val="99"/>
    <w:unhideWhenUsed/>
    <w:rsid w:val="0029639D"/>
    <w:pPr>
      <w:spacing w:after="120"/>
      <w:ind w:left="720"/>
      <w:contextualSpacing/>
    </w:pPr>
  </w:style>
  <w:style w:type="paragraph" w:styleId="36">
    <w:name w:val="List Continue 3"/>
    <w:basedOn w:val="a0"/>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1"/>
    <w:link w:val="af3"/>
    <w:uiPriority w:val="99"/>
    <w:rsid w:val="0029639D"/>
    <w:rPr>
      <w:rFonts w:ascii="Courier" w:hAnsi="Courier"/>
      <w:sz w:val="20"/>
      <w:szCs w:val="20"/>
    </w:rPr>
  </w:style>
  <w:style w:type="paragraph" w:styleId="af5">
    <w:name w:val="Quote"/>
    <w:basedOn w:val="a0"/>
    <w:next w:val="a0"/>
    <w:link w:val="af6"/>
    <w:uiPriority w:val="29"/>
    <w:qFormat/>
    <w:rsid w:val="00FC693F"/>
    <w:rPr>
      <w:i/>
      <w:iCs/>
      <w:color w:val="000000" w:themeColor="text1"/>
    </w:rPr>
  </w:style>
  <w:style w:type="character" w:customStyle="1" w:styleId="af6">
    <w:name w:val="引用 字符"/>
    <w:basedOn w:val="a1"/>
    <w:link w:val="af5"/>
    <w:uiPriority w:val="29"/>
    <w:rsid w:val="00FC693F"/>
    <w:rPr>
      <w:i/>
      <w:iCs/>
      <w:color w:val="000000" w:themeColor="text1"/>
    </w:rPr>
  </w:style>
  <w:style w:type="character" w:customStyle="1" w:styleId="40">
    <w:name w:val="标题 4 字符"/>
    <w:basedOn w:val="a1"/>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1"/>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1"/>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1"/>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1"/>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1"/>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0"/>
    <w:next w:val="a0"/>
    <w:uiPriority w:val="35"/>
    <w:semiHidden/>
    <w:unhideWhenUsed/>
    <w:qFormat/>
    <w:rsid w:val="00FC693F"/>
    <w:pPr>
      <w:spacing w:line="240" w:lineRule="auto"/>
    </w:pPr>
    <w:rPr>
      <w:b/>
      <w:bCs/>
      <w:color w:val="4F81BD" w:themeColor="accent1"/>
      <w:sz w:val="18"/>
      <w:szCs w:val="18"/>
    </w:rPr>
  </w:style>
  <w:style w:type="character" w:styleId="af8">
    <w:name w:val="Strong"/>
    <w:basedOn w:val="a1"/>
    <w:uiPriority w:val="22"/>
    <w:qFormat/>
    <w:rsid w:val="00FC693F"/>
    <w:rPr>
      <w:b/>
      <w:bCs/>
    </w:rPr>
  </w:style>
  <w:style w:type="character" w:styleId="af9">
    <w:name w:val="Emphasis"/>
    <w:basedOn w:val="a1"/>
    <w:uiPriority w:val="20"/>
    <w:qFormat/>
    <w:rsid w:val="00FC693F"/>
    <w:rPr>
      <w:i/>
      <w:iCs/>
    </w:rPr>
  </w:style>
  <w:style w:type="paragraph" w:styleId="afa">
    <w:name w:val="Intense Quote"/>
    <w:basedOn w:val="a0"/>
    <w:next w:val="a0"/>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1"/>
    <w:link w:val="afa"/>
    <w:uiPriority w:val="30"/>
    <w:rsid w:val="00FC693F"/>
    <w:rPr>
      <w:b/>
      <w:bCs/>
      <w:i/>
      <w:iCs/>
      <w:color w:val="4F81BD" w:themeColor="accent1"/>
    </w:rPr>
  </w:style>
  <w:style w:type="character" w:styleId="afc">
    <w:name w:val="Subtle Emphasis"/>
    <w:basedOn w:val="a1"/>
    <w:uiPriority w:val="19"/>
    <w:qFormat/>
    <w:rsid w:val="00FC693F"/>
    <w:rPr>
      <w:i/>
      <w:iCs/>
      <w:color w:val="808080" w:themeColor="text1" w:themeTint="7F"/>
    </w:rPr>
  </w:style>
  <w:style w:type="character" w:styleId="afd">
    <w:name w:val="Intense Emphasis"/>
    <w:basedOn w:val="a1"/>
    <w:uiPriority w:val="21"/>
    <w:qFormat/>
    <w:rsid w:val="00FC693F"/>
    <w:rPr>
      <w:b/>
      <w:bCs/>
      <w:i/>
      <w:iCs/>
      <w:color w:val="4F81BD" w:themeColor="accent1"/>
    </w:rPr>
  </w:style>
  <w:style w:type="character" w:styleId="afe">
    <w:name w:val="Subtle Reference"/>
    <w:basedOn w:val="a1"/>
    <w:uiPriority w:val="31"/>
    <w:qFormat/>
    <w:rsid w:val="00FC693F"/>
    <w:rPr>
      <w:smallCaps/>
      <w:color w:val="C0504D" w:themeColor="accent2"/>
      <w:u w:val="single"/>
    </w:rPr>
  </w:style>
  <w:style w:type="character" w:styleId="aff">
    <w:name w:val="Intense Reference"/>
    <w:basedOn w:val="a1"/>
    <w:uiPriority w:val="32"/>
    <w:qFormat/>
    <w:rsid w:val="00FC693F"/>
    <w:rPr>
      <w:b/>
      <w:bCs/>
      <w:smallCaps/>
      <w:color w:val="C0504D" w:themeColor="accent2"/>
      <w:spacing w:val="5"/>
      <w:u w:val="single"/>
    </w:rPr>
  </w:style>
  <w:style w:type="character" w:styleId="aff0">
    <w:name w:val="Book Title"/>
    <w:basedOn w:val="a1"/>
    <w:uiPriority w:val="33"/>
    <w:qFormat/>
    <w:rsid w:val="00FC693F"/>
    <w:rPr>
      <w:b/>
      <w:bCs/>
      <w:smallCaps/>
      <w:spacing w:val="5"/>
    </w:rPr>
  </w:style>
  <w:style w:type="paragraph" w:styleId="TOC">
    <w:name w:val="TOC Heading"/>
    <w:basedOn w:val="1"/>
    <w:next w:val="a0"/>
    <w:uiPriority w:val="39"/>
    <w:semiHidden/>
    <w:unhideWhenUsed/>
    <w:qFormat/>
    <w:rsid w:val="00FC693F"/>
    <w:pPr>
      <w:outlineLvl w:val="9"/>
    </w:pPr>
  </w:style>
  <w:style w:type="table" w:styleId="aff1">
    <w:name w:val="Table Grid"/>
    <w:basedOn w:val="a2"/>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2"/>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2"/>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2"/>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2"/>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2"/>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2"/>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2"/>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2"/>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2"/>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2"/>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2"/>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2"/>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2"/>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2"/>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2"/>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2"/>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2"/>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2"/>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2"/>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2"/>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2"/>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2"/>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2"/>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2"/>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2"/>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2"/>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2"/>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2"/>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2"/>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2"/>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2"/>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2"/>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2"/>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2"/>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2"/>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2"/>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2"/>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2"/>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2"/>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2"/>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2"/>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2"/>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2"/>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2"/>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2"/>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2"/>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2"/>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2"/>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2"/>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2"/>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2"/>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2"/>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2"/>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2"/>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2"/>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2"/>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2"/>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2"/>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2"/>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2"/>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2"/>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2"/>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2"/>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2"/>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2"/>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41</Pages>
  <Words>4346</Words>
  <Characters>24774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29062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跑步助手融合版 PRD（Codex / Stitch 原型输入版）</dc:title>
  <dc:subject>跑步训练、设备数据、AI 教练、恢复分析与营养补给融合产品需求文档</dc:subject>
  <dc:creator>Research Institute PRO</dc:creator>
  <cp:keywords>AI跑步助手, PRD, Codex, Stitch, 训练计划, 营养补给</cp:keywords>
  <dc:description>generated by python-docx</dc:description>
  <cp:lastModifiedBy>haoyang yu</cp:lastModifiedBy>
  <cp:revision>9</cp:revision>
  <dcterms:created xsi:type="dcterms:W3CDTF">2013-12-23T23:15:00Z</dcterms:created>
  <dcterms:modified xsi:type="dcterms:W3CDTF">2026-08-09T12:26:00Z</dcterms:modified>
  <cp:category/>
</cp:coreProperties>
</file>